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5D" w:rsidRPr="00A75BD7" w:rsidRDefault="0091065D" w:rsidP="0091065D">
      <w:pPr>
        <w:jc w:val="center"/>
        <w:rPr>
          <w:sz w:val="28"/>
          <w:szCs w:val="28"/>
        </w:rPr>
      </w:pPr>
      <w:r w:rsidRPr="00A75BD7">
        <w:rPr>
          <w:sz w:val="28"/>
          <w:szCs w:val="28"/>
        </w:rPr>
        <w:t>ГАОУ ДПО «Ленинградский областной институт развития образования»</w:t>
      </w:r>
    </w:p>
    <w:p w:rsidR="0091065D" w:rsidRPr="00A75BD7" w:rsidRDefault="0091065D" w:rsidP="0091065D">
      <w:pPr>
        <w:jc w:val="center"/>
        <w:rPr>
          <w:sz w:val="28"/>
          <w:szCs w:val="28"/>
        </w:rPr>
      </w:pPr>
      <w:r w:rsidRPr="00A75BD7">
        <w:rPr>
          <w:sz w:val="28"/>
          <w:szCs w:val="28"/>
        </w:rPr>
        <w:t>кафедр</w:t>
      </w:r>
      <w:r w:rsidR="00F71ACD">
        <w:rPr>
          <w:sz w:val="28"/>
          <w:szCs w:val="28"/>
        </w:rPr>
        <w:t xml:space="preserve">а филологического и социально-гуманитарного бразования </w:t>
      </w:r>
    </w:p>
    <w:p w:rsidR="0091065D" w:rsidRPr="00CD1D99" w:rsidRDefault="0091065D" w:rsidP="0091065D">
      <w:pPr>
        <w:jc w:val="center"/>
        <w:rPr>
          <w:b/>
          <w:bCs/>
          <w:sz w:val="28"/>
          <w:szCs w:val="28"/>
        </w:rPr>
      </w:pPr>
      <w:r w:rsidRPr="00CD1D99">
        <w:rPr>
          <w:b/>
          <w:bCs/>
          <w:sz w:val="28"/>
          <w:szCs w:val="28"/>
        </w:rPr>
        <w:t>Протокол</w:t>
      </w:r>
    </w:p>
    <w:p w:rsidR="0091065D" w:rsidRDefault="0091065D" w:rsidP="0091065D">
      <w:pPr>
        <w:jc w:val="center"/>
        <w:rPr>
          <w:sz w:val="28"/>
          <w:szCs w:val="28"/>
        </w:rPr>
      </w:pPr>
      <w:r w:rsidRPr="00CD1D99">
        <w:rPr>
          <w:sz w:val="28"/>
          <w:szCs w:val="28"/>
        </w:rPr>
        <w:t>Н</w:t>
      </w:r>
      <w:r>
        <w:rPr>
          <w:sz w:val="28"/>
          <w:szCs w:val="28"/>
        </w:rPr>
        <w:t>оминация:</w:t>
      </w:r>
      <w:r w:rsidRPr="00CD1D99">
        <w:rPr>
          <w:sz w:val="28"/>
          <w:szCs w:val="28"/>
        </w:rPr>
        <w:t xml:space="preserve"> </w:t>
      </w:r>
    </w:p>
    <w:p w:rsidR="0091065D" w:rsidRPr="00CD1D99" w:rsidRDefault="0091065D" w:rsidP="0091065D">
      <w:pPr>
        <w:jc w:val="center"/>
        <w:rPr>
          <w:sz w:val="28"/>
          <w:szCs w:val="28"/>
        </w:rPr>
      </w:pPr>
      <w:r w:rsidRPr="00CD1D99">
        <w:rPr>
          <w:sz w:val="28"/>
          <w:szCs w:val="28"/>
        </w:rPr>
        <w:t>«</w:t>
      </w:r>
      <w:r w:rsidR="003242AE">
        <w:rPr>
          <w:sz w:val="28"/>
          <w:szCs w:val="28"/>
        </w:rPr>
        <w:t>Представление</w:t>
      </w:r>
      <w:r>
        <w:rPr>
          <w:sz w:val="28"/>
          <w:szCs w:val="28"/>
        </w:rPr>
        <w:t xml:space="preserve"> литературного произведения собственного сочинения</w:t>
      </w:r>
      <w:r w:rsidRPr="00CD1D99">
        <w:rPr>
          <w:sz w:val="28"/>
          <w:szCs w:val="28"/>
        </w:rPr>
        <w:t>»</w:t>
      </w:r>
    </w:p>
    <w:p w:rsidR="0091065D" w:rsidRDefault="00D00FE5" w:rsidP="0091065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_______________________класс</w:t>
      </w:r>
      <w:r w:rsidR="0091065D">
        <w:rPr>
          <w:sz w:val="28"/>
          <w:szCs w:val="28"/>
        </w:rPr>
        <w:t>_</w:t>
      </w:r>
    </w:p>
    <w:p w:rsidR="0091065D" w:rsidRDefault="0091065D" w:rsidP="0091065D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</w:t>
      </w:r>
      <w:r w:rsidR="00D00FE5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жюри:_</w:t>
      </w:r>
      <w:proofErr w:type="gramEnd"/>
      <w:r>
        <w:rPr>
          <w:sz w:val="28"/>
          <w:szCs w:val="28"/>
        </w:rPr>
        <w:t>________________________________________________________________________</w:t>
      </w:r>
    </w:p>
    <w:p w:rsidR="0091065D" w:rsidRDefault="0091065D" w:rsidP="0091065D">
      <w:pPr>
        <w:jc w:val="center"/>
        <w:rPr>
          <w:sz w:val="28"/>
          <w:szCs w:val="28"/>
        </w:rPr>
      </w:pPr>
    </w:p>
    <w:tbl>
      <w:tblPr>
        <w:tblStyle w:val="a3"/>
        <w:tblW w:w="14595" w:type="dxa"/>
        <w:tblLayout w:type="fixed"/>
        <w:tblLook w:val="01E0" w:firstRow="1" w:lastRow="1" w:firstColumn="1" w:lastColumn="1" w:noHBand="0" w:noVBand="0"/>
      </w:tblPr>
      <w:tblGrid>
        <w:gridCol w:w="508"/>
        <w:gridCol w:w="1755"/>
        <w:gridCol w:w="2268"/>
        <w:gridCol w:w="1985"/>
        <w:gridCol w:w="2126"/>
        <w:gridCol w:w="1418"/>
        <w:gridCol w:w="1842"/>
        <w:gridCol w:w="1559"/>
        <w:gridCol w:w="1134"/>
      </w:tblGrid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№</w:t>
            </w:r>
          </w:p>
        </w:tc>
        <w:tc>
          <w:tcPr>
            <w:tcW w:w="1755" w:type="dxa"/>
          </w:tcPr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Ф.И.О.</w:t>
            </w:r>
          </w:p>
        </w:tc>
        <w:tc>
          <w:tcPr>
            <w:tcW w:w="2268" w:type="dxa"/>
          </w:tcPr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AD3626">
              <w:rPr>
                <w:sz w:val="20"/>
                <w:szCs w:val="20"/>
              </w:rPr>
              <w:t>ема</w:t>
            </w:r>
          </w:p>
        </w:tc>
        <w:tc>
          <w:tcPr>
            <w:tcW w:w="1985" w:type="dxa"/>
            <w:shd w:val="clear" w:color="auto" w:fill="auto"/>
          </w:tcPr>
          <w:p w:rsidR="006D0A5F" w:rsidRDefault="006D0A5F" w:rsidP="00910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Новизна произведения и оригинальность авторского замысла</w:t>
            </w:r>
          </w:p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(</w:t>
            </w:r>
            <w:r w:rsidRPr="00AD3626">
              <w:rPr>
                <w:sz w:val="20"/>
                <w:szCs w:val="20"/>
                <w:lang w:val="en-US"/>
              </w:rPr>
              <w:t>max</w:t>
            </w:r>
            <w:r w:rsidRPr="00AD3626">
              <w:rPr>
                <w:sz w:val="20"/>
                <w:szCs w:val="20"/>
              </w:rPr>
              <w:t>- 5</w:t>
            </w:r>
            <w:r w:rsidRPr="00A96332">
              <w:rPr>
                <w:sz w:val="20"/>
                <w:szCs w:val="20"/>
              </w:rPr>
              <w:t xml:space="preserve"> </w:t>
            </w:r>
            <w:r w:rsidRPr="00AD3626">
              <w:rPr>
                <w:sz w:val="20"/>
                <w:szCs w:val="20"/>
              </w:rPr>
              <w:t>баллов)</w:t>
            </w:r>
          </w:p>
        </w:tc>
        <w:tc>
          <w:tcPr>
            <w:tcW w:w="2126" w:type="dxa"/>
            <w:shd w:val="clear" w:color="auto" w:fill="auto"/>
          </w:tcPr>
          <w:p w:rsidR="006D0A5F" w:rsidRDefault="006D0A5F" w:rsidP="00F72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художественно-изобразительных средств, богатство лексики, разнообразие синтаксических конструкций</w:t>
            </w:r>
          </w:p>
          <w:p w:rsidR="006D0A5F" w:rsidRPr="00AD3626" w:rsidRDefault="006D0A5F" w:rsidP="00F72FA7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(</w:t>
            </w:r>
            <w:r w:rsidRPr="00AD3626">
              <w:rPr>
                <w:sz w:val="20"/>
                <w:szCs w:val="20"/>
                <w:lang w:val="en-US"/>
              </w:rPr>
              <w:t>max</w:t>
            </w:r>
            <w:r w:rsidRPr="00AD3626">
              <w:rPr>
                <w:sz w:val="20"/>
                <w:szCs w:val="20"/>
              </w:rPr>
              <w:t>- 5</w:t>
            </w:r>
            <w:r w:rsidRPr="00A96332">
              <w:rPr>
                <w:sz w:val="20"/>
                <w:szCs w:val="20"/>
              </w:rPr>
              <w:t xml:space="preserve"> </w:t>
            </w:r>
            <w:r w:rsidRPr="00AD3626">
              <w:rPr>
                <w:sz w:val="20"/>
                <w:szCs w:val="20"/>
              </w:rPr>
              <w:t>баллов)</w:t>
            </w:r>
          </w:p>
        </w:tc>
        <w:tc>
          <w:tcPr>
            <w:tcW w:w="1418" w:type="dxa"/>
          </w:tcPr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раскрытия темы</w:t>
            </w:r>
            <w:r w:rsidRPr="00AD3626">
              <w:rPr>
                <w:sz w:val="20"/>
                <w:szCs w:val="20"/>
              </w:rPr>
              <w:t xml:space="preserve"> (</w:t>
            </w:r>
            <w:r w:rsidRPr="00AD3626">
              <w:rPr>
                <w:sz w:val="20"/>
                <w:szCs w:val="20"/>
                <w:lang w:val="en-US"/>
              </w:rPr>
              <w:t>max</w:t>
            </w:r>
            <w:r w:rsidRPr="00AD3626">
              <w:rPr>
                <w:sz w:val="20"/>
                <w:szCs w:val="20"/>
              </w:rPr>
              <w:t>- 5 баллов)</w:t>
            </w:r>
          </w:p>
        </w:tc>
        <w:tc>
          <w:tcPr>
            <w:tcW w:w="1842" w:type="dxa"/>
          </w:tcPr>
          <w:p w:rsidR="006D0A5F" w:rsidRDefault="006D0A5F" w:rsidP="00910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Эмоциональное воздействие на читателя</w:t>
            </w:r>
          </w:p>
        </w:tc>
        <w:tc>
          <w:tcPr>
            <w:tcW w:w="1559" w:type="dxa"/>
          </w:tcPr>
          <w:p w:rsidR="006D0A5F" w:rsidRDefault="006D0A5F" w:rsidP="00910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 w:rsidR="00A95C0C">
              <w:rPr>
                <w:sz w:val="20"/>
                <w:szCs w:val="20"/>
              </w:rPr>
              <w:t xml:space="preserve"> произведения на очном этапе конкурса</w:t>
            </w:r>
          </w:p>
          <w:p w:rsidR="006D0A5F" w:rsidRPr="00AD3626" w:rsidRDefault="006D0A5F" w:rsidP="0091065D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 xml:space="preserve"> (</w:t>
            </w:r>
            <w:r w:rsidRPr="00AD3626">
              <w:rPr>
                <w:sz w:val="20"/>
                <w:szCs w:val="20"/>
                <w:lang w:val="en-US"/>
              </w:rPr>
              <w:t>max</w:t>
            </w:r>
            <w:r w:rsidRPr="00AD3626">
              <w:rPr>
                <w:sz w:val="20"/>
                <w:szCs w:val="20"/>
              </w:rPr>
              <w:t>- 5</w:t>
            </w:r>
            <w:r w:rsidRPr="00D00FE5">
              <w:rPr>
                <w:sz w:val="20"/>
                <w:szCs w:val="20"/>
              </w:rPr>
              <w:t xml:space="preserve"> </w:t>
            </w:r>
            <w:r w:rsidRPr="00AD3626">
              <w:rPr>
                <w:sz w:val="20"/>
                <w:szCs w:val="20"/>
              </w:rPr>
              <w:t>баллов)</w:t>
            </w:r>
          </w:p>
        </w:tc>
        <w:tc>
          <w:tcPr>
            <w:tcW w:w="1134" w:type="dxa"/>
          </w:tcPr>
          <w:p w:rsidR="006D0A5F" w:rsidRDefault="006D0A5F" w:rsidP="0091065D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Итоговая оценка</w:t>
            </w:r>
          </w:p>
          <w:p w:rsidR="006D0A5F" w:rsidRPr="00AD3626" w:rsidRDefault="006D0A5F" w:rsidP="00A95C0C">
            <w:pPr>
              <w:jc w:val="center"/>
              <w:rPr>
                <w:sz w:val="20"/>
                <w:szCs w:val="20"/>
              </w:rPr>
            </w:pPr>
            <w:r w:rsidRPr="00AD3626">
              <w:rPr>
                <w:sz w:val="20"/>
                <w:szCs w:val="20"/>
              </w:rPr>
              <w:t>(</w:t>
            </w:r>
            <w:r w:rsidRPr="00AD3626">
              <w:rPr>
                <w:sz w:val="20"/>
                <w:szCs w:val="20"/>
                <w:lang w:val="en-US"/>
              </w:rPr>
              <w:t>max</w:t>
            </w:r>
            <w:r>
              <w:rPr>
                <w:sz w:val="20"/>
                <w:szCs w:val="20"/>
              </w:rPr>
              <w:t>- 2</w:t>
            </w:r>
            <w:r w:rsidR="00A95C0C">
              <w:rPr>
                <w:sz w:val="20"/>
                <w:szCs w:val="20"/>
              </w:rPr>
              <w:t xml:space="preserve">5 </w:t>
            </w:r>
            <w:r w:rsidRPr="00AD3626">
              <w:rPr>
                <w:sz w:val="20"/>
                <w:szCs w:val="20"/>
              </w:rPr>
              <w:t>баллов)</w:t>
            </w: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6D0A5F" w:rsidRPr="00AD3626" w:rsidTr="00A95C0C">
        <w:tc>
          <w:tcPr>
            <w:tcW w:w="508" w:type="dxa"/>
          </w:tcPr>
          <w:p w:rsidR="006D0A5F" w:rsidRPr="00AD3626" w:rsidRDefault="006D0A5F" w:rsidP="0091065D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0A5F" w:rsidRPr="00AD3626" w:rsidRDefault="006D0A5F" w:rsidP="0091065D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</w:tbl>
    <w:p w:rsidR="0091065D" w:rsidRDefault="0091065D" w:rsidP="0091065D">
      <w:pPr>
        <w:rPr>
          <w:sz w:val="28"/>
          <w:szCs w:val="28"/>
        </w:rPr>
      </w:pPr>
    </w:p>
    <w:p w:rsidR="0091065D" w:rsidRPr="00CD1D99" w:rsidRDefault="0091065D" w:rsidP="0091065D">
      <w:pPr>
        <w:rPr>
          <w:sz w:val="28"/>
          <w:szCs w:val="28"/>
        </w:rPr>
      </w:pPr>
      <w:r>
        <w:rPr>
          <w:sz w:val="28"/>
          <w:szCs w:val="28"/>
        </w:rPr>
        <w:t xml:space="preserve">Подпись ________________                                                                                      </w:t>
      </w:r>
    </w:p>
    <w:p w:rsidR="00471D11" w:rsidRDefault="00471D11">
      <w:bookmarkStart w:id="0" w:name="_GoBack"/>
      <w:bookmarkEnd w:id="0"/>
    </w:p>
    <w:sectPr w:rsidR="00471D11" w:rsidSect="0091065D">
      <w:footerReference w:type="even" r:id="rId7"/>
      <w:footerReference w:type="default" r:id="rId8"/>
      <w:type w:val="continuous"/>
      <w:pgSz w:w="16838" w:h="11906" w:orient="landscape"/>
      <w:pgMar w:top="1021" w:right="1474" w:bottom="54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0DD" w:rsidRDefault="00F000DD">
      <w:r>
        <w:separator/>
      </w:r>
    </w:p>
  </w:endnote>
  <w:endnote w:type="continuationSeparator" w:id="0">
    <w:p w:rsidR="00F000DD" w:rsidRDefault="00F0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FE5" w:rsidRDefault="00D00FE5" w:rsidP="0091065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5C0C">
      <w:rPr>
        <w:rStyle w:val="a5"/>
        <w:noProof/>
      </w:rPr>
      <w:t>2</w:t>
    </w:r>
    <w:r>
      <w:rPr>
        <w:rStyle w:val="a5"/>
      </w:rPr>
      <w:fldChar w:fldCharType="end"/>
    </w:r>
  </w:p>
  <w:p w:rsidR="00D00FE5" w:rsidRDefault="00D00FE5" w:rsidP="0091065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FE5" w:rsidRDefault="00D00FE5" w:rsidP="0091065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5C0C">
      <w:rPr>
        <w:rStyle w:val="a5"/>
        <w:noProof/>
      </w:rPr>
      <w:t>1</w:t>
    </w:r>
    <w:r>
      <w:rPr>
        <w:rStyle w:val="a5"/>
      </w:rPr>
      <w:fldChar w:fldCharType="end"/>
    </w:r>
  </w:p>
  <w:p w:rsidR="00D00FE5" w:rsidRDefault="00D00FE5" w:rsidP="0091065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0DD" w:rsidRDefault="00F000DD">
      <w:r>
        <w:separator/>
      </w:r>
    </w:p>
  </w:footnote>
  <w:footnote w:type="continuationSeparator" w:id="0">
    <w:p w:rsidR="00F000DD" w:rsidRDefault="00F0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5464C"/>
    <w:multiLevelType w:val="hybridMultilevel"/>
    <w:tmpl w:val="780A972C"/>
    <w:lvl w:ilvl="0" w:tplc="13FADF7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10"/>
  <w:displayHorizontalDrawingGridEvery w:val="2"/>
  <w:displayVertic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5D"/>
    <w:rsid w:val="000D309F"/>
    <w:rsid w:val="0017437C"/>
    <w:rsid w:val="001E22E4"/>
    <w:rsid w:val="002622C7"/>
    <w:rsid w:val="002B650B"/>
    <w:rsid w:val="003242AE"/>
    <w:rsid w:val="003728A6"/>
    <w:rsid w:val="003A4F6D"/>
    <w:rsid w:val="003F52C8"/>
    <w:rsid w:val="00471D11"/>
    <w:rsid w:val="004F644E"/>
    <w:rsid w:val="005632FA"/>
    <w:rsid w:val="00593DCB"/>
    <w:rsid w:val="006D0A5F"/>
    <w:rsid w:val="00831805"/>
    <w:rsid w:val="0091065D"/>
    <w:rsid w:val="00910FAD"/>
    <w:rsid w:val="0092091C"/>
    <w:rsid w:val="009C1ABF"/>
    <w:rsid w:val="00A95C0C"/>
    <w:rsid w:val="00BA18F9"/>
    <w:rsid w:val="00BF47B6"/>
    <w:rsid w:val="00BF7DF2"/>
    <w:rsid w:val="00CC0C54"/>
    <w:rsid w:val="00D00FE5"/>
    <w:rsid w:val="00D76E4E"/>
    <w:rsid w:val="00E23BF8"/>
    <w:rsid w:val="00E27349"/>
    <w:rsid w:val="00E659B7"/>
    <w:rsid w:val="00EA7BED"/>
    <w:rsid w:val="00F000DD"/>
    <w:rsid w:val="00F31E41"/>
    <w:rsid w:val="00F71ACD"/>
    <w:rsid w:val="00F72FA7"/>
    <w:rsid w:val="00F94BE7"/>
    <w:rsid w:val="00FA4598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DD428"/>
  <w15:chartTrackingRefBased/>
  <w15:docId w15:val="{C0DC44BA-38EF-4ED4-A160-1D85A137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0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1065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1065D"/>
  </w:style>
  <w:style w:type="paragraph" w:styleId="a6">
    <w:name w:val="header"/>
    <w:basedOn w:val="a"/>
    <w:link w:val="a7"/>
    <w:rsid w:val="00A95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95C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ГАОУ ДПО «Ленинградский областной институт развития образования»</vt:lpstr>
    </vt:vector>
  </TitlesOfParts>
  <Company>MoBIL GROUP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«Ленинградский областной институт развития образования»</dc:title>
  <dc:subject/>
  <dc:creator>ЛОИРО-Л</dc:creator>
  <cp:keywords/>
  <dc:description/>
  <cp:lastModifiedBy>Сергей Владимирович Петухов</cp:lastModifiedBy>
  <cp:revision>3</cp:revision>
  <dcterms:created xsi:type="dcterms:W3CDTF">2024-06-27T08:40:00Z</dcterms:created>
  <dcterms:modified xsi:type="dcterms:W3CDTF">2026-09-03T08:16:00Z</dcterms:modified>
</cp:coreProperties>
</file>