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34" w:rsidRDefault="00BC2C34"/>
    <w:tbl>
      <w:tblPr>
        <w:tblpPr w:leftFromText="181" w:rightFromText="181" w:vertAnchor="page" w:horzAnchor="margin" w:tblpY="889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1814"/>
        <w:gridCol w:w="795"/>
        <w:gridCol w:w="439"/>
        <w:gridCol w:w="1171"/>
        <w:gridCol w:w="567"/>
        <w:gridCol w:w="4961"/>
      </w:tblGrid>
      <w:tr w:rsidR="00656186" w:rsidRPr="00EE7333" w:rsidTr="008525A3">
        <w:trPr>
          <w:trHeight w:val="2597"/>
        </w:trPr>
        <w:tc>
          <w:tcPr>
            <w:tcW w:w="2609" w:type="dxa"/>
            <w:gridSpan w:val="2"/>
          </w:tcPr>
          <w:p w:rsidR="00656186" w:rsidRPr="00EE7333" w:rsidRDefault="00656186" w:rsidP="00656186">
            <w:pPr>
              <w:tabs>
                <w:tab w:val="left" w:pos="4180"/>
              </w:tabs>
              <w:jc w:val="center"/>
              <w:rPr>
                <w:rFonts w:ascii="Times New Roman" w:hAnsi="Times New Roman"/>
                <w:b w:val="0"/>
                <w:bCs/>
                <w:sz w:val="8"/>
                <w:szCs w:val="8"/>
              </w:rPr>
            </w:pPr>
          </w:p>
          <w:p w:rsidR="00656186" w:rsidRPr="00EE7333" w:rsidRDefault="00656186" w:rsidP="00656186">
            <w:pPr>
              <w:tabs>
                <w:tab w:val="left" w:pos="4180"/>
              </w:tabs>
              <w:jc w:val="center"/>
              <w:rPr>
                <w:rFonts w:ascii="Times New Roman" w:hAnsi="Times New Roman"/>
                <w:b w:val="0"/>
                <w:bCs/>
                <w:sz w:val="8"/>
                <w:szCs w:val="8"/>
              </w:rPr>
            </w:pPr>
          </w:p>
          <w:p w:rsidR="00656186" w:rsidRPr="00EE7333" w:rsidRDefault="00755A62" w:rsidP="00656186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 w:rsidRPr="002B71E8">
              <w:rPr>
                <w:rFonts w:ascii="Times New Roman" w:hAnsi="Times New Roman"/>
                <w:b w:val="0"/>
                <w:bCs/>
                <w:noProof/>
              </w:rPr>
              <w:drawing>
                <wp:inline distT="0" distB="0" distL="0" distR="0">
                  <wp:extent cx="1514475" cy="1457325"/>
                  <wp:effectExtent l="0" t="0" r="0" b="0"/>
                  <wp:docPr id="1" name="Рисунок 1" descr="Лого послед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послед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gridSpan w:val="4"/>
          </w:tcPr>
          <w:p w:rsidR="00656186" w:rsidRPr="00EE7333" w:rsidRDefault="00656186" w:rsidP="00656186">
            <w:pPr>
              <w:pStyle w:val="1"/>
              <w:jc w:val="center"/>
              <w:rPr>
                <w:b w:val="0"/>
                <w:bCs w:val="0"/>
                <w:color w:val="000000"/>
                <w:szCs w:val="20"/>
              </w:rPr>
            </w:pPr>
            <w:r w:rsidRPr="00EE7333">
              <w:rPr>
                <w:b w:val="0"/>
                <w:bCs w:val="0"/>
                <w:color w:val="000000"/>
                <w:szCs w:val="20"/>
              </w:rPr>
              <w:t>КОМИТЕТ ОБЩЕГО И ПРОФЕССИОНАЛЬНОГО ОБРАЗОВАНИЯ</w:t>
            </w:r>
          </w:p>
          <w:p w:rsidR="00656186" w:rsidRPr="00EE7333" w:rsidRDefault="00656186" w:rsidP="00656186">
            <w:pPr>
              <w:pStyle w:val="1"/>
              <w:jc w:val="center"/>
              <w:rPr>
                <w:b w:val="0"/>
                <w:bCs w:val="0"/>
                <w:color w:val="000000"/>
                <w:szCs w:val="20"/>
              </w:rPr>
            </w:pPr>
            <w:r w:rsidRPr="00EE7333">
              <w:rPr>
                <w:b w:val="0"/>
                <w:bCs w:val="0"/>
                <w:color w:val="000000"/>
                <w:szCs w:val="20"/>
              </w:rPr>
              <w:t>ЛЕНИНГРАДСКОЙ ОБЛАСТИ</w:t>
            </w:r>
          </w:p>
          <w:p w:rsidR="00656186" w:rsidRPr="00EE7333" w:rsidRDefault="00656186" w:rsidP="00656186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656186" w:rsidRPr="00EE7333" w:rsidRDefault="00656186" w:rsidP="006561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7333">
              <w:rPr>
                <w:rFonts w:ascii="Times New Roman" w:hAnsi="Times New Roman"/>
                <w:sz w:val="22"/>
                <w:szCs w:val="22"/>
              </w:rPr>
              <w:t xml:space="preserve">Государственное </w:t>
            </w:r>
            <w:proofErr w:type="gramStart"/>
            <w:r w:rsidRPr="00EE7333">
              <w:rPr>
                <w:rFonts w:ascii="Times New Roman" w:hAnsi="Times New Roman"/>
                <w:sz w:val="22"/>
                <w:szCs w:val="22"/>
              </w:rPr>
              <w:t>автономное  образовательное</w:t>
            </w:r>
            <w:proofErr w:type="gramEnd"/>
            <w:r w:rsidRPr="00EE7333">
              <w:rPr>
                <w:rFonts w:ascii="Times New Roman" w:hAnsi="Times New Roman"/>
                <w:sz w:val="22"/>
                <w:szCs w:val="22"/>
              </w:rPr>
              <w:t xml:space="preserve"> учреждение</w:t>
            </w:r>
          </w:p>
          <w:p w:rsidR="00656186" w:rsidRPr="00EE7333" w:rsidRDefault="00656186" w:rsidP="0065618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E7333">
              <w:rPr>
                <w:rFonts w:ascii="Times New Roman" w:hAnsi="Times New Roman"/>
                <w:sz w:val="22"/>
                <w:szCs w:val="22"/>
              </w:rPr>
              <w:t>дополнительного  профессионального</w:t>
            </w:r>
            <w:proofErr w:type="gramEnd"/>
            <w:r w:rsidRPr="00EE7333">
              <w:rPr>
                <w:rFonts w:ascii="Times New Roman" w:hAnsi="Times New Roman"/>
                <w:sz w:val="22"/>
                <w:szCs w:val="22"/>
              </w:rPr>
              <w:t xml:space="preserve"> образования</w:t>
            </w:r>
          </w:p>
          <w:p w:rsidR="00656186" w:rsidRDefault="00656186" w:rsidP="006561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333">
              <w:rPr>
                <w:rFonts w:ascii="Times New Roman" w:hAnsi="Times New Roman"/>
                <w:sz w:val="28"/>
                <w:szCs w:val="28"/>
              </w:rPr>
              <w:t xml:space="preserve">«Ленинградский областной институт </w:t>
            </w:r>
          </w:p>
          <w:p w:rsidR="00656186" w:rsidRPr="00EE7333" w:rsidRDefault="00656186" w:rsidP="00656186">
            <w:pPr>
              <w:jc w:val="center"/>
              <w:rPr>
                <w:rFonts w:ascii="Times New Roman" w:hAnsi="Times New Roman"/>
              </w:rPr>
            </w:pPr>
            <w:r w:rsidRPr="00EE7333">
              <w:rPr>
                <w:rFonts w:ascii="Times New Roman" w:hAnsi="Times New Roman"/>
                <w:sz w:val="28"/>
                <w:szCs w:val="28"/>
              </w:rPr>
              <w:t>развития образования»</w:t>
            </w:r>
          </w:p>
          <w:p w:rsidR="00656186" w:rsidRPr="00EE7333" w:rsidRDefault="00656186" w:rsidP="00656186">
            <w:p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EE7333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 (ГАОУ ДПО «ЛОИРО»)</w:t>
            </w:r>
          </w:p>
          <w:p w:rsidR="00656186" w:rsidRPr="00EE7333" w:rsidRDefault="00656186" w:rsidP="00656186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656186" w:rsidRPr="00EE7333" w:rsidRDefault="00656186" w:rsidP="00656186">
            <w:pPr>
              <w:jc w:val="center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РФ, </w:t>
            </w:r>
            <w:proofErr w:type="gramStart"/>
            <w:r w:rsidRPr="00EE7333">
              <w:rPr>
                <w:rFonts w:ascii="Times New Roman" w:hAnsi="Times New Roman"/>
                <w:b w:val="0"/>
                <w:bCs/>
                <w:sz w:val="16"/>
                <w:szCs w:val="16"/>
              </w:rPr>
              <w:t>197136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, </w:t>
            </w:r>
            <w:r w:rsidRPr="00EE7333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г.</w:t>
            </w:r>
            <w:proofErr w:type="gramEnd"/>
            <w:r w:rsidRPr="00EE7333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Санкт-Петербург,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 </w:t>
            </w:r>
            <w:r w:rsidRPr="00EE7333">
              <w:rPr>
                <w:rFonts w:ascii="Times New Roman" w:hAnsi="Times New Roman"/>
                <w:b w:val="0"/>
                <w:bCs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</w:rPr>
              <w:t>каловский пр., д.25 А лит. А</w:t>
            </w:r>
            <w:r w:rsidRPr="00EE7333">
              <w:rPr>
                <w:rFonts w:ascii="Times New Roman" w:hAnsi="Times New Roman"/>
                <w:b w:val="0"/>
                <w:bCs/>
                <w:sz w:val="16"/>
                <w:szCs w:val="16"/>
              </w:rPr>
              <w:t>,</w:t>
            </w:r>
          </w:p>
          <w:p w:rsidR="00656186" w:rsidRPr="00EE7333" w:rsidRDefault="00656186" w:rsidP="00656186">
            <w:pPr>
              <w:pStyle w:val="2"/>
              <w:rPr>
                <w:b w:val="0"/>
                <w:color w:val="000000"/>
                <w:sz w:val="16"/>
                <w:szCs w:val="16"/>
              </w:rPr>
            </w:pPr>
            <w:r w:rsidRPr="00EE7333">
              <w:rPr>
                <w:b w:val="0"/>
                <w:color w:val="000000"/>
                <w:sz w:val="16"/>
                <w:szCs w:val="16"/>
              </w:rPr>
              <w:t xml:space="preserve">Телефон: (812) 372 -50-39, факс: (812) 372-53-92, </w:t>
            </w:r>
            <w:r>
              <w:rPr>
                <w:b w:val="0"/>
                <w:color w:val="000000"/>
                <w:sz w:val="16"/>
                <w:szCs w:val="16"/>
                <w:lang w:val="en-US"/>
              </w:rPr>
              <w:t>www</w:t>
            </w:r>
            <w:hyperlink r:id="rId6" w:history="1">
              <w:r w:rsidRPr="00177DD1">
                <w:rPr>
                  <w:rStyle w:val="a3"/>
                  <w:b w:val="0"/>
                  <w:sz w:val="16"/>
                  <w:szCs w:val="16"/>
                  <w:u w:val="none"/>
                </w:rPr>
                <w:t>.</w:t>
              </w:r>
              <w:r w:rsidRPr="00177DD1">
                <w:rPr>
                  <w:rStyle w:val="a3"/>
                  <w:b w:val="0"/>
                  <w:sz w:val="16"/>
                  <w:szCs w:val="16"/>
                  <w:u w:val="none"/>
                  <w:lang w:val="de-DE"/>
                </w:rPr>
                <w:t>loiro</w:t>
              </w:r>
              <w:r w:rsidRPr="00177DD1">
                <w:rPr>
                  <w:rStyle w:val="a3"/>
                  <w:b w:val="0"/>
                  <w:sz w:val="16"/>
                  <w:szCs w:val="16"/>
                  <w:u w:val="none"/>
                </w:rPr>
                <w:t>.</w:t>
              </w:r>
              <w:r w:rsidRPr="00177DD1">
                <w:rPr>
                  <w:rStyle w:val="a3"/>
                  <w:b w:val="0"/>
                  <w:sz w:val="16"/>
                  <w:szCs w:val="16"/>
                  <w:u w:val="none"/>
                  <w:lang w:val="de-DE"/>
                </w:rPr>
                <w:t>ru</w:t>
              </w:r>
            </w:hyperlink>
            <w:r w:rsidRPr="002E2559">
              <w:rPr>
                <w:b w:val="0"/>
                <w:color w:val="000000"/>
                <w:sz w:val="16"/>
                <w:szCs w:val="16"/>
              </w:rPr>
              <w:t xml:space="preserve">, </w:t>
            </w:r>
            <w:r w:rsidRPr="00EE7333">
              <w:rPr>
                <w:b w:val="0"/>
                <w:color w:val="000000"/>
                <w:sz w:val="16"/>
                <w:szCs w:val="16"/>
                <w:lang w:val="de-DE"/>
              </w:rPr>
              <w:t>e</w:t>
            </w:r>
            <w:r w:rsidRPr="00EE7333">
              <w:rPr>
                <w:b w:val="0"/>
                <w:color w:val="000000"/>
                <w:sz w:val="16"/>
                <w:szCs w:val="16"/>
              </w:rPr>
              <w:t>-</w:t>
            </w:r>
            <w:r w:rsidRPr="00EE7333">
              <w:rPr>
                <w:b w:val="0"/>
                <w:color w:val="000000"/>
                <w:sz w:val="16"/>
                <w:szCs w:val="16"/>
                <w:lang w:val="de-DE"/>
              </w:rPr>
              <w:t>mail</w:t>
            </w:r>
            <w:r w:rsidRPr="00EE7333">
              <w:rPr>
                <w:b w:val="0"/>
                <w:color w:val="000000"/>
                <w:sz w:val="16"/>
                <w:szCs w:val="16"/>
              </w:rPr>
              <w:t xml:space="preserve">: </w:t>
            </w:r>
            <w:r w:rsidRPr="00EE7333">
              <w:rPr>
                <w:b w:val="0"/>
                <w:color w:val="000000"/>
                <w:sz w:val="16"/>
                <w:szCs w:val="16"/>
                <w:lang w:val="de-DE"/>
              </w:rPr>
              <w:t>office</w:t>
            </w:r>
            <w:r w:rsidRPr="00EE7333">
              <w:rPr>
                <w:b w:val="0"/>
                <w:color w:val="000000"/>
                <w:sz w:val="16"/>
                <w:szCs w:val="16"/>
              </w:rPr>
              <w:t>@</w:t>
            </w:r>
            <w:r w:rsidRPr="00EE7333">
              <w:rPr>
                <w:b w:val="0"/>
                <w:color w:val="000000"/>
                <w:sz w:val="16"/>
                <w:szCs w:val="16"/>
                <w:lang w:val="de-DE"/>
              </w:rPr>
              <w:t>loiro</w:t>
            </w:r>
            <w:r w:rsidRPr="00EE7333">
              <w:rPr>
                <w:b w:val="0"/>
                <w:color w:val="000000"/>
                <w:sz w:val="16"/>
                <w:szCs w:val="16"/>
              </w:rPr>
              <w:t>.</w:t>
            </w:r>
            <w:r w:rsidRPr="00EE7333">
              <w:rPr>
                <w:b w:val="0"/>
                <w:color w:val="000000"/>
                <w:sz w:val="16"/>
                <w:szCs w:val="16"/>
                <w:lang w:val="de-DE"/>
              </w:rPr>
              <w:t>ru</w:t>
            </w:r>
          </w:p>
          <w:p w:rsidR="00656186" w:rsidRDefault="00656186" w:rsidP="00656186">
            <w:pPr>
              <w:jc w:val="center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/>
                <w:sz w:val="16"/>
                <w:szCs w:val="16"/>
              </w:rPr>
              <w:t>ОГРН 1024701243390 / ИНН 4705016800 / КПП 781301001 / ОКПО 46241861</w:t>
            </w:r>
          </w:p>
          <w:p w:rsidR="00643F43" w:rsidRDefault="00643F43" w:rsidP="00656186">
            <w:pPr>
              <w:jc w:val="center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  <w:p w:rsidR="00643F43" w:rsidRPr="00EE7333" w:rsidRDefault="00643F43" w:rsidP="006561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6186" w:rsidRPr="00007777" w:rsidTr="008525A3">
        <w:trPr>
          <w:trHeight w:val="320"/>
        </w:trPr>
        <w:tc>
          <w:tcPr>
            <w:tcW w:w="2609" w:type="dxa"/>
            <w:gridSpan w:val="2"/>
            <w:tcBorders>
              <w:bottom w:val="single" w:sz="4" w:space="0" w:color="auto"/>
            </w:tcBorders>
            <w:vAlign w:val="center"/>
          </w:tcPr>
          <w:p w:rsidR="00656186" w:rsidRPr="00EE7333" w:rsidRDefault="00755A62" w:rsidP="00937E43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«</w:t>
            </w:r>
            <w:r w:rsidR="00937E43">
              <w:rPr>
                <w:rFonts w:ascii="Times New Roman" w:hAnsi="Times New Roman"/>
                <w:b w:val="0"/>
                <w:bCs/>
                <w:lang w:val="en-US"/>
              </w:rPr>
              <w:t>2</w:t>
            </w:r>
            <w:r w:rsidR="00937E43">
              <w:rPr>
                <w:rFonts w:ascii="Times New Roman" w:hAnsi="Times New Roman"/>
                <w:b w:val="0"/>
                <w:bCs/>
              </w:rPr>
              <w:t>» апреля</w:t>
            </w:r>
            <w:r>
              <w:rPr>
                <w:rFonts w:ascii="Times New Roman" w:hAnsi="Times New Roman"/>
                <w:b w:val="0"/>
                <w:bCs/>
              </w:rPr>
              <w:t xml:space="preserve"> 2021 г.</w:t>
            </w:r>
          </w:p>
        </w:tc>
        <w:tc>
          <w:tcPr>
            <w:tcW w:w="439" w:type="dxa"/>
            <w:vAlign w:val="center"/>
          </w:tcPr>
          <w:p w:rsidR="00656186" w:rsidRPr="00EE7333" w:rsidRDefault="00656186" w:rsidP="00656186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 w:rsidRPr="00EE7333">
              <w:rPr>
                <w:rFonts w:ascii="Times New Roman" w:hAnsi="Times New Roman"/>
                <w:b w:val="0"/>
                <w:bCs/>
              </w:rPr>
              <w:t>№</w:t>
            </w:r>
          </w:p>
        </w:tc>
        <w:tc>
          <w:tcPr>
            <w:tcW w:w="1171" w:type="dxa"/>
            <w:tcBorders>
              <w:left w:val="nil"/>
              <w:bottom w:val="single" w:sz="4" w:space="0" w:color="auto"/>
            </w:tcBorders>
            <w:vAlign w:val="center"/>
          </w:tcPr>
          <w:p w:rsidR="00656186" w:rsidRPr="00EE7333" w:rsidRDefault="00BE5CE0" w:rsidP="00656186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227</w:t>
            </w:r>
          </w:p>
        </w:tc>
        <w:tc>
          <w:tcPr>
            <w:tcW w:w="567" w:type="dxa"/>
            <w:vMerge w:val="restart"/>
          </w:tcPr>
          <w:p w:rsidR="00656186" w:rsidRPr="00EE7333" w:rsidRDefault="00656186" w:rsidP="00656186">
            <w:pPr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4961" w:type="dxa"/>
            <w:vMerge w:val="restart"/>
            <w:tcBorders>
              <w:left w:val="nil"/>
            </w:tcBorders>
          </w:tcPr>
          <w:p w:rsidR="0084700B" w:rsidRDefault="0084700B" w:rsidP="00755A62">
            <w:pPr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56186" w:rsidRDefault="0084700B" w:rsidP="00755A62">
            <w:pPr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Участникам закупки запроса котировок № 32110133496</w:t>
            </w:r>
          </w:p>
          <w:p w:rsidR="0084700B" w:rsidRPr="0084700B" w:rsidRDefault="0084700B" w:rsidP="00755A62">
            <w:pPr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SBR003-210544538800001)</w:t>
            </w:r>
          </w:p>
        </w:tc>
      </w:tr>
      <w:tr w:rsidR="00656186" w:rsidRPr="00EE7333" w:rsidTr="008525A3">
        <w:trPr>
          <w:trHeight w:hRule="exact" w:val="227"/>
        </w:trPr>
        <w:tc>
          <w:tcPr>
            <w:tcW w:w="4219" w:type="dxa"/>
            <w:gridSpan w:val="4"/>
            <w:vAlign w:val="center"/>
          </w:tcPr>
          <w:p w:rsidR="00656186" w:rsidRPr="00EE7333" w:rsidRDefault="00656186" w:rsidP="00656186">
            <w:pPr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567" w:type="dxa"/>
            <w:vMerge/>
          </w:tcPr>
          <w:p w:rsidR="00656186" w:rsidRPr="00EE7333" w:rsidRDefault="00656186" w:rsidP="00656186">
            <w:pPr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4961" w:type="dxa"/>
            <w:vMerge/>
            <w:tcBorders>
              <w:left w:val="nil"/>
            </w:tcBorders>
          </w:tcPr>
          <w:p w:rsidR="00656186" w:rsidRPr="00EE7333" w:rsidRDefault="00656186" w:rsidP="00656186">
            <w:pPr>
              <w:rPr>
                <w:rFonts w:ascii="Times New Roman" w:hAnsi="Times New Roman"/>
                <w:b w:val="0"/>
                <w:bCs/>
              </w:rPr>
            </w:pPr>
          </w:p>
        </w:tc>
      </w:tr>
      <w:tr w:rsidR="00656186" w:rsidRPr="00EE7333" w:rsidTr="00755A62">
        <w:trPr>
          <w:trHeight w:val="270"/>
        </w:trPr>
        <w:tc>
          <w:tcPr>
            <w:tcW w:w="1814" w:type="dxa"/>
            <w:vAlign w:val="center"/>
          </w:tcPr>
          <w:p w:rsidR="00656186" w:rsidRPr="00A036F7" w:rsidRDefault="00755A62" w:rsidP="00A036F7">
            <w:p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5" w:type="dxa"/>
            <w:gridSpan w:val="3"/>
            <w:vAlign w:val="center"/>
          </w:tcPr>
          <w:p w:rsidR="00656186" w:rsidRPr="00EE7333" w:rsidRDefault="00755A62" w:rsidP="00656186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</w:t>
            </w:r>
          </w:p>
        </w:tc>
        <w:tc>
          <w:tcPr>
            <w:tcW w:w="567" w:type="dxa"/>
            <w:vMerge/>
          </w:tcPr>
          <w:p w:rsidR="00656186" w:rsidRPr="00EE7333" w:rsidRDefault="00656186" w:rsidP="00656186">
            <w:pPr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4961" w:type="dxa"/>
            <w:vMerge/>
            <w:tcBorders>
              <w:left w:val="nil"/>
            </w:tcBorders>
          </w:tcPr>
          <w:p w:rsidR="00656186" w:rsidRPr="00EE7333" w:rsidRDefault="00656186" w:rsidP="00656186">
            <w:pPr>
              <w:rPr>
                <w:rFonts w:ascii="Times New Roman" w:hAnsi="Times New Roman"/>
                <w:b w:val="0"/>
                <w:bCs/>
              </w:rPr>
            </w:pPr>
          </w:p>
        </w:tc>
      </w:tr>
      <w:tr w:rsidR="00656186" w:rsidRPr="00EE7333" w:rsidTr="008525A3">
        <w:trPr>
          <w:trHeight w:hRule="exact" w:val="227"/>
        </w:trPr>
        <w:tc>
          <w:tcPr>
            <w:tcW w:w="4219" w:type="dxa"/>
            <w:gridSpan w:val="4"/>
          </w:tcPr>
          <w:p w:rsidR="00656186" w:rsidRPr="00EE7333" w:rsidRDefault="00656186" w:rsidP="00656186">
            <w:pPr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567" w:type="dxa"/>
            <w:vMerge/>
          </w:tcPr>
          <w:p w:rsidR="00656186" w:rsidRPr="00EE7333" w:rsidRDefault="00656186" w:rsidP="00656186">
            <w:pPr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4961" w:type="dxa"/>
            <w:vMerge/>
            <w:tcBorders>
              <w:left w:val="nil"/>
            </w:tcBorders>
          </w:tcPr>
          <w:p w:rsidR="00656186" w:rsidRPr="00EE7333" w:rsidRDefault="00656186" w:rsidP="00656186">
            <w:pPr>
              <w:rPr>
                <w:rFonts w:ascii="Times New Roman" w:hAnsi="Times New Roman"/>
                <w:b w:val="0"/>
                <w:bCs/>
              </w:rPr>
            </w:pPr>
          </w:p>
        </w:tc>
      </w:tr>
      <w:tr w:rsidR="00656186" w:rsidRPr="00EE7333" w:rsidTr="008525A3">
        <w:trPr>
          <w:trHeight w:val="333"/>
        </w:trPr>
        <w:tc>
          <w:tcPr>
            <w:tcW w:w="4219" w:type="dxa"/>
            <w:gridSpan w:val="4"/>
          </w:tcPr>
          <w:p w:rsidR="00656186" w:rsidRPr="004665A6" w:rsidRDefault="00656186" w:rsidP="006561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56186" w:rsidRPr="00EE7333" w:rsidRDefault="00656186" w:rsidP="00656186">
            <w:pPr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4961" w:type="dxa"/>
            <w:vMerge/>
            <w:tcBorders>
              <w:left w:val="nil"/>
            </w:tcBorders>
          </w:tcPr>
          <w:p w:rsidR="00656186" w:rsidRPr="00EE7333" w:rsidRDefault="00656186" w:rsidP="00656186">
            <w:pPr>
              <w:rPr>
                <w:rFonts w:ascii="Times New Roman" w:hAnsi="Times New Roman"/>
                <w:b w:val="0"/>
                <w:bCs/>
              </w:rPr>
            </w:pPr>
          </w:p>
        </w:tc>
      </w:tr>
    </w:tbl>
    <w:p w:rsidR="00415724" w:rsidRPr="00AB530D" w:rsidRDefault="00415724" w:rsidP="00415724">
      <w:pPr>
        <w:tabs>
          <w:tab w:val="left" w:pos="142"/>
        </w:tabs>
        <w:snapToGrid w:val="0"/>
        <w:jc w:val="center"/>
        <w:rPr>
          <w:rFonts w:ascii="Times New Roman" w:hAnsi="Times New Roman"/>
          <w:sz w:val="24"/>
          <w:szCs w:val="24"/>
        </w:rPr>
      </w:pPr>
      <w:r w:rsidRPr="00AB530D">
        <w:rPr>
          <w:rFonts w:ascii="Times New Roman" w:hAnsi="Times New Roman"/>
          <w:sz w:val="24"/>
          <w:szCs w:val="24"/>
        </w:rPr>
        <w:t>О предоставлении ответа на запрос разъяснений</w:t>
      </w:r>
    </w:p>
    <w:p w:rsidR="00415724" w:rsidRPr="00AB530D" w:rsidRDefault="00415724" w:rsidP="00415724">
      <w:pPr>
        <w:tabs>
          <w:tab w:val="left" w:pos="142"/>
        </w:tabs>
        <w:snapToGrid w:val="0"/>
        <w:jc w:val="center"/>
        <w:rPr>
          <w:rFonts w:ascii="Times New Roman" w:hAnsi="Times New Roman"/>
          <w:sz w:val="24"/>
          <w:szCs w:val="24"/>
        </w:rPr>
      </w:pPr>
      <w:r w:rsidRPr="00AB530D">
        <w:rPr>
          <w:rFonts w:ascii="Times New Roman" w:hAnsi="Times New Roman"/>
          <w:sz w:val="24"/>
          <w:szCs w:val="24"/>
        </w:rPr>
        <w:t>положений извещения о проведении закупки</w:t>
      </w:r>
    </w:p>
    <w:p w:rsidR="00415724" w:rsidRDefault="00415724" w:rsidP="00415724">
      <w:pPr>
        <w:tabs>
          <w:tab w:val="left" w:pos="142"/>
        </w:tabs>
        <w:snapToGrid w:val="0"/>
        <w:rPr>
          <w:rFonts w:ascii="Times New Roman" w:hAnsi="Times New Roman"/>
        </w:rPr>
      </w:pPr>
    </w:p>
    <w:p w:rsidR="00D036D4" w:rsidRPr="006E78C1" w:rsidRDefault="00D036D4" w:rsidP="00415724">
      <w:pPr>
        <w:tabs>
          <w:tab w:val="left" w:pos="142"/>
        </w:tabs>
        <w:snapToGrid w:val="0"/>
        <w:rPr>
          <w:rFonts w:ascii="Times New Roman" w:hAnsi="Times New Roman"/>
        </w:rPr>
      </w:pPr>
    </w:p>
    <w:p w:rsidR="00415724" w:rsidRPr="00EF6CC9" w:rsidRDefault="00415724" w:rsidP="00415724">
      <w:pPr>
        <w:tabs>
          <w:tab w:val="left" w:pos="142"/>
        </w:tabs>
        <w:snapToGrid w:val="0"/>
        <w:jc w:val="center"/>
        <w:rPr>
          <w:rFonts w:ascii="Times New Roman" w:hAnsi="Times New Roman"/>
          <w:b w:val="0"/>
          <w:sz w:val="22"/>
          <w:szCs w:val="22"/>
        </w:rPr>
      </w:pPr>
    </w:p>
    <w:p w:rsidR="00415724" w:rsidRPr="00EF6CC9" w:rsidRDefault="00415724" w:rsidP="00415724">
      <w:pPr>
        <w:tabs>
          <w:tab w:val="left" w:pos="142"/>
        </w:tabs>
        <w:rPr>
          <w:rFonts w:ascii="Times New Roman" w:hAnsi="Times New Roman"/>
          <w:b w:val="0"/>
          <w:sz w:val="22"/>
          <w:szCs w:val="22"/>
        </w:rPr>
      </w:pPr>
      <w:r w:rsidRPr="00EF6CC9">
        <w:rPr>
          <w:rFonts w:ascii="Times New Roman" w:hAnsi="Times New Roman"/>
          <w:b w:val="0"/>
          <w:sz w:val="22"/>
          <w:szCs w:val="22"/>
        </w:rPr>
        <w:t xml:space="preserve">Предоставляем ответ на запрос разъяснений извещения </w:t>
      </w:r>
      <w:r w:rsidR="00AE31ED" w:rsidRPr="00EF6CC9">
        <w:rPr>
          <w:rFonts w:ascii="Times New Roman" w:hAnsi="Times New Roman"/>
          <w:b w:val="0"/>
          <w:sz w:val="22"/>
          <w:szCs w:val="22"/>
        </w:rPr>
        <w:t xml:space="preserve">на электронной площадке </w:t>
      </w:r>
      <w:r w:rsidR="00AE31ED" w:rsidRPr="00EF6CC9">
        <w:rPr>
          <w:rFonts w:ascii="Times New Roman" w:hAnsi="Times New Roman"/>
          <w:b w:val="0"/>
          <w:sz w:val="22"/>
          <w:szCs w:val="22"/>
          <w:lang w:val="en-US"/>
        </w:rPr>
        <w:t>SBR</w:t>
      </w:r>
      <w:r w:rsidR="00AE31ED" w:rsidRPr="00EF6CC9">
        <w:rPr>
          <w:rFonts w:ascii="Times New Roman" w:hAnsi="Times New Roman"/>
          <w:b w:val="0"/>
          <w:sz w:val="22"/>
          <w:szCs w:val="22"/>
        </w:rPr>
        <w:t>003-210544538800001 (ЕИС №32110133496</w:t>
      </w:r>
      <w:r w:rsidRPr="00EF6CC9">
        <w:rPr>
          <w:rFonts w:ascii="Times New Roman" w:hAnsi="Times New Roman"/>
          <w:b w:val="0"/>
          <w:sz w:val="22"/>
          <w:szCs w:val="22"/>
        </w:rPr>
        <w:t xml:space="preserve">) о проведении закупки в электронной </w:t>
      </w:r>
      <w:r w:rsidR="00AE31ED" w:rsidRPr="00EF6CC9">
        <w:rPr>
          <w:rFonts w:ascii="Times New Roman" w:hAnsi="Times New Roman"/>
          <w:b w:val="0"/>
          <w:sz w:val="22"/>
          <w:szCs w:val="22"/>
        </w:rPr>
        <w:t>форме на</w:t>
      </w:r>
      <w:r w:rsidRPr="00EF6CC9">
        <w:rPr>
          <w:rFonts w:ascii="Times New Roman" w:hAnsi="Times New Roman"/>
          <w:b w:val="0"/>
          <w:sz w:val="22"/>
          <w:szCs w:val="22"/>
        </w:rPr>
        <w:t xml:space="preserve"> право заключения договора на поставку системы видеоконференцсвязи и мультимедийного оборудования для оснащения аудитории сетевой коммуникации и образовательных пространств для </w:t>
      </w:r>
      <w:r w:rsidR="00AE31ED" w:rsidRPr="00EF6CC9">
        <w:rPr>
          <w:rFonts w:ascii="Times New Roman" w:hAnsi="Times New Roman"/>
          <w:b w:val="0"/>
          <w:sz w:val="22"/>
          <w:szCs w:val="22"/>
        </w:rPr>
        <w:t>нужд ГАОУ</w:t>
      </w:r>
      <w:r w:rsidRPr="00EF6CC9">
        <w:rPr>
          <w:rFonts w:ascii="Times New Roman" w:hAnsi="Times New Roman"/>
          <w:b w:val="0"/>
          <w:sz w:val="22"/>
          <w:szCs w:val="22"/>
        </w:rPr>
        <w:t xml:space="preserve"> ДПО «ЛОИРО».</w:t>
      </w:r>
    </w:p>
    <w:p w:rsidR="00415724" w:rsidRPr="00EF6CC9" w:rsidRDefault="00415724" w:rsidP="00415724">
      <w:pPr>
        <w:tabs>
          <w:tab w:val="left" w:pos="142"/>
        </w:tabs>
        <w:rPr>
          <w:rFonts w:ascii="Times New Roman" w:hAnsi="Times New Roman"/>
          <w:b w:val="0"/>
          <w:sz w:val="22"/>
          <w:szCs w:val="22"/>
        </w:rPr>
      </w:pPr>
    </w:p>
    <w:tbl>
      <w:tblPr>
        <w:tblW w:w="9923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4811"/>
        <w:gridCol w:w="4119"/>
      </w:tblGrid>
      <w:tr w:rsidR="00415724" w:rsidRPr="00EF6CC9" w:rsidTr="009C024F">
        <w:trPr>
          <w:trHeight w:hRule="exact" w:val="867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724" w:rsidRPr="00EF6CC9" w:rsidRDefault="00415724" w:rsidP="00BF717A">
            <w:pPr>
              <w:tabs>
                <w:tab w:val="left" w:pos="142"/>
              </w:tabs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  <w:p w:rsidR="00415724" w:rsidRPr="00EF6CC9" w:rsidRDefault="00415724" w:rsidP="00BF717A">
            <w:pPr>
              <w:tabs>
                <w:tab w:val="left" w:pos="142"/>
              </w:tabs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724" w:rsidRPr="00EF6CC9" w:rsidRDefault="00415724" w:rsidP="00BF717A">
            <w:pPr>
              <w:tabs>
                <w:tab w:val="left" w:pos="142"/>
              </w:tabs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>Содержание запроса на разъяснение положений извещения о проведении закупки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724" w:rsidRPr="00EF6CC9" w:rsidRDefault="00415724" w:rsidP="00BF717A">
            <w:pPr>
              <w:tabs>
                <w:tab w:val="left" w:pos="142"/>
              </w:tabs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>Ответ на запрос</w:t>
            </w:r>
            <w:r w:rsidR="00D036D4" w:rsidRPr="00EF6CC9">
              <w:rPr>
                <w:rFonts w:ascii="Times New Roman" w:hAnsi="Times New Roman"/>
                <w:b w:val="0"/>
                <w:sz w:val="22"/>
                <w:szCs w:val="22"/>
              </w:rPr>
              <w:t xml:space="preserve"> разъяснение положений извещения о проведении закупки</w:t>
            </w:r>
          </w:p>
        </w:tc>
      </w:tr>
      <w:tr w:rsidR="00415724" w:rsidRPr="00EF6CC9" w:rsidTr="009C024F">
        <w:trPr>
          <w:trHeight w:val="295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724" w:rsidRPr="00EF6CC9" w:rsidRDefault="00415724" w:rsidP="00BF717A">
            <w:pPr>
              <w:tabs>
                <w:tab w:val="left" w:pos="142"/>
              </w:tabs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  <w:p w:rsidR="00415724" w:rsidRPr="00EF6CC9" w:rsidRDefault="00415724" w:rsidP="00BF717A">
            <w:pPr>
              <w:tabs>
                <w:tab w:val="left" w:pos="142"/>
              </w:tabs>
              <w:snapToGri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724" w:rsidRPr="00EF6CC9" w:rsidRDefault="005D4559" w:rsidP="00937E43">
            <w:pPr>
              <w:spacing w:after="160" w:line="259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 xml:space="preserve">В позиции 1.1 «Система ВКС (Комплект)» установлено требование к наличию </w:t>
            </w:r>
            <w:proofErr w:type="spellStart"/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>видеостены</w:t>
            </w:r>
            <w:proofErr w:type="spellEnd"/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 xml:space="preserve"> 2 х 2, при этом устанавливается необходимость «не менее 4 панелей». Просим разъяснить, требуется ли 4 панели, или же возможна поставка </w:t>
            </w:r>
            <w:proofErr w:type="spellStart"/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>видеостены</w:t>
            </w:r>
            <w:proofErr w:type="spellEnd"/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 xml:space="preserve"> иной конфигурации. При этом непонятно, требуется ли встроенный в панель контроллер </w:t>
            </w:r>
            <w:proofErr w:type="spellStart"/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>видеостены</w:t>
            </w:r>
            <w:proofErr w:type="spellEnd"/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 xml:space="preserve">, или в качестве такового должен выступать Портативный компьютер (блок управления). В этом случае хотелось бы понять, каким образом должна реализовываться возможность управления </w:t>
            </w:r>
            <w:proofErr w:type="spellStart"/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>видеостеной</w:t>
            </w:r>
            <w:proofErr w:type="spellEnd"/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 xml:space="preserve"> (требуется ли, например, специфическое программное обеспечение). Далее, как должны быть реализованы «не менее 15 проводных узконаправленных микрофонов (спикерфонов)»: должны ли они монтироваться (куда), каким образом они должны управляться и к какому именно устройству они должны подключаться. Просим разъяснить требования к набору звукового оборудования: какова должна быть выходная мощность </w:t>
            </w:r>
            <w:proofErr w:type="spellStart"/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>усислителя</w:t>
            </w:r>
            <w:proofErr w:type="spellEnd"/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 xml:space="preserve">, предполагается ли использование трансляционного или низкоомного устройства, как предполагается осуществлять управление данным устройством, каковы мощность колонок, количество каналов </w:t>
            </w:r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 xml:space="preserve">микшера и требуемый функционал </w:t>
            </w:r>
            <w:proofErr w:type="spellStart"/>
            <w:proofErr w:type="gramStart"/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>аудиоматрицы</w:t>
            </w:r>
            <w:proofErr w:type="spellEnd"/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>?.</w:t>
            </w:r>
            <w:proofErr w:type="gramEnd"/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 xml:space="preserve"> Непонятны и требования к коммутационному оборудованию (Коммутационное оборудование (специальный шкаф, набор кабелей, разъемов)). Является ли исполнение шкафа напольным или настенным, какова его вместимость и т. д.? Предполагается ли, что разъёмы должны поставляться отдельно от кабелей, или требуются готовые кабели с разъёмами (какими именно)? Что в таком случае должно входить в «Набор кабелей для коммутации модулей ВКС между собой, а также для подключения к внешним источникам (компьютер), дисплеям, проекторам и </w:t>
            </w:r>
            <w:proofErr w:type="spellStart"/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>т.д</w:t>
            </w:r>
            <w:proofErr w:type="spellEnd"/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>». (сколько должно быть внешних источников, на каком расстоянии они должны находиться, какими интерфейсами они оборудованы?</w:t>
            </w:r>
            <w:r w:rsidR="00937E43" w:rsidRPr="00EF6CC9">
              <w:rPr>
                <w:rFonts w:ascii="Times New Roman" w:hAnsi="Times New Roman"/>
                <w:b w:val="0"/>
                <w:sz w:val="22"/>
                <w:szCs w:val="22"/>
              </w:rPr>
              <w:br/>
            </w:r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>Просим внести изменения в конкурсную документацию с целью устранения двусмысленных требований.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02" w:rsidRPr="00926402" w:rsidRDefault="00926402" w:rsidP="00926402">
            <w:pPr>
              <w:tabs>
                <w:tab w:val="left" w:pos="142"/>
              </w:tabs>
              <w:snapToGri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26402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Перечень характеристик товара указан в соответствии с методическими рекомендациями Министерства Просвещения Российской Федерации от 04.02.2021 № Р-33, согласован с Федеральным оператором национального проекта «Образование» и содержит минимальное описание технических характеристики и комплектации оборудования. Также в документации представлены примерные модели оборудования по всем категориям, которые позволяют оценить необходимые технические характеристики.</w:t>
            </w:r>
          </w:p>
          <w:p w:rsidR="00926402" w:rsidRPr="00926402" w:rsidRDefault="00926402" w:rsidP="00926402">
            <w:pPr>
              <w:tabs>
                <w:tab w:val="left" w:pos="142"/>
              </w:tabs>
              <w:snapToGri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26402">
              <w:rPr>
                <w:rFonts w:ascii="Times New Roman" w:hAnsi="Times New Roman"/>
                <w:b w:val="0"/>
                <w:sz w:val="22"/>
                <w:szCs w:val="22"/>
              </w:rPr>
              <w:t>Все представленное оборудование по каждой категории должно коммутироваться между собой и подходить по всем характеристикам, включать соответствующий комплект кабелей, крепление оборудования должно обеспечивать надежную фиксацию и безопасное использование в процессе эксплуатации.</w:t>
            </w:r>
          </w:p>
          <w:p w:rsidR="00926402" w:rsidRPr="00926402" w:rsidRDefault="00926402" w:rsidP="00926402">
            <w:pPr>
              <w:tabs>
                <w:tab w:val="left" w:pos="142"/>
              </w:tabs>
              <w:snapToGri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926402">
              <w:rPr>
                <w:rFonts w:ascii="Times New Roman" w:hAnsi="Times New Roman"/>
                <w:b w:val="0"/>
                <w:sz w:val="22"/>
                <w:szCs w:val="22"/>
              </w:rPr>
              <w:t>Видеостена</w:t>
            </w:r>
            <w:proofErr w:type="spellEnd"/>
            <w:r w:rsidRPr="00926402">
              <w:rPr>
                <w:rFonts w:ascii="Times New Roman" w:hAnsi="Times New Roman"/>
                <w:b w:val="0"/>
                <w:sz w:val="22"/>
                <w:szCs w:val="22"/>
              </w:rPr>
              <w:t xml:space="preserve"> 2х2 (4 видео панели, диагональ не менее 55", разрешение видео панели не менее 1920х1080 пикселей, размещение на передвижной стойке)</w:t>
            </w:r>
          </w:p>
          <w:p w:rsidR="00926402" w:rsidRPr="00926402" w:rsidRDefault="00926402" w:rsidP="00926402">
            <w:pPr>
              <w:tabs>
                <w:tab w:val="left" w:pos="142"/>
              </w:tabs>
              <w:snapToGri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26402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 xml:space="preserve">Портативный компьютер (блок управления), процессор не менее </w:t>
            </w:r>
            <w:proofErr w:type="spellStart"/>
            <w:r w:rsidRPr="00926402">
              <w:rPr>
                <w:rFonts w:ascii="Times New Roman" w:hAnsi="Times New Roman"/>
                <w:b w:val="0"/>
                <w:sz w:val="22"/>
                <w:szCs w:val="22"/>
              </w:rPr>
              <w:t>Intel</w:t>
            </w:r>
            <w:proofErr w:type="spellEnd"/>
            <w:r w:rsidRPr="00926402">
              <w:rPr>
                <w:rFonts w:ascii="Times New Roman" w:hAnsi="Times New Roman"/>
                <w:b w:val="0"/>
                <w:sz w:val="22"/>
                <w:szCs w:val="22"/>
              </w:rPr>
              <w:t xml:space="preserve"> I7 (или эквивалент), оперативная память: не менее 8Gb ОЗУ DDR4, объем жесткого диска (тип): SSD не менее 240Gb, предустановленное программное обеспечение Win10PRO 64</w:t>
            </w:r>
          </w:p>
          <w:p w:rsidR="00926402" w:rsidRPr="00926402" w:rsidRDefault="00926402" w:rsidP="00926402">
            <w:pPr>
              <w:tabs>
                <w:tab w:val="left" w:pos="142"/>
              </w:tabs>
              <w:snapToGri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26402">
              <w:rPr>
                <w:rFonts w:ascii="Times New Roman" w:hAnsi="Times New Roman"/>
                <w:b w:val="0"/>
                <w:sz w:val="22"/>
                <w:szCs w:val="22"/>
              </w:rPr>
              <w:t>15 проводных узконаправленных микрофонов (спикерфонов): 1 управляющий (Микрофонный пульт), 14 совместимых с пультом микрофонов</w:t>
            </w:r>
          </w:p>
          <w:p w:rsidR="005D4559" w:rsidRPr="00EF6CC9" w:rsidRDefault="00926402" w:rsidP="00926402">
            <w:pPr>
              <w:tabs>
                <w:tab w:val="left" w:pos="142"/>
              </w:tabs>
              <w:snapToGri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26402">
              <w:rPr>
                <w:rFonts w:ascii="Times New Roman" w:hAnsi="Times New Roman"/>
                <w:b w:val="0"/>
                <w:sz w:val="22"/>
                <w:szCs w:val="22"/>
              </w:rPr>
              <w:t>специальный шкаф: напольный</w:t>
            </w:r>
          </w:p>
        </w:tc>
      </w:tr>
      <w:tr w:rsidR="007A4402" w:rsidRPr="00EF6CC9" w:rsidTr="009C024F">
        <w:trPr>
          <w:trHeight w:val="295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02" w:rsidRPr="00EF6CC9" w:rsidRDefault="007A4402" w:rsidP="00BF717A">
            <w:pPr>
              <w:tabs>
                <w:tab w:val="left" w:pos="142"/>
              </w:tabs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02" w:rsidRPr="00EF6CC9" w:rsidRDefault="007A4402" w:rsidP="00CD08F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>По позиции 1.2 «Проектор, крепление, магнитно-маркерное покрытие (комплект)»</w:t>
            </w:r>
          </w:p>
          <w:p w:rsidR="007A4402" w:rsidRPr="00EF6CC9" w:rsidRDefault="007A4402" w:rsidP="00CD08F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>просим разъяснить, что представляет собой «Магнитно-маркерное покрытие (в</w:t>
            </w:r>
          </w:p>
          <w:p w:rsidR="007A4402" w:rsidRPr="00EF6CC9" w:rsidRDefault="007A4402" w:rsidP="00CD08F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>комплекте)», каким образом оно должно крепиться к поверхности и что</w:t>
            </w:r>
          </w:p>
          <w:p w:rsidR="007A4402" w:rsidRPr="00EF6CC9" w:rsidRDefault="007A4402" w:rsidP="00CD08F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>представляет собой эта поверхность. Экран какой диагонали и соотношения сторон</w:t>
            </w:r>
          </w:p>
          <w:p w:rsidR="007A4402" w:rsidRPr="00EF6CC9" w:rsidRDefault="007A4402" w:rsidP="00CD08F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>планируется получить при использовании покрытия?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02" w:rsidRPr="00FD2A14" w:rsidRDefault="007A4402" w:rsidP="00CD08F4">
            <w:pPr>
              <w:tabs>
                <w:tab w:val="left" w:pos="142"/>
              </w:tabs>
              <w:snapToGri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6CC9">
              <w:rPr>
                <w:rFonts w:ascii="Times New Roman" w:hAnsi="Times New Roman"/>
                <w:b w:val="0"/>
                <w:bCs/>
                <w:sz w:val="22"/>
                <w:szCs w:val="22"/>
              </w:rPr>
              <w:t>Проекционное соотношение:</w:t>
            </w:r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 xml:space="preserve"> 0.23:1</w:t>
            </w:r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br/>
            </w:r>
            <w:r w:rsidRPr="00EF6CC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Соотношение сторон : </w:t>
            </w:r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>16:9 и 4:3</w:t>
            </w:r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br/>
            </w:r>
            <w:r w:rsidR="00FD2A14" w:rsidRPr="00FD2A14">
              <w:rPr>
                <w:rFonts w:ascii="Times New Roman" w:hAnsi="Times New Roman"/>
                <w:b w:val="0"/>
                <w:sz w:val="22"/>
                <w:szCs w:val="22"/>
              </w:rPr>
              <w:t>Все представленное оборудование по каждой категории должно коммутироваться между собой и подходить по всем характеристикам</w:t>
            </w:r>
          </w:p>
          <w:p w:rsidR="007A4402" w:rsidRPr="00EF6CC9" w:rsidRDefault="007A4402" w:rsidP="00CD08F4">
            <w:pPr>
              <w:pStyle w:val="attr-name"/>
              <w:shd w:val="clear" w:color="auto" w:fill="FFFFFF"/>
              <w:spacing w:before="0" w:beforeAutospacing="0" w:after="225" w:afterAutospacing="0"/>
              <w:jc w:val="both"/>
              <w:rPr>
                <w:b/>
                <w:bCs/>
                <w:color w:val="212529"/>
                <w:sz w:val="22"/>
                <w:szCs w:val="22"/>
              </w:rPr>
            </w:pPr>
          </w:p>
          <w:p w:rsidR="007A4402" w:rsidRPr="00EF6CC9" w:rsidRDefault="007A4402" w:rsidP="00CD08F4">
            <w:pPr>
              <w:tabs>
                <w:tab w:val="left" w:pos="142"/>
              </w:tabs>
              <w:snapToGri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A4402" w:rsidRPr="00EF6CC9" w:rsidTr="009C024F">
        <w:trPr>
          <w:trHeight w:val="295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02" w:rsidRPr="00EF6CC9" w:rsidRDefault="00E675DD" w:rsidP="00BF717A">
            <w:pPr>
              <w:tabs>
                <w:tab w:val="left" w:pos="142"/>
              </w:tabs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02" w:rsidRPr="00EF6CC9" w:rsidRDefault="007A4402" w:rsidP="00CD08F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>По позиции 1.3 «Акустическая система» просим разъяснить, что должно входить в состав аудиосистемы: каково количество громкоговорителей, требуются ли активные или пассивные громкоговорители, требуется ли низкочастотный</w:t>
            </w:r>
          </w:p>
          <w:p w:rsidR="007A4402" w:rsidRPr="00EF6CC9" w:rsidRDefault="007A4402" w:rsidP="00CD08F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>излучатель (сабвуфер)?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02" w:rsidRPr="00EF6CC9" w:rsidRDefault="00937E43" w:rsidP="00CD08F4">
            <w:pPr>
              <w:tabs>
                <w:tab w:val="left" w:pos="142"/>
              </w:tabs>
              <w:snapToGrid w:val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F6CC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К</w:t>
            </w:r>
            <w:r w:rsidR="007A4402" w:rsidRPr="00EF6CC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оличество громкоговорителей: не менее 6</w:t>
            </w:r>
          </w:p>
          <w:p w:rsidR="007A4402" w:rsidRPr="00EF6CC9" w:rsidRDefault="007A4402" w:rsidP="00CD08F4">
            <w:pPr>
              <w:tabs>
                <w:tab w:val="left" w:pos="142"/>
              </w:tabs>
              <w:snapToGri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675DD" w:rsidRPr="00EF6CC9" w:rsidTr="009C024F">
        <w:trPr>
          <w:trHeight w:val="295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DD" w:rsidRPr="00EF6CC9" w:rsidRDefault="00E675DD" w:rsidP="00BF717A">
            <w:pPr>
              <w:tabs>
                <w:tab w:val="left" w:pos="142"/>
              </w:tabs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DD" w:rsidRPr="00EF6CC9" w:rsidRDefault="00E675DD" w:rsidP="00CD08F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F6CC9">
              <w:rPr>
                <w:rFonts w:ascii="Times New Roman" w:hAnsi="Times New Roman"/>
                <w:b w:val="0"/>
                <w:sz w:val="23"/>
                <w:szCs w:val="23"/>
              </w:rPr>
              <w:t>По позиции 1.4 «Интерактивная панель 75"» просим разъяснить: является ли</w:t>
            </w:r>
          </w:p>
          <w:p w:rsidR="00E675DD" w:rsidRPr="00EF6CC9" w:rsidRDefault="00E675DD" w:rsidP="00CD08F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F6CC9">
              <w:rPr>
                <w:rFonts w:ascii="Times New Roman" w:hAnsi="Times New Roman"/>
                <w:b w:val="0"/>
                <w:sz w:val="23"/>
                <w:szCs w:val="23"/>
              </w:rPr>
              <w:t>требование к диагонали экрана требованием к его видимой области, или же к</w:t>
            </w:r>
            <w:r w:rsidR="00937E43" w:rsidRPr="00EF6CC9"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  <w:r w:rsidRPr="00EF6CC9">
              <w:rPr>
                <w:rFonts w:ascii="Times New Roman" w:hAnsi="Times New Roman"/>
                <w:b w:val="0"/>
                <w:sz w:val="23"/>
                <w:szCs w:val="23"/>
              </w:rPr>
              <w:t xml:space="preserve">диагонали устройства в целом? Относится ли требование </w:t>
            </w:r>
            <w:r w:rsidR="00937E43" w:rsidRPr="00EF6CC9">
              <w:rPr>
                <w:rFonts w:ascii="Times New Roman" w:hAnsi="Times New Roman"/>
                <w:b w:val="0"/>
                <w:sz w:val="23"/>
                <w:szCs w:val="23"/>
              </w:rPr>
              <w:t>к</w:t>
            </w:r>
            <w:r w:rsidRPr="00EF6CC9">
              <w:rPr>
                <w:rFonts w:ascii="Times New Roman" w:hAnsi="Times New Roman"/>
                <w:b w:val="0"/>
                <w:sz w:val="23"/>
                <w:szCs w:val="23"/>
              </w:rPr>
              <w:t>онтрастность: не менее</w:t>
            </w:r>
            <w:r w:rsidR="00937E43" w:rsidRPr="00EF6CC9"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  <w:r w:rsidRPr="00EF6CC9">
              <w:rPr>
                <w:rFonts w:ascii="Times New Roman" w:hAnsi="Times New Roman"/>
                <w:b w:val="0"/>
                <w:sz w:val="23"/>
                <w:szCs w:val="23"/>
              </w:rPr>
              <w:t>4000:1 Лм» к статической или динамической контрастности? Также отметим, что</w:t>
            </w:r>
            <w:r w:rsidR="00937E43" w:rsidRPr="00EF6CC9"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  <w:r w:rsidRPr="00EF6CC9">
              <w:rPr>
                <w:rFonts w:ascii="Times New Roman" w:hAnsi="Times New Roman"/>
                <w:b w:val="0"/>
                <w:sz w:val="23"/>
                <w:szCs w:val="23"/>
              </w:rPr>
              <w:t>коэффициент контрастности является величиной безразмерной, а указание</w:t>
            </w:r>
            <w:r w:rsidR="00937E43" w:rsidRPr="00EF6CC9"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  <w:r w:rsidRPr="00EF6CC9">
              <w:rPr>
                <w:rFonts w:ascii="Times New Roman" w:hAnsi="Times New Roman"/>
                <w:b w:val="0"/>
                <w:sz w:val="23"/>
                <w:szCs w:val="23"/>
              </w:rPr>
              <w:t>единицы измерения освещённости Лм (Люмен) вводит потенциальных участников</w:t>
            </w:r>
            <w:r w:rsidR="00937E43" w:rsidRPr="00EF6CC9"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  <w:r w:rsidRPr="00EF6CC9">
              <w:rPr>
                <w:rFonts w:ascii="Times New Roman" w:hAnsi="Times New Roman"/>
                <w:b w:val="0"/>
                <w:sz w:val="23"/>
                <w:szCs w:val="23"/>
              </w:rPr>
              <w:t>закупки в заблуждение. Просим привести техническое задание к надлежащему</w:t>
            </w:r>
          </w:p>
          <w:p w:rsidR="00E675DD" w:rsidRPr="00EF6CC9" w:rsidRDefault="00E675DD" w:rsidP="00CD08F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F6CC9">
              <w:rPr>
                <w:rFonts w:ascii="Times New Roman" w:hAnsi="Times New Roman"/>
                <w:b w:val="0"/>
                <w:sz w:val="23"/>
                <w:szCs w:val="23"/>
              </w:rPr>
              <w:t>виду! Далее: установлено требование к наличию «средства биометрической</w:t>
            </w:r>
          </w:p>
          <w:p w:rsidR="00937E43" w:rsidRPr="00EF6CC9" w:rsidRDefault="00937E43" w:rsidP="00CD08F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F6CC9">
              <w:rPr>
                <w:rFonts w:ascii="Times New Roman" w:hAnsi="Times New Roman"/>
                <w:b w:val="0"/>
                <w:sz w:val="23"/>
                <w:szCs w:val="23"/>
              </w:rPr>
              <w:t>идентификации для исключения несанкционированного доступа». Просим</w:t>
            </w:r>
          </w:p>
          <w:p w:rsidR="00937E43" w:rsidRPr="00EF6CC9" w:rsidRDefault="00937E43" w:rsidP="00CD08F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F6CC9">
              <w:rPr>
                <w:rFonts w:ascii="Times New Roman" w:hAnsi="Times New Roman"/>
                <w:b w:val="0"/>
                <w:sz w:val="23"/>
                <w:szCs w:val="23"/>
              </w:rPr>
              <w:lastRenderedPageBreak/>
              <w:t>разъяснить, каким образом должно функционировать данное средство (должен ли это быть сканер отпечатка пальца, инструмент для распознавания лиц или что-либо ещё), в какой операционной системе должно работать данное решение, есть ли требование к количеству учётных записей, привязываемых к инструменту и т. д.? Установлено требование к наличию возможности «использования ладони в</w:t>
            </w:r>
          </w:p>
          <w:p w:rsidR="00937E43" w:rsidRPr="00EF6CC9" w:rsidRDefault="00937E43" w:rsidP="00CD08F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F6CC9">
              <w:rPr>
                <w:rFonts w:ascii="Times New Roman" w:hAnsi="Times New Roman"/>
                <w:b w:val="0"/>
                <w:sz w:val="23"/>
                <w:szCs w:val="23"/>
              </w:rPr>
              <w:t>качестве инструмента стирания либо игнорирования касаний экрана ладонью».</w:t>
            </w:r>
          </w:p>
          <w:p w:rsidR="00937E43" w:rsidRPr="00EF6CC9" w:rsidRDefault="00937E43" w:rsidP="00CD08F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F6CC9">
              <w:rPr>
                <w:rFonts w:ascii="Times New Roman" w:hAnsi="Times New Roman"/>
                <w:b w:val="0"/>
                <w:sz w:val="23"/>
                <w:szCs w:val="23"/>
              </w:rPr>
              <w:t>Хотелось бы понять, идёт ли речь о вариантах значения показателя (стирание либо игнорирование), или возможность предполагает использование обеих функций? Также просим разъяснить, в какой операционной системе должны быть реализованы «Интегрированные функции трансляции экрана или его части на подключенные устройства обучающихся, в том числе дистанционным способом, с возможностью последующего сохранения и редактирования стенограммы занятия» и что должна представлять собой «стенограмма занятия» (необходим ли для реализации данной функции подключаемый программный модуль для работы со стенографическими символами)? Просим отменить процедуру с целью внесения в документацию о закупке исправлений, предполагающих конкретизацию требований к поставляемому товару</w:t>
            </w:r>
          </w:p>
          <w:p w:rsidR="00E675DD" w:rsidRPr="00EF6CC9" w:rsidRDefault="00937E43" w:rsidP="00CD08F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6CC9">
              <w:rPr>
                <w:rFonts w:ascii="Times New Roman" w:hAnsi="Times New Roman"/>
                <w:b w:val="0"/>
                <w:sz w:val="23"/>
                <w:szCs w:val="23"/>
              </w:rPr>
              <w:t>и опубликовать информацию о закупке повторно.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DD" w:rsidRPr="00EF6CC9" w:rsidRDefault="00937E43" w:rsidP="000F273C">
            <w:pPr>
              <w:tabs>
                <w:tab w:val="left" w:pos="142"/>
              </w:tabs>
              <w:snapToGrid w:val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F6CC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>Требование к диагонали экрана является требованием к диагонали устройства в целом.</w:t>
            </w:r>
          </w:p>
          <w:p w:rsidR="000014F8" w:rsidRPr="00EF6CC9" w:rsidRDefault="000014F8" w:rsidP="000014F8">
            <w:pPr>
              <w:tabs>
                <w:tab w:val="left" w:pos="142"/>
              </w:tabs>
              <w:snapToGri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>Перечень характеристик товара указан в соответствии с методическими рекомендациями Министерства Просвещения Российской Федерации от 04.02.2021 № Р-33, согласован с Федеральным оператором национального проекта «Образование» и содержит минимальное описание технических характеристики и комплектации оборудования. Также в документации представлены примерные модели оборудования по всем категориям, которые позволяют оценить необходимые технические характеристики.</w:t>
            </w:r>
          </w:p>
          <w:p w:rsidR="000014F8" w:rsidRPr="00EF6CC9" w:rsidRDefault="000014F8" w:rsidP="000014F8">
            <w:pPr>
              <w:tabs>
                <w:tab w:val="left" w:pos="142"/>
              </w:tabs>
              <w:snapToGri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t xml:space="preserve">Все представленное оборудование по каждой категории должно коммутироваться между собой и </w:t>
            </w:r>
            <w:r w:rsidRPr="00EF6CC9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подходить по всем характеристикам, включать соответствующий комплект кабелей, крепление оборудования должно обеспечивать надежную фиксацию и безопасное использование в процессе эксплуатации.</w:t>
            </w:r>
          </w:p>
          <w:p w:rsidR="00937E43" w:rsidRPr="00EF6CC9" w:rsidRDefault="00937E43" w:rsidP="000014F8">
            <w:pPr>
              <w:tabs>
                <w:tab w:val="left" w:pos="142"/>
              </w:tabs>
              <w:snapToGrid w:val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CD08F4" w:rsidRDefault="00CD08F4" w:rsidP="00880A5D">
      <w:pPr>
        <w:rPr>
          <w:rFonts w:ascii="Times New Roman" w:hAnsi="Times New Roman"/>
          <w:b w:val="0"/>
          <w:bCs/>
          <w:sz w:val="23"/>
          <w:szCs w:val="23"/>
        </w:rPr>
      </w:pPr>
      <w:bookmarkStart w:id="0" w:name="_GoBack"/>
      <w:bookmarkEnd w:id="0"/>
    </w:p>
    <w:p w:rsidR="00CD08F4" w:rsidRDefault="00CD08F4" w:rsidP="00880A5D">
      <w:pPr>
        <w:rPr>
          <w:rFonts w:ascii="Times New Roman" w:hAnsi="Times New Roman"/>
          <w:b w:val="0"/>
          <w:bCs/>
          <w:sz w:val="23"/>
          <w:szCs w:val="23"/>
        </w:rPr>
      </w:pPr>
    </w:p>
    <w:p w:rsidR="0084700B" w:rsidRDefault="0084700B" w:rsidP="00880A5D">
      <w:pPr>
        <w:rPr>
          <w:rFonts w:ascii="Times New Roman" w:hAnsi="Times New Roman"/>
          <w:b w:val="0"/>
          <w:bCs/>
          <w:sz w:val="23"/>
          <w:szCs w:val="23"/>
        </w:rPr>
      </w:pPr>
      <w:r>
        <w:rPr>
          <w:rFonts w:ascii="Times New Roman" w:hAnsi="Times New Roman"/>
          <w:b w:val="0"/>
          <w:bCs/>
          <w:sz w:val="23"/>
          <w:szCs w:val="23"/>
        </w:rPr>
        <w:t xml:space="preserve">Проректор по цифровой </w:t>
      </w:r>
      <w:proofErr w:type="gramStart"/>
      <w:r>
        <w:rPr>
          <w:rFonts w:ascii="Times New Roman" w:hAnsi="Times New Roman"/>
          <w:b w:val="0"/>
          <w:bCs/>
          <w:sz w:val="23"/>
          <w:szCs w:val="23"/>
        </w:rPr>
        <w:t>трансформации  и</w:t>
      </w:r>
      <w:proofErr w:type="gramEnd"/>
      <w:r>
        <w:rPr>
          <w:rFonts w:ascii="Times New Roman" w:hAnsi="Times New Roman"/>
          <w:b w:val="0"/>
          <w:bCs/>
          <w:sz w:val="23"/>
          <w:szCs w:val="23"/>
        </w:rPr>
        <w:t xml:space="preserve"> обеспечению</w:t>
      </w:r>
    </w:p>
    <w:p w:rsidR="00365118" w:rsidRPr="0084700B" w:rsidRDefault="0084700B" w:rsidP="00880A5D">
      <w:pPr>
        <w:rPr>
          <w:rFonts w:ascii="Times New Roman" w:hAnsi="Times New Roman"/>
          <w:b w:val="0"/>
          <w:bCs/>
          <w:sz w:val="23"/>
          <w:szCs w:val="23"/>
        </w:rPr>
      </w:pPr>
      <w:r>
        <w:rPr>
          <w:rFonts w:ascii="Times New Roman" w:hAnsi="Times New Roman"/>
          <w:b w:val="0"/>
          <w:bCs/>
          <w:sz w:val="23"/>
          <w:szCs w:val="23"/>
        </w:rPr>
        <w:t xml:space="preserve"> деятельности ГАОУ ДПО «</w:t>
      </w:r>
      <w:proofErr w:type="gramStart"/>
      <w:r>
        <w:rPr>
          <w:rFonts w:ascii="Times New Roman" w:hAnsi="Times New Roman"/>
          <w:b w:val="0"/>
          <w:bCs/>
          <w:sz w:val="23"/>
          <w:szCs w:val="23"/>
        </w:rPr>
        <w:t xml:space="preserve">ЛОИРО»   </w:t>
      </w:r>
      <w:proofErr w:type="gramEnd"/>
      <w:r>
        <w:rPr>
          <w:rFonts w:ascii="Times New Roman" w:hAnsi="Times New Roman"/>
          <w:b w:val="0"/>
          <w:bCs/>
          <w:sz w:val="23"/>
          <w:szCs w:val="23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b w:val="0"/>
          <w:bCs/>
          <w:sz w:val="23"/>
          <w:szCs w:val="23"/>
        </w:rPr>
        <w:t>Колыхматов</w:t>
      </w:r>
      <w:proofErr w:type="spellEnd"/>
      <w:r>
        <w:rPr>
          <w:rFonts w:ascii="Times New Roman" w:hAnsi="Times New Roman"/>
          <w:b w:val="0"/>
          <w:bCs/>
          <w:sz w:val="23"/>
          <w:szCs w:val="23"/>
        </w:rPr>
        <w:t xml:space="preserve"> В.И.</w:t>
      </w:r>
      <w:r w:rsidR="00FD2A14" w:rsidRPr="00FD2A14">
        <w:rPr>
          <w:rFonts w:ascii="Times New Roman" w:hAnsi="Times New Roman"/>
          <w:b w:val="0"/>
          <w:bCs/>
          <w:sz w:val="23"/>
          <w:szCs w:val="23"/>
        </w:rPr>
        <w:t xml:space="preserve">          </w:t>
      </w:r>
      <w:r w:rsidR="00FD2A14">
        <w:rPr>
          <w:rFonts w:ascii="Times New Roman" w:hAnsi="Times New Roman"/>
          <w:b w:val="0"/>
          <w:bCs/>
          <w:sz w:val="23"/>
          <w:szCs w:val="23"/>
        </w:rPr>
        <w:t xml:space="preserve">                  </w:t>
      </w:r>
      <w:r w:rsidR="00FD2A14" w:rsidRPr="00FD2A14">
        <w:rPr>
          <w:rFonts w:ascii="Times New Roman" w:hAnsi="Times New Roman"/>
          <w:b w:val="0"/>
          <w:bCs/>
          <w:sz w:val="23"/>
          <w:szCs w:val="23"/>
        </w:rPr>
        <w:t xml:space="preserve">          </w:t>
      </w:r>
      <w:r w:rsidR="00755A62" w:rsidRPr="00FD2A14">
        <w:rPr>
          <w:rFonts w:ascii="Times New Roman" w:hAnsi="Times New Roman"/>
          <w:b w:val="0"/>
          <w:bCs/>
          <w:sz w:val="20"/>
          <w:szCs w:val="20"/>
        </w:rPr>
        <w:t>М.П.</w:t>
      </w:r>
      <w:r w:rsidR="003B2790" w:rsidRPr="00FD2A14">
        <w:rPr>
          <w:rFonts w:ascii="Times New Roman" w:hAnsi="Times New Roman"/>
          <w:b w:val="0"/>
          <w:bCs/>
          <w:sz w:val="20"/>
          <w:szCs w:val="20"/>
        </w:rPr>
        <w:br/>
      </w:r>
    </w:p>
    <w:p w:rsidR="007503D0" w:rsidRDefault="007503D0" w:rsidP="00880A5D">
      <w:pPr>
        <w:rPr>
          <w:rFonts w:ascii="Times New Roman" w:hAnsi="Times New Roman"/>
          <w:b w:val="0"/>
          <w:bCs/>
          <w:sz w:val="26"/>
          <w:szCs w:val="26"/>
        </w:rPr>
      </w:pPr>
    </w:p>
    <w:p w:rsidR="00937E43" w:rsidRDefault="00937E43" w:rsidP="00880A5D">
      <w:pPr>
        <w:rPr>
          <w:rFonts w:ascii="Times New Roman" w:hAnsi="Times New Roman"/>
          <w:b w:val="0"/>
          <w:bCs/>
          <w:sz w:val="26"/>
          <w:szCs w:val="26"/>
        </w:rPr>
      </w:pPr>
    </w:p>
    <w:p w:rsidR="007503D0" w:rsidRPr="007503D0" w:rsidRDefault="007503D0" w:rsidP="00880A5D">
      <w:pPr>
        <w:rPr>
          <w:rFonts w:ascii="Times New Roman" w:hAnsi="Times New Roman"/>
          <w:b w:val="0"/>
          <w:bCs/>
          <w:sz w:val="20"/>
          <w:szCs w:val="20"/>
        </w:rPr>
      </w:pPr>
      <w:r w:rsidRPr="007503D0">
        <w:rPr>
          <w:rFonts w:ascii="Times New Roman" w:hAnsi="Times New Roman"/>
          <w:b w:val="0"/>
          <w:bCs/>
          <w:sz w:val="20"/>
          <w:szCs w:val="20"/>
        </w:rPr>
        <w:t>Исполнитель</w:t>
      </w:r>
    </w:p>
    <w:p w:rsidR="007503D0" w:rsidRDefault="007503D0" w:rsidP="00880A5D">
      <w:pPr>
        <w:rPr>
          <w:rFonts w:ascii="Times New Roman" w:hAnsi="Times New Roman"/>
          <w:b w:val="0"/>
          <w:bCs/>
          <w:sz w:val="20"/>
          <w:szCs w:val="20"/>
        </w:rPr>
      </w:pPr>
      <w:r w:rsidRPr="007503D0">
        <w:rPr>
          <w:rFonts w:ascii="Times New Roman" w:hAnsi="Times New Roman"/>
          <w:b w:val="0"/>
          <w:bCs/>
          <w:sz w:val="20"/>
          <w:szCs w:val="20"/>
        </w:rPr>
        <w:t>Гайдай Д.С.</w:t>
      </w:r>
    </w:p>
    <w:p w:rsidR="007503D0" w:rsidRDefault="007503D0" w:rsidP="00880A5D">
      <w:pPr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>89818289823</w:t>
      </w:r>
    </w:p>
    <w:sectPr w:rsidR="007503D0" w:rsidSect="00D524CA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5258C"/>
    <w:multiLevelType w:val="hybridMultilevel"/>
    <w:tmpl w:val="C922B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16ECA"/>
    <w:multiLevelType w:val="hybridMultilevel"/>
    <w:tmpl w:val="6C52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77893"/>
    <w:multiLevelType w:val="hybridMultilevel"/>
    <w:tmpl w:val="78748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418AD"/>
    <w:multiLevelType w:val="hybridMultilevel"/>
    <w:tmpl w:val="A5DC51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77"/>
    <w:rsid w:val="000014F8"/>
    <w:rsid w:val="00007777"/>
    <w:rsid w:val="000607B1"/>
    <w:rsid w:val="00065631"/>
    <w:rsid w:val="00074D0C"/>
    <w:rsid w:val="00095998"/>
    <w:rsid w:val="000B183B"/>
    <w:rsid w:val="000C0F34"/>
    <w:rsid w:val="000F273C"/>
    <w:rsid w:val="000F40B6"/>
    <w:rsid w:val="001005B9"/>
    <w:rsid w:val="001321B6"/>
    <w:rsid w:val="00133AA0"/>
    <w:rsid w:val="00157176"/>
    <w:rsid w:val="001639AB"/>
    <w:rsid w:val="001740A0"/>
    <w:rsid w:val="00177DD1"/>
    <w:rsid w:val="001D6567"/>
    <w:rsid w:val="001F4E87"/>
    <w:rsid w:val="0023056D"/>
    <w:rsid w:val="002B71E8"/>
    <w:rsid w:val="002C7AC3"/>
    <w:rsid w:val="002D4E1B"/>
    <w:rsid w:val="002E18FA"/>
    <w:rsid w:val="002E2559"/>
    <w:rsid w:val="002F7D5C"/>
    <w:rsid w:val="003043E4"/>
    <w:rsid w:val="0032133A"/>
    <w:rsid w:val="003523AC"/>
    <w:rsid w:val="00365118"/>
    <w:rsid w:val="00395FE6"/>
    <w:rsid w:val="003B2790"/>
    <w:rsid w:val="003B31C7"/>
    <w:rsid w:val="00415724"/>
    <w:rsid w:val="00422E18"/>
    <w:rsid w:val="004665A6"/>
    <w:rsid w:val="004D41B8"/>
    <w:rsid w:val="004D6FB5"/>
    <w:rsid w:val="00591AC4"/>
    <w:rsid w:val="005A2776"/>
    <w:rsid w:val="005A3A1E"/>
    <w:rsid w:val="005C3A5B"/>
    <w:rsid w:val="005D4559"/>
    <w:rsid w:val="005E13E8"/>
    <w:rsid w:val="005E176C"/>
    <w:rsid w:val="005F2C4D"/>
    <w:rsid w:val="006340CB"/>
    <w:rsid w:val="00643F43"/>
    <w:rsid w:val="00653A1D"/>
    <w:rsid w:val="00656186"/>
    <w:rsid w:val="0066255D"/>
    <w:rsid w:val="006C21C1"/>
    <w:rsid w:val="006C25CB"/>
    <w:rsid w:val="006D0F4B"/>
    <w:rsid w:val="006D435F"/>
    <w:rsid w:val="006E4664"/>
    <w:rsid w:val="006E5D32"/>
    <w:rsid w:val="007503D0"/>
    <w:rsid w:val="00755A62"/>
    <w:rsid w:val="00785249"/>
    <w:rsid w:val="007969F3"/>
    <w:rsid w:val="007A4402"/>
    <w:rsid w:val="007E7585"/>
    <w:rsid w:val="00817873"/>
    <w:rsid w:val="008307C7"/>
    <w:rsid w:val="008443FF"/>
    <w:rsid w:val="0084700B"/>
    <w:rsid w:val="008525A3"/>
    <w:rsid w:val="00880A5D"/>
    <w:rsid w:val="00880AF8"/>
    <w:rsid w:val="008A0FD1"/>
    <w:rsid w:val="008A7F69"/>
    <w:rsid w:val="008B19DF"/>
    <w:rsid w:val="008C6C83"/>
    <w:rsid w:val="0090102D"/>
    <w:rsid w:val="00906517"/>
    <w:rsid w:val="00926402"/>
    <w:rsid w:val="00933BA8"/>
    <w:rsid w:val="00937E43"/>
    <w:rsid w:val="0098187E"/>
    <w:rsid w:val="009C024F"/>
    <w:rsid w:val="009C1DC7"/>
    <w:rsid w:val="009E6BC5"/>
    <w:rsid w:val="00A036F7"/>
    <w:rsid w:val="00A2238A"/>
    <w:rsid w:val="00A31290"/>
    <w:rsid w:val="00A84ACB"/>
    <w:rsid w:val="00A93E22"/>
    <w:rsid w:val="00AA02BE"/>
    <w:rsid w:val="00AC5ABB"/>
    <w:rsid w:val="00AE31ED"/>
    <w:rsid w:val="00AE4079"/>
    <w:rsid w:val="00B128A4"/>
    <w:rsid w:val="00B22789"/>
    <w:rsid w:val="00B56293"/>
    <w:rsid w:val="00B61ECC"/>
    <w:rsid w:val="00BA1EB3"/>
    <w:rsid w:val="00BB47F7"/>
    <w:rsid w:val="00BC2C34"/>
    <w:rsid w:val="00BC518F"/>
    <w:rsid w:val="00BE5CE0"/>
    <w:rsid w:val="00BF28C6"/>
    <w:rsid w:val="00C4309B"/>
    <w:rsid w:val="00C475FB"/>
    <w:rsid w:val="00C77BED"/>
    <w:rsid w:val="00C95598"/>
    <w:rsid w:val="00CD08F4"/>
    <w:rsid w:val="00CF38F0"/>
    <w:rsid w:val="00D036D4"/>
    <w:rsid w:val="00D05716"/>
    <w:rsid w:val="00D168BE"/>
    <w:rsid w:val="00D2653A"/>
    <w:rsid w:val="00D3014E"/>
    <w:rsid w:val="00D4228C"/>
    <w:rsid w:val="00D524CA"/>
    <w:rsid w:val="00D73865"/>
    <w:rsid w:val="00D77728"/>
    <w:rsid w:val="00DB107C"/>
    <w:rsid w:val="00DC0C6D"/>
    <w:rsid w:val="00E03029"/>
    <w:rsid w:val="00E06AD4"/>
    <w:rsid w:val="00E24B7F"/>
    <w:rsid w:val="00E457D7"/>
    <w:rsid w:val="00E675DD"/>
    <w:rsid w:val="00EC02A7"/>
    <w:rsid w:val="00EC113E"/>
    <w:rsid w:val="00EF6CC9"/>
    <w:rsid w:val="00EF736D"/>
    <w:rsid w:val="00F15E56"/>
    <w:rsid w:val="00F22BF5"/>
    <w:rsid w:val="00F34232"/>
    <w:rsid w:val="00F41058"/>
    <w:rsid w:val="00F46EF9"/>
    <w:rsid w:val="00FA0DBA"/>
    <w:rsid w:val="00FA4D62"/>
    <w:rsid w:val="00FA72AF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6D706"/>
  <w15:chartTrackingRefBased/>
  <w15:docId w15:val="{E2C5D17E-C05F-425B-A2FC-F4F15FBE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777"/>
    <w:rPr>
      <w:rFonts w:ascii="Courier New" w:hAnsi="Courier New"/>
      <w:b/>
      <w:color w:val="000000"/>
      <w:sz w:val="18"/>
      <w:szCs w:val="18"/>
    </w:rPr>
  </w:style>
  <w:style w:type="paragraph" w:styleId="1">
    <w:name w:val="heading 1"/>
    <w:basedOn w:val="a"/>
    <w:next w:val="a"/>
    <w:qFormat/>
    <w:rsid w:val="00007777"/>
    <w:pPr>
      <w:keepNext/>
      <w:outlineLvl w:val="0"/>
    </w:pPr>
    <w:rPr>
      <w:rFonts w:ascii="Times New Roman" w:hAnsi="Times New Roman"/>
      <w:bCs/>
      <w:color w:val="auto"/>
      <w:sz w:val="20"/>
      <w:szCs w:val="24"/>
    </w:rPr>
  </w:style>
  <w:style w:type="paragraph" w:styleId="2">
    <w:name w:val="heading 2"/>
    <w:basedOn w:val="a"/>
    <w:next w:val="a"/>
    <w:qFormat/>
    <w:rsid w:val="00007777"/>
    <w:pPr>
      <w:keepNext/>
      <w:jc w:val="center"/>
      <w:outlineLvl w:val="1"/>
    </w:pPr>
    <w:rPr>
      <w:rFonts w:ascii="Times New Roman" w:hAnsi="Times New Roman"/>
      <w:bCs/>
      <w:color w:val="auto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7777"/>
    <w:rPr>
      <w:color w:val="0000FF"/>
      <w:u w:val="single"/>
    </w:rPr>
  </w:style>
  <w:style w:type="paragraph" w:styleId="a4">
    <w:name w:val="Body Text"/>
    <w:basedOn w:val="a"/>
    <w:link w:val="a5"/>
    <w:rsid w:val="00880AF8"/>
    <w:pPr>
      <w:spacing w:after="120"/>
    </w:pPr>
  </w:style>
  <w:style w:type="character" w:customStyle="1" w:styleId="a5">
    <w:name w:val="Основной текст Знак"/>
    <w:link w:val="a4"/>
    <w:rsid w:val="00880AF8"/>
    <w:rPr>
      <w:rFonts w:ascii="Courier New" w:hAnsi="Courier New"/>
      <w:b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BB47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D73865"/>
    <w:pPr>
      <w:spacing w:after="200" w:line="276" w:lineRule="auto"/>
      <w:ind w:left="720"/>
      <w:contextualSpacing/>
    </w:pPr>
    <w:rPr>
      <w:rFonts w:ascii="Calibri" w:eastAsia="Calibri" w:hAnsi="Calibri"/>
      <w:b w:val="0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rsid w:val="00C475FB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475FB"/>
    <w:rPr>
      <w:rFonts w:ascii="Segoe UI" w:hAnsi="Segoe UI" w:cs="Segoe UI"/>
      <w:b/>
      <w:color w:val="000000"/>
      <w:sz w:val="18"/>
      <w:szCs w:val="18"/>
    </w:rPr>
  </w:style>
  <w:style w:type="paragraph" w:customStyle="1" w:styleId="10">
    <w:name w:val="Обычный1"/>
    <w:rsid w:val="00415724"/>
    <w:pPr>
      <w:widowControl w:val="0"/>
      <w:snapToGrid w:val="0"/>
      <w:ind w:firstLine="400"/>
      <w:jc w:val="both"/>
    </w:pPr>
    <w:rPr>
      <w:sz w:val="24"/>
    </w:rPr>
  </w:style>
  <w:style w:type="paragraph" w:customStyle="1" w:styleId="attr-name">
    <w:name w:val="attr-name"/>
    <w:basedOn w:val="a"/>
    <w:rsid w:val="007A4402"/>
    <w:pPr>
      <w:spacing w:before="100" w:beforeAutospacing="1" w:after="100" w:afterAutospacing="1"/>
    </w:pPr>
    <w:rPr>
      <w:rFonts w:ascii="Times New Roman" w:hAnsi="Times New Roman"/>
      <w:b w:val="0"/>
      <w:color w:val="auto"/>
      <w:sz w:val="24"/>
      <w:szCs w:val="24"/>
    </w:rPr>
  </w:style>
  <w:style w:type="paragraph" w:styleId="a9">
    <w:name w:val="Normal (Web)"/>
    <w:basedOn w:val="a"/>
    <w:uiPriority w:val="99"/>
    <w:unhideWhenUsed/>
    <w:rsid w:val="007A4402"/>
    <w:pPr>
      <w:spacing w:before="100" w:beforeAutospacing="1" w:after="100" w:afterAutospacing="1"/>
    </w:pPr>
    <w:rPr>
      <w:rFonts w:ascii="Times New Roman" w:hAnsi="Times New Roman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loir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Links>
    <vt:vector size="6" baseType="variant">
      <vt:variant>
        <vt:i4>655442</vt:i4>
      </vt:variant>
      <vt:variant>
        <vt:i4>0</vt:i4>
      </vt:variant>
      <vt:variant>
        <vt:i4>0</vt:i4>
      </vt:variant>
      <vt:variant>
        <vt:i4>5</vt:i4>
      </vt:variant>
      <vt:variant>
        <vt:lpwstr>mailto:.loiro.ru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Валентина Александровна Латушко</cp:lastModifiedBy>
  <cp:revision>9</cp:revision>
  <cp:lastPrinted>2021-04-02T13:24:00Z</cp:lastPrinted>
  <dcterms:created xsi:type="dcterms:W3CDTF">2021-03-31T13:57:00Z</dcterms:created>
  <dcterms:modified xsi:type="dcterms:W3CDTF">2021-04-02T15:11:00Z</dcterms:modified>
</cp:coreProperties>
</file>