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6C0" w:rsidTr="00965DC4">
        <w:tc>
          <w:tcPr>
            <w:tcW w:w="4785" w:type="dxa"/>
          </w:tcPr>
          <w:p w:rsidR="00A746C0" w:rsidRDefault="00A746C0" w:rsidP="00965DC4">
            <w:pPr>
              <w:rPr>
                <w:b/>
                <w:lang w:eastAsia="en-US"/>
              </w:rPr>
            </w:pPr>
            <w:r w:rsidRPr="00873052">
              <w:rPr>
                <w:b/>
                <w:lang w:eastAsia="en-US"/>
              </w:rPr>
              <w:t>СОГЛАСОВАНО:</w:t>
            </w:r>
          </w:p>
          <w:p w:rsidR="00A746C0" w:rsidRPr="00873052" w:rsidRDefault="00A746C0" w:rsidP="00965DC4">
            <w:pPr>
              <w:rPr>
                <w:lang w:eastAsia="en-US"/>
              </w:rPr>
            </w:pPr>
            <w:r w:rsidRPr="00873052">
              <w:rPr>
                <w:lang w:eastAsia="en-US"/>
              </w:rPr>
              <w:t>Проректор по</w:t>
            </w:r>
            <w:r w:rsidR="00F075CE">
              <w:rPr>
                <w:lang w:eastAsia="en-US"/>
              </w:rPr>
              <w:t xml:space="preserve"> </w:t>
            </w:r>
            <w:r w:rsidR="004C0D42">
              <w:rPr>
                <w:lang w:eastAsia="en-US"/>
              </w:rPr>
              <w:t>цифровой трансформации и обеспечению деятельности</w:t>
            </w:r>
          </w:p>
          <w:p w:rsidR="00A746C0" w:rsidRPr="00873052" w:rsidRDefault="004C0D42" w:rsidP="00965DC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____________ </w:t>
            </w:r>
            <w:proofErr w:type="spellStart"/>
            <w:r>
              <w:rPr>
                <w:lang w:eastAsia="en-US"/>
              </w:rPr>
              <w:t>Колыхматов</w:t>
            </w:r>
            <w:proofErr w:type="spellEnd"/>
            <w:r>
              <w:rPr>
                <w:lang w:eastAsia="en-US"/>
              </w:rPr>
              <w:t xml:space="preserve"> В.И.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746C0" w:rsidRDefault="00A746C0" w:rsidP="00965D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УТВЕРЖДАЮ:</w:t>
            </w:r>
          </w:p>
          <w:p w:rsidR="00A746C0" w:rsidRDefault="00A746C0" w:rsidP="00965DC4">
            <w:pPr>
              <w:jc w:val="right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Ректор  ГАОУ</w:t>
            </w:r>
            <w:proofErr w:type="gramEnd"/>
            <w:r>
              <w:rPr>
                <w:bCs/>
                <w:lang w:eastAsia="en-US"/>
              </w:rPr>
              <w:t xml:space="preserve"> ДПО «ЛОИРО»</w:t>
            </w:r>
          </w:p>
          <w:p w:rsidR="00A746C0" w:rsidRDefault="00A746C0" w:rsidP="00965DC4">
            <w:pPr>
              <w:jc w:val="right"/>
              <w:rPr>
                <w:bCs/>
                <w:lang w:eastAsia="en-US"/>
              </w:rPr>
            </w:pPr>
          </w:p>
          <w:p w:rsidR="00A746C0" w:rsidRDefault="00A746C0" w:rsidP="00965DC4">
            <w:pPr>
              <w:jc w:val="right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_______________Ковальчук О.В.</w:t>
            </w:r>
          </w:p>
          <w:p w:rsidR="00A746C0" w:rsidRDefault="00A746C0" w:rsidP="00965DC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____01.04. 2021 г.</w:t>
            </w:r>
          </w:p>
          <w:p w:rsidR="00A746C0" w:rsidRDefault="00A746C0" w:rsidP="00965DC4">
            <w:pPr>
              <w:jc w:val="center"/>
              <w:rPr>
                <w:lang w:eastAsia="en-US"/>
              </w:rPr>
            </w:pPr>
          </w:p>
          <w:p w:rsidR="00A746C0" w:rsidRDefault="00A746C0" w:rsidP="00965DC4">
            <w:pPr>
              <w:jc w:val="center"/>
              <w:rPr>
                <w:b/>
                <w:lang w:eastAsia="en-US"/>
              </w:rPr>
            </w:pPr>
          </w:p>
        </w:tc>
      </w:tr>
    </w:tbl>
    <w:p w:rsidR="00A746C0" w:rsidRDefault="00A746C0" w:rsidP="00A746C0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ИЗВЕЩЕНИЕ  08</w:t>
      </w:r>
      <w:proofErr w:type="gramEnd"/>
      <w:r>
        <w:rPr>
          <w:b/>
          <w:sz w:val="24"/>
          <w:szCs w:val="24"/>
        </w:rPr>
        <w:t>-21</w:t>
      </w:r>
    </w:p>
    <w:p w:rsidR="00A746C0" w:rsidRDefault="00A746C0" w:rsidP="00A746C0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A746C0" w:rsidTr="0096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746C0" w:rsidRDefault="00A746C0" w:rsidP="00965DC4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</w:tr>
      <w:tr w:rsidR="00A746C0" w:rsidTr="00965DC4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Государственное автономное образовательное учреждения дополнительного профессионального</w:t>
            </w:r>
          </w:p>
          <w:p w:rsidR="00A746C0" w:rsidRDefault="00A746C0" w:rsidP="00965DC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образования «Ленинградский областной институт</w:t>
            </w:r>
          </w:p>
          <w:p w:rsidR="00A746C0" w:rsidRDefault="00A746C0" w:rsidP="00965DC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развития образования»(ГАОУ ДПО «ЛОИРО»)</w:t>
            </w:r>
          </w:p>
        </w:tc>
      </w:tr>
      <w:tr w:rsidR="00A746C0" w:rsidTr="0096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A746C0" w:rsidTr="0096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A746C0" w:rsidTr="0096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0723CC" w:rsidP="00965DC4">
            <w:pPr>
              <w:pStyle w:val="a6"/>
              <w:spacing w:line="256" w:lineRule="auto"/>
              <w:rPr>
                <w:sz w:val="24"/>
                <w:szCs w:val="24"/>
                <w:lang w:val="en-US" w:eastAsia="en-US"/>
              </w:rPr>
            </w:pPr>
            <w:hyperlink r:id="rId7" w:history="1">
              <w:r w:rsidR="00A746C0">
                <w:rPr>
                  <w:rStyle w:val="a3"/>
                  <w:sz w:val="24"/>
                  <w:szCs w:val="24"/>
                  <w:lang w:val="en-US" w:eastAsia="en-US"/>
                </w:rPr>
                <w:t>loiro-zakaz@yandex.ru</w:t>
              </w:r>
            </w:hyperlink>
          </w:p>
        </w:tc>
      </w:tr>
      <w:tr w:rsidR="00A746C0" w:rsidTr="0096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Латушко Валентина Александровна</w:t>
            </w:r>
          </w:p>
        </w:tc>
      </w:tr>
      <w:tr w:rsidR="00A746C0" w:rsidTr="00965DC4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841DE0" w:rsidRDefault="00A746C0" w:rsidP="00965DC4">
            <w:pPr>
              <w:pStyle w:val="a6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8" w:history="1">
              <w:r w:rsidRPr="00841DE0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www.zakupki.gov.ru</w:t>
              </w:r>
            </w:hyperlink>
            <w:r w:rsidRPr="00841DE0">
              <w:rPr>
                <w:sz w:val="24"/>
                <w:szCs w:val="24"/>
                <w:lang w:eastAsia="en-US"/>
              </w:rPr>
              <w:t xml:space="preserve">  и сайт 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loiro</w:t>
            </w:r>
            <w:proofErr w:type="spellEnd"/>
            <w:r w:rsidRPr="00841DE0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746C0" w:rsidTr="00965DC4">
        <w:trPr>
          <w:trHeight w:val="1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1D2DC0" w:rsidRDefault="00A746C0" w:rsidP="00965D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  <w:r w:rsidRPr="00965DC4">
              <w:rPr>
                <w:bCs/>
                <w:lang w:eastAsia="zh-CN"/>
              </w:rPr>
              <w:t>Поставка подарков выпускникам Ленинградской области</w:t>
            </w:r>
            <w:r w:rsidRPr="00965DC4">
              <w:t xml:space="preserve"> в 2021 году</w:t>
            </w:r>
          </w:p>
        </w:tc>
      </w:tr>
      <w:tr w:rsidR="00A746C0" w:rsidTr="00965DC4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F1229C" w:rsidRDefault="00F1229C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ОКПД2 58.11.1.3</w:t>
            </w:r>
            <w:r w:rsidR="00A746C0" w:rsidRPr="00F1229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000</w:t>
            </w:r>
          </w:p>
          <w:p w:rsidR="00A746C0" w:rsidRPr="001D2DC0" w:rsidRDefault="00A746C0" w:rsidP="00F1229C">
            <w:pPr>
              <w:pStyle w:val="a6"/>
              <w:spacing w:line="256" w:lineRule="auto"/>
              <w:rPr>
                <w:sz w:val="24"/>
                <w:szCs w:val="24"/>
                <w:highlight w:val="green"/>
                <w:lang w:eastAsia="en-US"/>
              </w:rPr>
            </w:pPr>
            <w:r w:rsidRPr="00F1229C">
              <w:rPr>
                <w:sz w:val="24"/>
                <w:szCs w:val="24"/>
                <w:lang w:eastAsia="en-US"/>
              </w:rPr>
              <w:t xml:space="preserve">ОКВЭД2 </w:t>
            </w:r>
            <w:r w:rsidR="00F1229C">
              <w:rPr>
                <w:sz w:val="24"/>
                <w:szCs w:val="24"/>
                <w:lang w:eastAsia="en-US"/>
              </w:rPr>
              <w:t>58.11.1.3</w:t>
            </w:r>
            <w:r w:rsidR="00F1229C" w:rsidRPr="00F1229C">
              <w:rPr>
                <w:sz w:val="24"/>
                <w:szCs w:val="24"/>
                <w:lang w:eastAsia="en-US"/>
              </w:rPr>
              <w:t>.</w:t>
            </w:r>
            <w:r w:rsidR="00F1229C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A746C0" w:rsidTr="00965DC4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965DC4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В соответствии с проектом договора (приложение к </w:t>
            </w:r>
            <w:r w:rsidRPr="00841DE0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</w:t>
            </w:r>
            <w:r w:rsidR="00965DC4" w:rsidRPr="00965DC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746C0" w:rsidTr="00965DC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841DE0" w:rsidRDefault="00A746C0" w:rsidP="00965DC4">
            <w:pPr>
              <w:tabs>
                <w:tab w:val="left" w:pos="1134"/>
              </w:tabs>
              <w:spacing w:line="21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9172350</w:t>
            </w:r>
            <w:r w:rsidRPr="00841DE0">
              <w:rPr>
                <w:color w:val="000000"/>
                <w:lang w:eastAsia="en-US"/>
              </w:rPr>
              <w:t>,00 рублей</w:t>
            </w:r>
            <w:r w:rsidRPr="00841DE0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девять миллионов</w:t>
            </w:r>
            <w:r w:rsidR="003252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сто семьдесят </w:t>
            </w:r>
            <w:proofErr w:type="gramStart"/>
            <w:r>
              <w:rPr>
                <w:lang w:eastAsia="en-US"/>
              </w:rPr>
              <w:t xml:space="preserve">две </w:t>
            </w:r>
            <w:r w:rsidRPr="00841DE0">
              <w:rPr>
                <w:lang w:eastAsia="en-US"/>
              </w:rPr>
              <w:t xml:space="preserve"> тысяч</w:t>
            </w:r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триста пятьдесят</w:t>
            </w:r>
            <w:r w:rsidRPr="00841DE0">
              <w:rPr>
                <w:lang w:eastAsia="en-US"/>
              </w:rPr>
              <w:t xml:space="preserve">  рублей 00 копеек) в</w:t>
            </w:r>
            <w:r w:rsidR="00965DC4">
              <w:rPr>
                <w:lang w:eastAsia="en-US"/>
              </w:rPr>
              <w:t xml:space="preserve"> т. ч. НДС. Если не применяется</w:t>
            </w:r>
            <w:r w:rsidR="00965DC4">
              <w:rPr>
                <w:lang w:val="en-US" w:eastAsia="en-US"/>
              </w:rPr>
              <w:t xml:space="preserve"> –</w:t>
            </w:r>
            <w:r w:rsidRPr="00841DE0">
              <w:rPr>
                <w:lang w:eastAsia="en-US"/>
              </w:rPr>
              <w:t xml:space="preserve"> указать причину</w:t>
            </w:r>
          </w:p>
        </w:tc>
      </w:tr>
      <w:tr w:rsidR="00A746C0" w:rsidTr="00965DC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841DE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746C0" w:rsidTr="0096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841DE0" w:rsidRDefault="007C7C1D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Подпункт 27</w:t>
            </w:r>
            <w:r w:rsidR="00A746C0" w:rsidRPr="00841DE0">
              <w:rPr>
                <w:sz w:val="24"/>
                <w:szCs w:val="24"/>
                <w:lang w:eastAsia="en-US"/>
              </w:rPr>
              <w:t xml:space="preserve"> пункта 14.2. статьи 14  Положения о закупках товаров, работ и </w:t>
            </w:r>
            <w:r w:rsidR="00A746C0" w:rsidRPr="00965DC4">
              <w:rPr>
                <w:sz w:val="24"/>
                <w:szCs w:val="24"/>
                <w:lang w:eastAsia="en-US"/>
              </w:rPr>
              <w:t xml:space="preserve">услуг  для нужд  ГАОУ ДПО «ЛОИРО»  в соответствии с Федеральным законом от 18.07.2011 № 223-ФЗ </w:t>
            </w:r>
            <w:r w:rsidR="00A746C0" w:rsidRPr="00965DC4">
              <w:rPr>
                <w:rStyle w:val="a7"/>
                <w:rFonts w:ascii="Times New Roman" w:eastAsiaTheme="minorEastAsia" w:hAnsi="Times New Roman"/>
                <w:b w:val="0"/>
                <w:i w:val="0"/>
                <w:lang w:eastAsia="en-US"/>
              </w:rPr>
              <w:t>«О закупках товаров, работ, услуг отдельными видами юридических лиц»</w:t>
            </w:r>
          </w:p>
        </w:tc>
      </w:tr>
      <w:tr w:rsidR="00A746C0" w:rsidTr="0096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C0" w:rsidRDefault="00A746C0" w:rsidP="00965DC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021660" w:rsidRDefault="00A746C0" w:rsidP="00965DC4">
            <w:pPr>
              <w:pStyle w:val="a6"/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21660">
              <w:rPr>
                <w:rStyle w:val="a7"/>
                <w:rFonts w:eastAsiaTheme="minorEastAsia"/>
                <w:lang w:eastAsia="en-US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Pr="007C7C1D" w:rsidRDefault="00A746C0" w:rsidP="00965DC4">
            <w:pPr>
              <w:pStyle w:val="a6"/>
              <w:spacing w:line="256" w:lineRule="auto"/>
              <w:ind w:left="33"/>
              <w:rPr>
                <w:rStyle w:val="a7"/>
                <w:rFonts w:ascii="Times New Roman" w:eastAsiaTheme="minorEastAsia" w:hAnsi="Times New Roman"/>
                <w:i w:val="0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</w:t>
            </w:r>
            <w:r w:rsidRPr="007C7C1D">
              <w:rPr>
                <w:rStyle w:val="a7"/>
                <w:rFonts w:ascii="Times New Roman" w:eastAsiaTheme="minorEastAsia" w:hAnsi="Times New Roman"/>
                <w:lang w:eastAsia="en-US"/>
              </w:rPr>
              <w:t xml:space="preserve">, </w:t>
            </w:r>
            <w:r w:rsidRPr="007C7C1D">
              <w:rPr>
                <w:i/>
                <w:sz w:val="24"/>
                <w:szCs w:val="24"/>
                <w:lang w:eastAsia="en-US"/>
              </w:rPr>
              <w:t xml:space="preserve">запросу котировок цен на </w:t>
            </w:r>
            <w:r w:rsidRPr="007C7C1D">
              <w:rPr>
                <w:i/>
                <w:sz w:val="24"/>
                <w:szCs w:val="24"/>
                <w:lang w:eastAsia="en-US"/>
              </w:rPr>
              <w:lastRenderedPageBreak/>
              <w:t>товары, запросу предложений</w:t>
            </w:r>
            <w:r w:rsidRPr="007C7C1D">
              <w:rPr>
                <w:rStyle w:val="a7"/>
                <w:rFonts w:ascii="Times New Roman" w:eastAsiaTheme="minorEastAsia" w:hAnsi="Times New Roman"/>
                <w:lang w:eastAsia="en-US"/>
              </w:rPr>
              <w:t>;</w:t>
            </w:r>
          </w:p>
          <w:p w:rsidR="00A746C0" w:rsidRPr="007C7C1D" w:rsidRDefault="00A746C0" w:rsidP="00965DC4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ascii="Times New Roman" w:eastAsiaTheme="minorEastAsia" w:hAnsi="Times New Roman"/>
                <w:b w:val="0"/>
                <w:i w:val="0"/>
                <w:lang w:eastAsia="en-US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 xml:space="preserve"> ввиду особенностей способа закупки</w:t>
            </w:r>
            <w:r w:rsidRPr="007C7C1D">
              <w:rPr>
                <w:rStyle w:val="a7"/>
                <w:rFonts w:ascii="Times New Roman" w:eastAsiaTheme="minorEastAsia" w:hAnsi="Times New Roman"/>
                <w:lang w:eastAsia="en-US"/>
              </w:rPr>
              <w:t xml:space="preserve"> у</w:t>
            </w: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 xml:space="preserve"> единственного поставщика размещение настоящего извещения о такой </w:t>
            </w:r>
            <w:proofErr w:type="gramStart"/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>закупке  и</w:t>
            </w:r>
            <w:proofErr w:type="gramEnd"/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A746C0" w:rsidRPr="007C7C1D" w:rsidRDefault="00A746C0" w:rsidP="00965DC4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ascii="Times New Roman" w:eastAsiaTheme="minorEastAsia" w:hAnsi="Times New Roman"/>
                <w:b w:val="0"/>
                <w:i w:val="0"/>
                <w:lang w:eastAsia="en-US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A746C0" w:rsidRPr="007C7C1D" w:rsidRDefault="00A746C0" w:rsidP="00965DC4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b/>
                <w:i/>
                <w:sz w:val="24"/>
                <w:szCs w:val="24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A746C0" w:rsidTr="0096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746C0" w:rsidTr="0096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746C0" w:rsidTr="0096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746C0" w:rsidTr="0096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C0" w:rsidRDefault="00A746C0" w:rsidP="00965DC4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A746C0" w:rsidRDefault="00A746C0" w:rsidP="00A746C0">
      <w:pPr>
        <w:pStyle w:val="a6"/>
        <w:jc w:val="both"/>
        <w:rPr>
          <w:rFonts w:eastAsia="Calibri"/>
          <w:sz w:val="24"/>
          <w:szCs w:val="24"/>
          <w:lang w:eastAsia="en-US"/>
        </w:rPr>
      </w:pPr>
    </w:p>
    <w:p w:rsidR="00A746C0" w:rsidRDefault="00A746C0" w:rsidP="00A746C0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извещение включает в себя:</w:t>
      </w:r>
    </w:p>
    <w:p w:rsidR="00A746C0" w:rsidRDefault="00A746C0" w:rsidP="00A746C0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A746C0" w:rsidRDefault="00A746C0" w:rsidP="00A746C0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Специалист по договорной и претензионной работе                           В.А. Латушко</w:t>
      </w:r>
    </w:p>
    <w:p w:rsidR="00A746C0" w:rsidRDefault="00A746C0" w:rsidP="00A746C0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A746C0" w:rsidRPr="00D065E0" w:rsidRDefault="00A746C0" w:rsidP="00A746C0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Юрисконсульт    </w:t>
      </w:r>
      <w:r>
        <w:rPr>
          <w:rFonts w:eastAsia="Calibri"/>
          <w:noProof/>
          <w:sz w:val="24"/>
        </w:rPr>
        <w:t xml:space="preserve">……………………….                 </w:t>
      </w:r>
      <w:r w:rsidR="00965DC4">
        <w:rPr>
          <w:rFonts w:eastAsia="Calibri"/>
          <w:noProof/>
          <w:sz w:val="24"/>
        </w:rPr>
        <w:t xml:space="preserve">                               </w:t>
      </w:r>
      <w:r w:rsidR="00965DC4" w:rsidRPr="00555164">
        <w:rPr>
          <w:rFonts w:eastAsia="Calibri"/>
          <w:noProof/>
          <w:sz w:val="24"/>
        </w:rPr>
        <w:t xml:space="preserve">  </w:t>
      </w:r>
    </w:p>
    <w:p w:rsidR="00A746C0" w:rsidRDefault="00A746C0" w:rsidP="00A746C0">
      <w:pPr>
        <w:jc w:val="both"/>
        <w:rPr>
          <w:b/>
          <w:bCs/>
        </w:rPr>
      </w:pP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1824CE" w:rsidRDefault="001824CE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1824CE" w:rsidRDefault="001824CE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A746C0" w:rsidRDefault="007C7C1D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  <w:r>
        <w:rPr>
          <w:bCs/>
        </w:rPr>
        <w:t>К извещению о закупке №08</w:t>
      </w:r>
      <w:r w:rsidR="00A746C0">
        <w:rPr>
          <w:bCs/>
        </w:rPr>
        <w:t>-21</w:t>
      </w: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  <w:r>
        <w:rPr>
          <w:bCs/>
        </w:rPr>
        <w:t xml:space="preserve">от_________2021 года                      </w:t>
      </w: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rPr>
          <w:b/>
          <w:bCs/>
        </w:rPr>
      </w:pPr>
    </w:p>
    <w:p w:rsidR="00A746C0" w:rsidRDefault="00A746C0" w:rsidP="00A746C0">
      <w:pPr>
        <w:widowControl w:val="0"/>
        <w:tabs>
          <w:tab w:val="left" w:pos="284"/>
        </w:tabs>
        <w:autoSpaceDE w:val="0"/>
        <w:snapToGrid w:val="0"/>
        <w:jc w:val="center"/>
        <w:rPr>
          <w:b/>
          <w:bCs/>
        </w:rPr>
      </w:pPr>
    </w:p>
    <w:p w:rsidR="00A746C0" w:rsidRDefault="001824CE" w:rsidP="00A746C0">
      <w:pPr>
        <w:widowControl w:val="0"/>
        <w:tabs>
          <w:tab w:val="left" w:pos="284"/>
        </w:tabs>
        <w:autoSpaceDE w:val="0"/>
        <w:snapToGrid w:val="0"/>
        <w:jc w:val="center"/>
        <w:rPr>
          <w:b/>
          <w:bCs/>
        </w:rPr>
      </w:pPr>
      <w:r>
        <w:rPr>
          <w:b/>
          <w:bCs/>
        </w:rPr>
        <w:t xml:space="preserve">ПРОЕКТ </w:t>
      </w:r>
    </w:p>
    <w:p w:rsidR="001824CE" w:rsidRPr="002111A7" w:rsidRDefault="001824CE" w:rsidP="001824C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ДОГОВОР_____________</w:t>
      </w:r>
    </w:p>
    <w:p w:rsidR="001824CE" w:rsidRDefault="001824CE" w:rsidP="001824CE">
      <w:pPr>
        <w:jc w:val="center"/>
        <w:rPr>
          <w:b/>
          <w:sz w:val="28"/>
          <w:szCs w:val="28"/>
        </w:rPr>
      </w:pPr>
      <w:r w:rsidRPr="002111A7">
        <w:rPr>
          <w:b/>
          <w:bCs/>
          <w:sz w:val="28"/>
          <w:szCs w:val="28"/>
        </w:rPr>
        <w:t xml:space="preserve">на </w:t>
      </w:r>
      <w:r w:rsidRPr="002111A7">
        <w:rPr>
          <w:b/>
          <w:sz w:val="28"/>
          <w:szCs w:val="28"/>
        </w:rPr>
        <w:t xml:space="preserve">поставку </w:t>
      </w:r>
      <w:r>
        <w:rPr>
          <w:b/>
          <w:sz w:val="28"/>
          <w:szCs w:val="28"/>
        </w:rPr>
        <w:t>подарков выпускникам</w:t>
      </w:r>
    </w:p>
    <w:p w:rsidR="001824CE" w:rsidRDefault="001824CE" w:rsidP="001824CE">
      <w:pPr>
        <w:jc w:val="center"/>
        <w:rPr>
          <w:sz w:val="28"/>
          <w:szCs w:val="28"/>
        </w:rPr>
      </w:pPr>
    </w:p>
    <w:p w:rsidR="001824CE" w:rsidRDefault="001824CE" w:rsidP="001824CE">
      <w:pPr>
        <w:jc w:val="center"/>
        <w:rPr>
          <w:sz w:val="28"/>
          <w:szCs w:val="28"/>
        </w:rPr>
      </w:pPr>
    </w:p>
    <w:p w:rsidR="001824CE" w:rsidRPr="007631AE" w:rsidRDefault="001824CE" w:rsidP="001824CE">
      <w:pPr>
        <w:jc w:val="center"/>
        <w:rPr>
          <w:sz w:val="28"/>
          <w:szCs w:val="28"/>
        </w:rPr>
      </w:pPr>
    </w:p>
    <w:p w:rsidR="001824CE" w:rsidRPr="0094487D" w:rsidRDefault="001824CE" w:rsidP="001824CE">
      <w:pPr>
        <w:tabs>
          <w:tab w:val="right" w:pos="10065"/>
        </w:tabs>
        <w:rPr>
          <w:sz w:val="28"/>
          <w:szCs w:val="28"/>
        </w:rPr>
      </w:pPr>
      <w:r w:rsidRPr="0094487D">
        <w:rPr>
          <w:sz w:val="28"/>
          <w:szCs w:val="28"/>
        </w:rPr>
        <w:t>г. Санкт–Петербург</w:t>
      </w:r>
      <w:r>
        <w:rPr>
          <w:sz w:val="28"/>
          <w:szCs w:val="28"/>
        </w:rPr>
        <w:tab/>
      </w:r>
      <w:r w:rsidRPr="0094487D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4487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___________2021</w:t>
      </w:r>
      <w:r w:rsidRPr="009448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824CE" w:rsidRDefault="001824CE" w:rsidP="001824CE">
      <w:pPr>
        <w:ind w:firstLine="708"/>
        <w:jc w:val="center"/>
        <w:rPr>
          <w:sz w:val="28"/>
          <w:szCs w:val="28"/>
        </w:rPr>
      </w:pPr>
    </w:p>
    <w:p w:rsidR="001824CE" w:rsidRPr="00555164" w:rsidRDefault="001824CE" w:rsidP="001824CE">
      <w:pPr>
        <w:ind w:firstLine="567"/>
        <w:jc w:val="both"/>
      </w:pPr>
      <w:r>
        <w:rPr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</w:r>
      <w:r w:rsidRPr="00F1229C">
        <w:rPr>
          <w:sz w:val="28"/>
          <w:szCs w:val="28"/>
        </w:rPr>
        <w:t xml:space="preserve">(ГАОУ ДПО «ЛОИРО»), именуемый в дальнейшем «Заказчик», в лице ректора  Ковальчук Ольги Владимировны, действующего на основании устава,  с одной стороны, и </w:t>
      </w:r>
      <w:r w:rsidR="00965DC4" w:rsidRPr="00555164">
        <w:rPr>
          <w:sz w:val="28"/>
          <w:szCs w:val="28"/>
        </w:rPr>
        <w:t>ф</w:t>
      </w:r>
      <w:r w:rsidRPr="00555164">
        <w:rPr>
          <w:sz w:val="28"/>
          <w:szCs w:val="28"/>
        </w:rPr>
        <w:t>едеральное государственное бюджетное образовательное учреждение высшего образования «Российский государственный педагогический университет им. А. И. Герцена» (РГПУ им. А. И. Герцена), именуемое в дальнейшем «Поставщик», в лице проректора по научной работе Цветковой Ларисы Александровны, действующей на основании доверенности № 2021-П-2 от 11.01.2021, с другой стороны, заключили настоящий Договор (далее – Договор) о нижеследующем.</w:t>
      </w:r>
    </w:p>
    <w:p w:rsidR="001824CE" w:rsidRPr="00555164" w:rsidRDefault="001824CE" w:rsidP="001824CE">
      <w:pPr>
        <w:ind w:firstLine="708"/>
        <w:jc w:val="center"/>
        <w:rPr>
          <w:sz w:val="28"/>
          <w:szCs w:val="28"/>
        </w:rPr>
      </w:pPr>
    </w:p>
    <w:p w:rsidR="001824CE" w:rsidRPr="00555164" w:rsidRDefault="001824CE" w:rsidP="001824CE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555164">
        <w:rPr>
          <w:sz w:val="28"/>
          <w:szCs w:val="28"/>
        </w:rPr>
        <w:t>Предмет договора</w:t>
      </w:r>
    </w:p>
    <w:p w:rsidR="001824CE" w:rsidRPr="00555164" w:rsidRDefault="001824CE" w:rsidP="001824CE">
      <w:pPr>
        <w:pStyle w:val="aa"/>
        <w:numPr>
          <w:ilvl w:val="1"/>
          <w:numId w:val="10"/>
        </w:numPr>
        <w:tabs>
          <w:tab w:val="left" w:pos="540"/>
        </w:tabs>
        <w:spacing w:after="0"/>
        <w:ind w:left="0" w:firstLine="534"/>
        <w:jc w:val="both"/>
        <w:rPr>
          <w:sz w:val="28"/>
          <w:szCs w:val="28"/>
        </w:rPr>
      </w:pPr>
      <w:r w:rsidRPr="00555164">
        <w:rPr>
          <w:sz w:val="28"/>
          <w:szCs w:val="28"/>
        </w:rPr>
        <w:t>Поставка подарков выпускникам Ленинградской области в 2021 году (далее – Товар) согласно технического задания (Приложение №2 к Договору) и графика поставки (приложение № 1 к Договору).</w:t>
      </w:r>
    </w:p>
    <w:p w:rsidR="001824CE" w:rsidRPr="001824CE" w:rsidRDefault="001824CE" w:rsidP="001824CE">
      <w:pPr>
        <w:jc w:val="both"/>
        <w:rPr>
          <w:sz w:val="28"/>
          <w:szCs w:val="28"/>
        </w:rPr>
      </w:pPr>
      <w:r w:rsidRPr="00555164">
        <w:rPr>
          <w:sz w:val="28"/>
          <w:szCs w:val="28"/>
        </w:rPr>
        <w:t>1.1.1. Подарок - это книга «Атлас-справочник Ленинградской области» издательство Российского государственного педагогическог</w:t>
      </w:r>
      <w:r w:rsidR="001D2DC0" w:rsidRPr="00555164">
        <w:rPr>
          <w:sz w:val="28"/>
          <w:szCs w:val="28"/>
        </w:rPr>
        <w:t xml:space="preserve">о университета им. </w:t>
      </w:r>
      <w:r w:rsidR="001D2DC0" w:rsidRPr="00AE1518">
        <w:rPr>
          <w:sz w:val="28"/>
          <w:szCs w:val="28"/>
        </w:rPr>
        <w:t>А.И. Герцена</w:t>
      </w:r>
      <w:r w:rsidR="00F1229C" w:rsidRPr="00AE1518">
        <w:rPr>
          <w:sz w:val="28"/>
          <w:szCs w:val="28"/>
        </w:rPr>
        <w:t>.</w:t>
      </w:r>
    </w:p>
    <w:p w:rsidR="001824CE" w:rsidRDefault="001824CE" w:rsidP="001824CE">
      <w:pPr>
        <w:numPr>
          <w:ilvl w:val="1"/>
          <w:numId w:val="10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заключается в соответствии с </w:t>
      </w:r>
      <w:r>
        <w:rPr>
          <w:bCs/>
          <w:sz w:val="28"/>
          <w:szCs w:val="28"/>
        </w:rPr>
        <w:t>Федеральным законом</w:t>
      </w:r>
      <w:r w:rsidRPr="00C6609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18.07.2011 года №223-ФЗ </w:t>
      </w:r>
      <w:r w:rsidRPr="00C66095">
        <w:rPr>
          <w:sz w:val="28"/>
          <w:szCs w:val="28"/>
        </w:rPr>
        <w:t>«</w:t>
      </w:r>
      <w:proofErr w:type="gramStart"/>
      <w:r w:rsidRPr="00C6609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закупках</w:t>
      </w:r>
      <w:proofErr w:type="gramEnd"/>
      <w:r w:rsidRPr="00C66095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 xml:space="preserve">отдельными видами юридических лиц»  и </w:t>
      </w:r>
      <w:r w:rsidRPr="0050572C">
        <w:rPr>
          <w:sz w:val="28"/>
          <w:szCs w:val="28"/>
        </w:rPr>
        <w:t xml:space="preserve">на основании </w:t>
      </w:r>
      <w:r w:rsidRPr="001824CE">
        <w:rPr>
          <w:sz w:val="28"/>
          <w:szCs w:val="28"/>
        </w:rPr>
        <w:t>пункта 27 статьи 14 «Положения о закупках товаров, работ, услуг для нужд ГАОУ ДПО «ЛО</w:t>
      </w:r>
      <w:r>
        <w:rPr>
          <w:sz w:val="28"/>
          <w:szCs w:val="28"/>
        </w:rPr>
        <w:t>ИРО».</w:t>
      </w:r>
    </w:p>
    <w:p w:rsidR="001824CE" w:rsidRDefault="001824CE" w:rsidP="001824CE">
      <w:pPr>
        <w:numPr>
          <w:ilvl w:val="1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C66095">
        <w:rPr>
          <w:sz w:val="28"/>
          <w:szCs w:val="28"/>
        </w:rPr>
        <w:t>Поставка Товара осуществляется в соответствии с графиком поставки по адресам получателей (Приложение 1</w:t>
      </w:r>
      <w:r>
        <w:rPr>
          <w:sz w:val="28"/>
          <w:szCs w:val="28"/>
        </w:rPr>
        <w:t>)</w:t>
      </w:r>
      <w:r w:rsidRPr="00C66095">
        <w:rPr>
          <w:sz w:val="28"/>
          <w:szCs w:val="28"/>
        </w:rPr>
        <w:t xml:space="preserve">. </w:t>
      </w:r>
    </w:p>
    <w:p w:rsidR="001824CE" w:rsidRDefault="001824CE" w:rsidP="001824CE">
      <w:pPr>
        <w:numPr>
          <w:ilvl w:val="1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C66095">
        <w:rPr>
          <w:sz w:val="28"/>
          <w:szCs w:val="28"/>
        </w:rPr>
        <w:t xml:space="preserve">Поставка Товара осуществляется не </w:t>
      </w:r>
      <w:r w:rsidRPr="001824CE">
        <w:rPr>
          <w:sz w:val="28"/>
          <w:szCs w:val="28"/>
        </w:rPr>
        <w:t xml:space="preserve">позднее </w:t>
      </w:r>
      <w:r w:rsidR="007A627F">
        <w:rPr>
          <w:sz w:val="28"/>
          <w:szCs w:val="28"/>
        </w:rPr>
        <w:t>10</w:t>
      </w:r>
      <w:r w:rsidR="00965DC4" w:rsidRPr="00965DC4">
        <w:rPr>
          <w:sz w:val="28"/>
          <w:szCs w:val="28"/>
        </w:rPr>
        <w:t xml:space="preserve"> </w:t>
      </w:r>
      <w:r w:rsidRPr="001824CE">
        <w:rPr>
          <w:sz w:val="28"/>
          <w:szCs w:val="28"/>
        </w:rPr>
        <w:t>мая 2021</w:t>
      </w:r>
      <w:r w:rsidRPr="00C66095">
        <w:rPr>
          <w:sz w:val="28"/>
          <w:szCs w:val="28"/>
        </w:rPr>
        <w:t xml:space="preserve"> года.</w:t>
      </w:r>
    </w:p>
    <w:p w:rsidR="001824CE" w:rsidRPr="007A627F" w:rsidRDefault="001824CE" w:rsidP="001824CE">
      <w:pPr>
        <w:numPr>
          <w:ilvl w:val="1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A627F">
        <w:rPr>
          <w:sz w:val="28"/>
          <w:szCs w:val="28"/>
        </w:rPr>
        <w:t xml:space="preserve">На момент заключения Договора Поставщик должен подтвердить наличие исключительных прав или исключительных лицензий на использование печатных изданий согласно пункту 2.1. Договора. </w:t>
      </w:r>
    </w:p>
    <w:p w:rsidR="001824CE" w:rsidRPr="00C66095" w:rsidRDefault="001824CE" w:rsidP="00182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7F">
        <w:rPr>
          <w:rFonts w:ascii="Times New Roman" w:hAnsi="Times New Roman" w:cs="Times New Roman"/>
          <w:sz w:val="28"/>
          <w:szCs w:val="28"/>
        </w:rPr>
        <w:t xml:space="preserve">В случае не подтверждения наличия исключительных прав </w:t>
      </w:r>
      <w:proofErr w:type="gramStart"/>
      <w:r w:rsidRPr="007A627F">
        <w:rPr>
          <w:rFonts w:ascii="Times New Roman" w:hAnsi="Times New Roman" w:cs="Times New Roman"/>
          <w:sz w:val="28"/>
          <w:szCs w:val="28"/>
        </w:rPr>
        <w:t>или  исключительных</w:t>
      </w:r>
      <w:proofErr w:type="gramEnd"/>
      <w:r w:rsidRPr="007A627F">
        <w:rPr>
          <w:rFonts w:ascii="Times New Roman" w:hAnsi="Times New Roman" w:cs="Times New Roman"/>
          <w:sz w:val="28"/>
          <w:szCs w:val="28"/>
        </w:rPr>
        <w:t xml:space="preserve"> лицензий на использование печатных изданий согласно пункту 2.1. Договора Поставщик считается уклонившимся от выполнения условий Договора.</w:t>
      </w:r>
    </w:p>
    <w:p w:rsidR="001824CE" w:rsidRPr="00F94B8E" w:rsidRDefault="001824CE" w:rsidP="001824CE">
      <w:pPr>
        <w:pStyle w:val="ConsPlusNormal"/>
        <w:numPr>
          <w:ilvl w:val="1"/>
          <w:numId w:val="10"/>
        </w:numPr>
        <w:tabs>
          <w:tab w:val="left" w:pos="1134"/>
        </w:tabs>
        <w:ind w:left="0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Поставщик обязуется поставить указанный в пункте 1.1. Договора Товар в сроки и в комплектации, оговоренные в Договоре, а Заказчик обязуется произвести оплату, в сроки и в объеме, указанные в Договоре.</w:t>
      </w:r>
    </w:p>
    <w:p w:rsidR="001824CE" w:rsidRPr="0094487D" w:rsidRDefault="001824CE" w:rsidP="001824CE">
      <w:pPr>
        <w:jc w:val="center"/>
        <w:rPr>
          <w:sz w:val="28"/>
          <w:szCs w:val="28"/>
        </w:rPr>
      </w:pPr>
    </w:p>
    <w:p w:rsidR="001824CE" w:rsidRDefault="001824CE" w:rsidP="001824CE">
      <w:pPr>
        <w:numPr>
          <w:ilvl w:val="0"/>
          <w:numId w:val="10"/>
        </w:numPr>
        <w:tabs>
          <w:tab w:val="left" w:pos="567"/>
        </w:tabs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Цена Договора </w:t>
      </w:r>
    </w:p>
    <w:p w:rsidR="001824CE" w:rsidRPr="00D81EAF" w:rsidRDefault="001824CE" w:rsidP="001824CE">
      <w:pPr>
        <w:pStyle w:val="aa"/>
        <w:numPr>
          <w:ilvl w:val="1"/>
          <w:numId w:val="10"/>
        </w:numPr>
        <w:tabs>
          <w:tab w:val="left" w:pos="54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D81EAF">
        <w:rPr>
          <w:sz w:val="28"/>
          <w:szCs w:val="28"/>
        </w:rPr>
        <w:t>Поставщик в целях формиро</w:t>
      </w:r>
      <w:r w:rsidR="00775B84">
        <w:rPr>
          <w:sz w:val="28"/>
          <w:szCs w:val="28"/>
        </w:rPr>
        <w:t xml:space="preserve">вания </w:t>
      </w:r>
      <w:r w:rsidR="00775B84" w:rsidRPr="000723CC">
        <w:rPr>
          <w:sz w:val="28"/>
          <w:szCs w:val="28"/>
        </w:rPr>
        <w:t>подарка</w:t>
      </w:r>
      <w:r w:rsidR="00627AD1" w:rsidRPr="000723CC">
        <w:rPr>
          <w:sz w:val="28"/>
          <w:szCs w:val="28"/>
        </w:rPr>
        <w:t xml:space="preserve"> выпускникам Ленинградской области (</w:t>
      </w:r>
      <w:r w:rsidRPr="000723CC">
        <w:rPr>
          <w:sz w:val="28"/>
          <w:szCs w:val="28"/>
        </w:rPr>
        <w:t>для обучающихся, заканчивающих в 2021 году обучение</w:t>
      </w:r>
      <w:r w:rsidRPr="00775B84">
        <w:rPr>
          <w:sz w:val="28"/>
          <w:szCs w:val="28"/>
        </w:rPr>
        <w:t xml:space="preserve"> в общеобразовательных организациях и организациях среднего профессионального образования Ленинградской области</w:t>
      </w:r>
      <w:r w:rsidR="00627AD1">
        <w:rPr>
          <w:sz w:val="28"/>
          <w:szCs w:val="28"/>
        </w:rPr>
        <w:t>)</w:t>
      </w:r>
      <w:r w:rsidRPr="00775B84">
        <w:rPr>
          <w:sz w:val="28"/>
          <w:szCs w:val="28"/>
        </w:rPr>
        <w:t xml:space="preserve"> обязуется поставить представителю Заказчика печатные издания: книга «Атлас – </w:t>
      </w:r>
      <w:proofErr w:type="gramStart"/>
      <w:r w:rsidRPr="00775B84">
        <w:rPr>
          <w:sz w:val="28"/>
          <w:szCs w:val="28"/>
        </w:rPr>
        <w:t>справочник  Ленинградской</w:t>
      </w:r>
      <w:proofErr w:type="gramEnd"/>
      <w:r w:rsidRPr="00775B84">
        <w:rPr>
          <w:sz w:val="28"/>
          <w:szCs w:val="28"/>
        </w:rPr>
        <w:t xml:space="preserve"> области»</w:t>
      </w:r>
      <w:r w:rsidRPr="00D81EAF">
        <w:rPr>
          <w:sz w:val="28"/>
          <w:szCs w:val="28"/>
        </w:rPr>
        <w:t xml:space="preserve"> в количестве </w:t>
      </w:r>
      <w:r w:rsidR="00775B84">
        <w:rPr>
          <w:sz w:val="28"/>
          <w:szCs w:val="28"/>
        </w:rPr>
        <w:t>10791</w:t>
      </w:r>
      <w:r w:rsidRPr="00D81EAF">
        <w:rPr>
          <w:sz w:val="28"/>
          <w:szCs w:val="28"/>
        </w:rPr>
        <w:t xml:space="preserve"> экземпляр, стоимостью 850</w:t>
      </w:r>
      <w:r>
        <w:rPr>
          <w:sz w:val="28"/>
          <w:szCs w:val="28"/>
        </w:rPr>
        <w:t>,00 (восемьсот пятьдесят</w:t>
      </w:r>
      <w:r w:rsidRPr="00D81EAF">
        <w:rPr>
          <w:sz w:val="28"/>
          <w:szCs w:val="28"/>
        </w:rPr>
        <w:t xml:space="preserve"> рублей за 1 экземпляр</w:t>
      </w:r>
      <w:r>
        <w:rPr>
          <w:sz w:val="28"/>
          <w:szCs w:val="28"/>
        </w:rPr>
        <w:t>)</w:t>
      </w:r>
      <w:r w:rsidRPr="00D81EAF">
        <w:rPr>
          <w:sz w:val="28"/>
          <w:szCs w:val="28"/>
        </w:rPr>
        <w:t>.</w:t>
      </w:r>
    </w:p>
    <w:p w:rsidR="001824CE" w:rsidRPr="00555164" w:rsidRDefault="001824CE" w:rsidP="001824CE">
      <w:pPr>
        <w:pStyle w:val="af9"/>
        <w:numPr>
          <w:ilvl w:val="1"/>
          <w:numId w:val="10"/>
        </w:numPr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555164">
        <w:rPr>
          <w:sz w:val="28"/>
          <w:szCs w:val="28"/>
        </w:rPr>
        <w:t xml:space="preserve">Цена настоящего Договора составляет </w:t>
      </w:r>
      <w:r w:rsidR="00775B84" w:rsidRPr="00555164">
        <w:rPr>
          <w:sz w:val="28"/>
          <w:szCs w:val="28"/>
        </w:rPr>
        <w:t>9172</w:t>
      </w:r>
      <w:r w:rsidRPr="00555164">
        <w:rPr>
          <w:sz w:val="28"/>
          <w:szCs w:val="28"/>
        </w:rPr>
        <w:t>350,00 руб. (</w:t>
      </w:r>
      <w:r w:rsidR="00775B84" w:rsidRPr="00555164">
        <w:rPr>
          <w:sz w:val="28"/>
          <w:szCs w:val="28"/>
        </w:rPr>
        <w:t>девять</w:t>
      </w:r>
      <w:r w:rsidRPr="00555164">
        <w:rPr>
          <w:sz w:val="28"/>
          <w:szCs w:val="28"/>
        </w:rPr>
        <w:t xml:space="preserve"> миллионов </w:t>
      </w:r>
      <w:r w:rsidR="00775B84" w:rsidRPr="00555164">
        <w:rPr>
          <w:sz w:val="28"/>
          <w:szCs w:val="28"/>
        </w:rPr>
        <w:t>сто семьдесят две</w:t>
      </w:r>
      <w:r w:rsidRPr="00555164">
        <w:rPr>
          <w:sz w:val="28"/>
          <w:szCs w:val="28"/>
        </w:rPr>
        <w:t xml:space="preserve"> тысячи триста пятьдесят рублей 00 копеек), </w:t>
      </w:r>
      <w:r w:rsidR="00965DC4" w:rsidRPr="00555164">
        <w:rPr>
          <w:sz w:val="28"/>
          <w:szCs w:val="28"/>
        </w:rPr>
        <w:t xml:space="preserve">в том числе </w:t>
      </w:r>
      <w:r w:rsidRPr="00555164">
        <w:rPr>
          <w:sz w:val="28"/>
          <w:szCs w:val="28"/>
        </w:rPr>
        <w:t xml:space="preserve">НДС </w:t>
      </w:r>
      <w:r w:rsidR="00965DC4" w:rsidRPr="00555164">
        <w:rPr>
          <w:sz w:val="28"/>
          <w:szCs w:val="28"/>
        </w:rPr>
        <w:t>10 %</w:t>
      </w:r>
    </w:p>
    <w:p w:rsidR="001824CE" w:rsidRPr="00D81EAF" w:rsidRDefault="001824CE" w:rsidP="001824CE">
      <w:pPr>
        <w:pStyle w:val="af9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Цена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является твердой и определяется на весь срок исполнения </w:t>
      </w:r>
      <w:r>
        <w:rPr>
          <w:sz w:val="28"/>
          <w:szCs w:val="28"/>
        </w:rPr>
        <w:t>Договора и включает в себя все расходы Поставщика по расчетам с авторами</w:t>
      </w:r>
      <w:r w:rsidRPr="00D81EAF">
        <w:rPr>
          <w:sz w:val="28"/>
          <w:szCs w:val="28"/>
        </w:rPr>
        <w:t xml:space="preserve"> печатные издания</w:t>
      </w:r>
      <w:r>
        <w:rPr>
          <w:sz w:val="28"/>
          <w:szCs w:val="28"/>
        </w:rPr>
        <w:t xml:space="preserve">, авторским отчислениям, расходам на изготовление и хранение Товара, а также по транспортной доставке Товара, </w:t>
      </w:r>
      <w:r w:rsidRPr="0094487D">
        <w:rPr>
          <w:sz w:val="28"/>
          <w:szCs w:val="28"/>
        </w:rPr>
        <w:t>включая погрузочно-разгрузочные работы до помещений, предназначенных для хранения Товара</w:t>
      </w:r>
      <w:r>
        <w:rPr>
          <w:sz w:val="28"/>
          <w:szCs w:val="28"/>
        </w:rPr>
        <w:t xml:space="preserve">, упаковку Товара, исключающую его механическое повреждение, </w:t>
      </w:r>
      <w:r w:rsidRPr="0094487D">
        <w:rPr>
          <w:sz w:val="28"/>
          <w:szCs w:val="28"/>
        </w:rPr>
        <w:t xml:space="preserve">налоги, сборы </w:t>
      </w:r>
      <w:r>
        <w:rPr>
          <w:sz w:val="28"/>
          <w:szCs w:val="28"/>
        </w:rPr>
        <w:t xml:space="preserve">пошлины </w:t>
      </w:r>
      <w:r w:rsidRPr="0094487D">
        <w:rPr>
          <w:sz w:val="28"/>
          <w:szCs w:val="28"/>
        </w:rPr>
        <w:t>и другие обязательные платежи</w:t>
      </w:r>
      <w:r>
        <w:rPr>
          <w:sz w:val="28"/>
          <w:szCs w:val="28"/>
        </w:rPr>
        <w:t>, иные расходы прямо или косвенно связанные с исполнением настоящего договора.</w:t>
      </w:r>
    </w:p>
    <w:p w:rsidR="001824CE" w:rsidRDefault="001824CE" w:rsidP="001824CE">
      <w:pPr>
        <w:pStyle w:val="af9"/>
        <w:numPr>
          <w:ilvl w:val="1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 xml:space="preserve">Цена договора по соглашению </w:t>
      </w:r>
      <w:r>
        <w:rPr>
          <w:sz w:val="28"/>
          <w:szCs w:val="28"/>
        </w:rPr>
        <w:t>С</w:t>
      </w:r>
      <w:r w:rsidRPr="00D81EAF">
        <w:rPr>
          <w:sz w:val="28"/>
          <w:szCs w:val="28"/>
        </w:rPr>
        <w:t xml:space="preserve">торон может быть </w:t>
      </w:r>
      <w:r>
        <w:rPr>
          <w:sz w:val="28"/>
          <w:szCs w:val="28"/>
        </w:rPr>
        <w:t>изменена:</w:t>
      </w:r>
    </w:p>
    <w:p w:rsidR="001824CE" w:rsidRDefault="001824CE" w:rsidP="001824CE">
      <w:p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EAF">
        <w:rPr>
          <w:sz w:val="28"/>
          <w:szCs w:val="28"/>
        </w:rPr>
        <w:t>снижена без изменения предусмотренных Договором количества Товара и качества поставляемого Товара и иных условий договора</w:t>
      </w:r>
      <w:r>
        <w:rPr>
          <w:sz w:val="28"/>
          <w:szCs w:val="28"/>
        </w:rPr>
        <w:t>;</w:t>
      </w:r>
    </w:p>
    <w:p w:rsidR="001824CE" w:rsidRPr="00BB4B5E" w:rsidRDefault="001824CE" w:rsidP="001824CE">
      <w:p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из</w:t>
      </w:r>
      <w:r w:rsidRPr="00BB4B5E">
        <w:rPr>
          <w:sz w:val="28"/>
          <w:szCs w:val="28"/>
        </w:rPr>
        <w:t xml:space="preserve">менена, если по предложению Заказчика увеличивается предусмотренное </w:t>
      </w:r>
      <w:r>
        <w:rPr>
          <w:sz w:val="28"/>
          <w:szCs w:val="28"/>
        </w:rPr>
        <w:t>Договор</w:t>
      </w:r>
      <w:r w:rsidRPr="00BB4B5E">
        <w:rPr>
          <w:sz w:val="28"/>
          <w:szCs w:val="28"/>
        </w:rPr>
        <w:t xml:space="preserve">ом количество товара не более чем на десять процентов или уменьшается предусмотренное </w:t>
      </w:r>
      <w:r>
        <w:rPr>
          <w:sz w:val="28"/>
          <w:szCs w:val="28"/>
        </w:rPr>
        <w:t>Договор</w:t>
      </w:r>
      <w:r w:rsidRPr="00BB4B5E">
        <w:rPr>
          <w:sz w:val="28"/>
          <w:szCs w:val="28"/>
        </w:rPr>
        <w:t xml:space="preserve">ом количество поставляемого Товара не более чем на десять процентов. </w:t>
      </w:r>
    </w:p>
    <w:p w:rsidR="001824CE" w:rsidRPr="00D81EAF" w:rsidRDefault="001824CE" w:rsidP="001824CE">
      <w:pPr>
        <w:pStyle w:val="af9"/>
        <w:numPr>
          <w:ilvl w:val="1"/>
          <w:numId w:val="10"/>
        </w:numPr>
        <w:autoSpaceDE w:val="0"/>
        <w:ind w:left="0"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 xml:space="preserve">При этом по соглашению сторон допускается изменение </w:t>
      </w:r>
      <w:r>
        <w:rPr>
          <w:sz w:val="28"/>
          <w:szCs w:val="28"/>
        </w:rPr>
        <w:t xml:space="preserve">цены Товара </w:t>
      </w:r>
      <w:r w:rsidRPr="00D81EAF">
        <w:rPr>
          <w:sz w:val="28"/>
          <w:szCs w:val="28"/>
        </w:rPr>
        <w:t>с учетом положений бюджетного законодательства Российской Федерации пропорционально дополнительному количеству Товара, исходя из установленной в Договоре цены единицы Товара, но не более чем на десять процентов цены Договора.</w:t>
      </w:r>
    </w:p>
    <w:p w:rsidR="001824CE" w:rsidRPr="0094487D" w:rsidRDefault="001824CE" w:rsidP="001824CE">
      <w:pPr>
        <w:autoSpaceDE w:val="0"/>
        <w:ind w:firstLine="540"/>
        <w:jc w:val="both"/>
        <w:rPr>
          <w:sz w:val="28"/>
          <w:szCs w:val="28"/>
        </w:rPr>
      </w:pPr>
      <w:r w:rsidRPr="005C1067">
        <w:rPr>
          <w:sz w:val="28"/>
          <w:szCs w:val="28"/>
        </w:rPr>
        <w:tab/>
      </w:r>
      <w:r w:rsidRPr="0094487D">
        <w:rPr>
          <w:sz w:val="28"/>
          <w:szCs w:val="28"/>
        </w:rPr>
        <w:t xml:space="preserve">При уменьшении предусмотренного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 xml:space="preserve">ом количества Товара стороны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обязаны уменьшить цену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исходя из цены е</w:t>
      </w:r>
      <w:r>
        <w:rPr>
          <w:sz w:val="28"/>
          <w:szCs w:val="28"/>
        </w:rPr>
        <w:t>диницы Товара.</w:t>
      </w:r>
    </w:p>
    <w:p w:rsidR="001824CE" w:rsidRPr="0094487D" w:rsidRDefault="001824CE" w:rsidP="001824CE">
      <w:pPr>
        <w:autoSpaceDE w:val="0"/>
        <w:ind w:firstLine="540"/>
        <w:jc w:val="both"/>
        <w:rPr>
          <w:sz w:val="28"/>
          <w:szCs w:val="28"/>
        </w:rPr>
      </w:pPr>
      <w:r w:rsidRPr="0021705E">
        <w:rPr>
          <w:sz w:val="28"/>
          <w:szCs w:val="28"/>
        </w:rPr>
        <w:tab/>
      </w:r>
      <w:r w:rsidRPr="0094487D">
        <w:rPr>
          <w:sz w:val="28"/>
          <w:szCs w:val="28"/>
        </w:rPr>
        <w:t xml:space="preserve">Цена единицы дополнительно поставляемого Товара или цена единицы Товара при уменьшении предусмотренного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 xml:space="preserve">ом количества поставляемого Товара должна определяться как частное от деления первоначальной цены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на предусмотренное в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е количество такого товара.</w:t>
      </w:r>
    </w:p>
    <w:p w:rsidR="001824CE" w:rsidRDefault="001824CE" w:rsidP="001824CE">
      <w:pPr>
        <w:autoSpaceDE w:val="0"/>
        <w:ind w:firstLine="540"/>
        <w:jc w:val="center"/>
        <w:rPr>
          <w:sz w:val="28"/>
          <w:szCs w:val="28"/>
        </w:rPr>
      </w:pPr>
    </w:p>
    <w:p w:rsidR="001824CE" w:rsidRDefault="001824CE" w:rsidP="001824CE">
      <w:pPr>
        <w:numPr>
          <w:ilvl w:val="0"/>
          <w:numId w:val="3"/>
        </w:numPr>
        <w:tabs>
          <w:tab w:val="left" w:pos="567"/>
        </w:tabs>
        <w:suppressAutoHyphens/>
        <w:autoSpaceDE w:val="0"/>
        <w:ind w:left="0" w:firstLine="0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Порядок и сроки оплаты Товара</w:t>
      </w:r>
    </w:p>
    <w:p w:rsidR="001824CE" w:rsidRPr="0094487D" w:rsidRDefault="001824CE" w:rsidP="001824CE">
      <w:pPr>
        <w:numPr>
          <w:ilvl w:val="1"/>
          <w:numId w:val="3"/>
        </w:numPr>
        <w:tabs>
          <w:tab w:val="left" w:pos="1134"/>
        </w:tabs>
        <w:suppressAutoHyphens/>
        <w:autoSpaceDE w:val="0"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Оплата за поставленный Товар производится Заказчиком</w:t>
      </w:r>
      <w:r>
        <w:rPr>
          <w:sz w:val="28"/>
          <w:szCs w:val="28"/>
        </w:rPr>
        <w:t xml:space="preserve"> в рублях </w:t>
      </w:r>
      <w:r w:rsidRPr="0094487D">
        <w:rPr>
          <w:sz w:val="28"/>
          <w:szCs w:val="28"/>
        </w:rPr>
        <w:t>из средств областного бюдже</w:t>
      </w:r>
      <w:r>
        <w:rPr>
          <w:sz w:val="28"/>
          <w:szCs w:val="28"/>
        </w:rPr>
        <w:t>та Ленинградской области на 2021</w:t>
      </w:r>
      <w:r w:rsidRPr="0094487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lastRenderedPageBreak/>
        <w:t>субсидии на иные цели (</w:t>
      </w:r>
      <w:proofErr w:type="spellStart"/>
      <w:r w:rsidR="00C305B7">
        <w:rPr>
          <w:sz w:val="28"/>
          <w:szCs w:val="28"/>
        </w:rPr>
        <w:t>Доп.КР</w:t>
      </w:r>
      <w:proofErr w:type="spellEnd"/>
      <w:r w:rsidR="00C305B7">
        <w:rPr>
          <w:sz w:val="28"/>
          <w:szCs w:val="28"/>
        </w:rPr>
        <w:t xml:space="preserve"> </w:t>
      </w:r>
      <w:proofErr w:type="gramStart"/>
      <w:r w:rsidR="00C305B7">
        <w:rPr>
          <w:sz w:val="28"/>
          <w:szCs w:val="28"/>
        </w:rPr>
        <w:t>52020345</w:t>
      </w:r>
      <w:r w:rsidRPr="00C305B7">
        <w:rPr>
          <w:sz w:val="28"/>
          <w:szCs w:val="28"/>
        </w:rPr>
        <w:t>)</w:t>
      </w:r>
      <w:r w:rsidRPr="0094487D">
        <w:rPr>
          <w:sz w:val="28"/>
          <w:szCs w:val="28"/>
        </w:rPr>
        <w:t>в</w:t>
      </w:r>
      <w:proofErr w:type="gramEnd"/>
      <w:r w:rsidRPr="0094487D">
        <w:rPr>
          <w:sz w:val="28"/>
          <w:szCs w:val="28"/>
        </w:rPr>
        <w:t xml:space="preserve"> форме 100% </w:t>
      </w:r>
      <w:r>
        <w:rPr>
          <w:sz w:val="28"/>
          <w:szCs w:val="28"/>
        </w:rPr>
        <w:t xml:space="preserve">оплаты </w:t>
      </w:r>
      <w:r w:rsidRPr="0094487D">
        <w:rPr>
          <w:sz w:val="28"/>
          <w:szCs w:val="28"/>
        </w:rPr>
        <w:t>по факту поставки Товара и при выполнении следующих условий:</w:t>
      </w:r>
    </w:p>
    <w:p w:rsidR="001824CE" w:rsidRPr="0094487D" w:rsidRDefault="001824CE" w:rsidP="001824C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87D">
        <w:rPr>
          <w:sz w:val="28"/>
          <w:szCs w:val="28"/>
        </w:rPr>
        <w:t xml:space="preserve">выполнение всех требований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>;</w:t>
      </w:r>
    </w:p>
    <w:p w:rsidR="001824CE" w:rsidRPr="0094487D" w:rsidRDefault="001824CE" w:rsidP="001824C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87D">
        <w:rPr>
          <w:sz w:val="28"/>
          <w:szCs w:val="28"/>
        </w:rPr>
        <w:t>соответствие поставленн</w:t>
      </w:r>
      <w:r>
        <w:rPr>
          <w:sz w:val="28"/>
          <w:szCs w:val="28"/>
        </w:rPr>
        <w:t>ого Товара условиям Договора;</w:t>
      </w:r>
    </w:p>
    <w:p w:rsidR="00965DC4" w:rsidRPr="000723CC" w:rsidRDefault="001824CE" w:rsidP="001824CE">
      <w:pPr>
        <w:autoSpaceDE w:val="0"/>
        <w:ind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>- получения Заказчиком документов (</w:t>
      </w:r>
      <w:r w:rsidR="00C305B7" w:rsidRPr="000723CC">
        <w:rPr>
          <w:sz w:val="28"/>
          <w:szCs w:val="28"/>
        </w:rPr>
        <w:t>20</w:t>
      </w:r>
      <w:r w:rsidRPr="000723CC">
        <w:rPr>
          <w:sz w:val="28"/>
          <w:szCs w:val="28"/>
        </w:rPr>
        <w:t xml:space="preserve"> оригиналов товарных накладных </w:t>
      </w:r>
      <w:r w:rsidR="00965DC4" w:rsidRPr="000723CC">
        <w:rPr>
          <w:sz w:val="28"/>
          <w:szCs w:val="28"/>
        </w:rPr>
        <w:t>подписанных уполномоченными представителями получателей в соответствии с приложением № 1 к Договору)</w:t>
      </w:r>
      <w:r w:rsidRPr="000723CC">
        <w:rPr>
          <w:sz w:val="28"/>
          <w:szCs w:val="28"/>
        </w:rPr>
        <w:t xml:space="preserve">; </w:t>
      </w:r>
      <w:r w:rsidR="00965DC4" w:rsidRPr="000723CC">
        <w:rPr>
          <w:sz w:val="28"/>
          <w:szCs w:val="28"/>
        </w:rPr>
        <w:t xml:space="preserve"> </w:t>
      </w:r>
    </w:p>
    <w:p w:rsidR="00965DC4" w:rsidRPr="000723CC" w:rsidRDefault="00965DC4" w:rsidP="001824CE">
      <w:pPr>
        <w:autoSpaceDE w:val="0"/>
        <w:ind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 xml:space="preserve">- </w:t>
      </w:r>
      <w:r w:rsidR="001824CE" w:rsidRPr="000723CC">
        <w:rPr>
          <w:sz w:val="28"/>
          <w:szCs w:val="28"/>
        </w:rPr>
        <w:t xml:space="preserve">акта исполнения условий Договора; </w:t>
      </w:r>
    </w:p>
    <w:p w:rsidR="001824CE" w:rsidRPr="0094487D" w:rsidRDefault="00965DC4" w:rsidP="001824CE">
      <w:pPr>
        <w:autoSpaceDE w:val="0"/>
        <w:ind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>- выставленного Поставщиком счета, счета-фактуры (в случае, если Поставщик является плательщиком НДС).</w:t>
      </w:r>
    </w:p>
    <w:p w:rsidR="001824CE" w:rsidRDefault="001824CE" w:rsidP="001824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4487D">
        <w:rPr>
          <w:sz w:val="28"/>
          <w:szCs w:val="28"/>
        </w:rPr>
        <w:t xml:space="preserve">Авансирование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не предусмотрено.</w:t>
      </w:r>
    </w:p>
    <w:p w:rsidR="001824CE" w:rsidRPr="0094487D" w:rsidRDefault="001824CE" w:rsidP="001824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4487D">
        <w:rPr>
          <w:sz w:val="28"/>
          <w:szCs w:val="28"/>
        </w:rPr>
        <w:t>Денежные средства перечисляются в соответствии с правилами казначейского исполнения бюджета Ленинг</w:t>
      </w:r>
      <w:r>
        <w:rPr>
          <w:sz w:val="28"/>
          <w:szCs w:val="28"/>
        </w:rPr>
        <w:t xml:space="preserve">радской области </w:t>
      </w:r>
      <w:r w:rsidRPr="00C305B7">
        <w:rPr>
          <w:sz w:val="28"/>
          <w:szCs w:val="28"/>
        </w:rPr>
        <w:t>(Доп.КР</w:t>
      </w:r>
      <w:r w:rsidR="00C305B7" w:rsidRPr="00C305B7">
        <w:rPr>
          <w:sz w:val="28"/>
          <w:szCs w:val="28"/>
        </w:rPr>
        <w:t>5202034</w:t>
      </w:r>
      <w:r w:rsidR="00C305B7" w:rsidRPr="00965DC4">
        <w:rPr>
          <w:sz w:val="28"/>
          <w:szCs w:val="28"/>
        </w:rPr>
        <w:t>5</w:t>
      </w:r>
      <w:r w:rsidRPr="00965DC4">
        <w:rPr>
          <w:sz w:val="28"/>
          <w:szCs w:val="28"/>
        </w:rPr>
        <w:t xml:space="preserve">, </w:t>
      </w:r>
      <w:r w:rsidRPr="00C305B7">
        <w:rPr>
          <w:sz w:val="28"/>
          <w:szCs w:val="28"/>
        </w:rPr>
        <w:t xml:space="preserve">КЦСР </w:t>
      </w:r>
      <w:r w:rsidR="00C305B7">
        <w:rPr>
          <w:sz w:val="28"/>
          <w:szCs w:val="28"/>
        </w:rPr>
        <w:t>5220313760</w:t>
      </w:r>
      <w:r w:rsidRPr="00C305B7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расчетный сче</w:t>
      </w:r>
      <w:r w:rsidRPr="0094487D">
        <w:rPr>
          <w:sz w:val="28"/>
          <w:szCs w:val="28"/>
        </w:rPr>
        <w:t xml:space="preserve">т Поставщика в течение </w:t>
      </w:r>
      <w:r>
        <w:rPr>
          <w:sz w:val="28"/>
          <w:szCs w:val="28"/>
        </w:rPr>
        <w:t>15</w:t>
      </w:r>
      <w:r w:rsidRPr="0094487D">
        <w:rPr>
          <w:sz w:val="28"/>
          <w:szCs w:val="28"/>
        </w:rPr>
        <w:t xml:space="preserve"> рабочих дней со дня предоставления документов согласно пункту 3.1. </w:t>
      </w:r>
      <w:r>
        <w:rPr>
          <w:sz w:val="28"/>
          <w:szCs w:val="28"/>
        </w:rPr>
        <w:t>Договора</w:t>
      </w:r>
      <w:r w:rsidR="00C305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соответствие</w:t>
      </w:r>
      <w:r w:rsidRPr="0094487D">
        <w:rPr>
          <w:sz w:val="28"/>
          <w:szCs w:val="28"/>
        </w:rPr>
        <w:t xml:space="preserve"> поставленного Товара условиям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>.</w:t>
      </w:r>
    </w:p>
    <w:p w:rsidR="001824CE" w:rsidRPr="007515C0" w:rsidRDefault="001824CE" w:rsidP="001824CE">
      <w:pPr>
        <w:pStyle w:val="af9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5C0">
        <w:rPr>
          <w:sz w:val="28"/>
          <w:szCs w:val="28"/>
        </w:rPr>
        <w:t>Требование обеспечения исполнения договора не установлено.</w:t>
      </w:r>
    </w:p>
    <w:p w:rsidR="001824CE" w:rsidRPr="0094487D" w:rsidRDefault="001824CE" w:rsidP="001824CE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1824CE" w:rsidRPr="0050572C" w:rsidRDefault="001824CE" w:rsidP="001824CE">
      <w:pPr>
        <w:numPr>
          <w:ilvl w:val="0"/>
          <w:numId w:val="24"/>
        </w:numPr>
        <w:tabs>
          <w:tab w:val="left" w:pos="567"/>
        </w:tabs>
        <w:suppressAutoHyphens/>
        <w:ind w:hanging="11"/>
        <w:jc w:val="center"/>
        <w:rPr>
          <w:sz w:val="28"/>
          <w:szCs w:val="28"/>
        </w:rPr>
      </w:pPr>
      <w:r w:rsidRPr="0050572C">
        <w:rPr>
          <w:sz w:val="28"/>
          <w:szCs w:val="28"/>
        </w:rPr>
        <w:t>Порядок и сроки осуществления приемки Товара</w:t>
      </w:r>
    </w:p>
    <w:p w:rsidR="001824CE" w:rsidRDefault="001824CE" w:rsidP="00627AD1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 w:rsidRPr="00BB4B5E">
        <w:rPr>
          <w:sz w:val="28"/>
          <w:szCs w:val="28"/>
        </w:rPr>
        <w:t xml:space="preserve">Приемка Товара осуществляется по адресам </w:t>
      </w:r>
      <w:r w:rsidRPr="00BB4B5E">
        <w:rPr>
          <w:bCs/>
          <w:sz w:val="28"/>
          <w:szCs w:val="28"/>
        </w:rPr>
        <w:t xml:space="preserve">получателей в количестве </w:t>
      </w:r>
      <w:r>
        <w:rPr>
          <w:bCs/>
          <w:sz w:val="28"/>
          <w:szCs w:val="28"/>
        </w:rPr>
        <w:br/>
      </w:r>
      <w:r w:rsidRPr="00BB4B5E">
        <w:rPr>
          <w:bCs/>
          <w:sz w:val="28"/>
          <w:szCs w:val="28"/>
        </w:rPr>
        <w:t xml:space="preserve">и комплектности </w:t>
      </w:r>
      <w:r w:rsidRPr="00BB4B5E">
        <w:rPr>
          <w:sz w:val="28"/>
          <w:szCs w:val="28"/>
        </w:rPr>
        <w:t xml:space="preserve">согласно приложениям 1, 2 к </w:t>
      </w:r>
      <w:r>
        <w:rPr>
          <w:sz w:val="28"/>
          <w:szCs w:val="28"/>
        </w:rPr>
        <w:t xml:space="preserve">Договору в сроки не позднее </w:t>
      </w:r>
      <w:r>
        <w:rPr>
          <w:sz w:val="28"/>
          <w:szCs w:val="28"/>
        </w:rPr>
        <w:br/>
      </w:r>
      <w:r w:rsidR="00C305B7">
        <w:rPr>
          <w:sz w:val="28"/>
          <w:szCs w:val="28"/>
        </w:rPr>
        <w:t>1</w:t>
      </w:r>
      <w:r w:rsidRPr="0050572C">
        <w:rPr>
          <w:sz w:val="28"/>
          <w:szCs w:val="28"/>
        </w:rPr>
        <w:t xml:space="preserve">0 </w:t>
      </w:r>
      <w:r w:rsidR="00C305B7" w:rsidRPr="00C305B7">
        <w:rPr>
          <w:sz w:val="28"/>
          <w:szCs w:val="28"/>
        </w:rPr>
        <w:t>мая</w:t>
      </w:r>
      <w:r w:rsidRPr="00BB4B5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B4B5E">
        <w:rPr>
          <w:sz w:val="28"/>
          <w:szCs w:val="28"/>
        </w:rPr>
        <w:t xml:space="preserve"> года по товарным накладным. </w:t>
      </w:r>
    </w:p>
    <w:p w:rsidR="001824CE" w:rsidRDefault="001824CE" w:rsidP="00627AD1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 w:rsidRPr="00BB4B5E">
        <w:rPr>
          <w:sz w:val="28"/>
          <w:szCs w:val="28"/>
        </w:rPr>
        <w:t xml:space="preserve">При передаче Поставщиком Товара в количестве и ассортименте, </w:t>
      </w:r>
      <w:r>
        <w:rPr>
          <w:sz w:val="28"/>
          <w:szCs w:val="28"/>
        </w:rPr>
        <w:br/>
      </w:r>
      <w:r w:rsidRPr="00BB4B5E">
        <w:rPr>
          <w:sz w:val="28"/>
          <w:szCs w:val="28"/>
        </w:rPr>
        <w:t xml:space="preserve">не соответствующем приложению 2 </w:t>
      </w:r>
      <w:r>
        <w:rPr>
          <w:sz w:val="28"/>
          <w:szCs w:val="28"/>
        </w:rPr>
        <w:t>Договора</w:t>
      </w:r>
      <w:r w:rsidRPr="00BB4B5E">
        <w:rPr>
          <w:sz w:val="28"/>
          <w:szCs w:val="28"/>
        </w:rPr>
        <w:t xml:space="preserve">, представители Заказчика вправе отказаться от принятия Товара полностью или в части и потребовать допоставки Товара в соответствии с условиями </w:t>
      </w:r>
      <w:r>
        <w:rPr>
          <w:sz w:val="28"/>
          <w:szCs w:val="28"/>
        </w:rPr>
        <w:t>Договора</w:t>
      </w:r>
      <w:r w:rsidRPr="00BB4B5E">
        <w:rPr>
          <w:sz w:val="28"/>
          <w:szCs w:val="28"/>
        </w:rPr>
        <w:t xml:space="preserve">. </w:t>
      </w:r>
    </w:p>
    <w:p w:rsidR="001824CE" w:rsidRDefault="001824CE" w:rsidP="00627AD1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 w:rsidRPr="00BB4B5E">
        <w:rPr>
          <w:sz w:val="28"/>
          <w:szCs w:val="28"/>
        </w:rPr>
        <w:t xml:space="preserve">Результат поставки Товара оформляется товарными накладными, подписанными получателями Товара согласно приложению 1 к </w:t>
      </w:r>
      <w:r>
        <w:rPr>
          <w:sz w:val="28"/>
          <w:szCs w:val="28"/>
        </w:rPr>
        <w:t>Договор</w:t>
      </w:r>
      <w:r w:rsidRPr="00BB4B5E">
        <w:rPr>
          <w:sz w:val="28"/>
          <w:szCs w:val="28"/>
        </w:rPr>
        <w:t xml:space="preserve">у. </w:t>
      </w:r>
    </w:p>
    <w:p w:rsidR="001824CE" w:rsidRPr="0094487D" w:rsidRDefault="001824CE" w:rsidP="00627AD1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приемке или об отказе в прие</w:t>
      </w:r>
      <w:r w:rsidRPr="0094487D">
        <w:rPr>
          <w:sz w:val="28"/>
          <w:szCs w:val="28"/>
        </w:rPr>
        <w:t xml:space="preserve">мке результатов поставленного Товара принимается Заказчиком в течение пяти рабочих дней с даты получения </w:t>
      </w:r>
      <w:r w:rsidR="00627AD1" w:rsidRPr="000723CC">
        <w:rPr>
          <w:sz w:val="28"/>
          <w:szCs w:val="28"/>
        </w:rPr>
        <w:t>товарных накладных</w:t>
      </w:r>
      <w:r w:rsidRPr="000723CC">
        <w:rPr>
          <w:sz w:val="28"/>
          <w:szCs w:val="28"/>
        </w:rPr>
        <w:t xml:space="preserve"> и</w:t>
      </w:r>
      <w:r w:rsidRPr="0094487D">
        <w:rPr>
          <w:sz w:val="28"/>
          <w:szCs w:val="28"/>
        </w:rPr>
        <w:t xml:space="preserve"> оформляется актом исполнения условий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. </w:t>
      </w:r>
    </w:p>
    <w:p w:rsidR="001824CE" w:rsidRDefault="00627AD1" w:rsidP="00627AD1">
      <w:pPr>
        <w:numPr>
          <w:ilvl w:val="1"/>
          <w:numId w:val="24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4CE" w:rsidRPr="00BB4B5E">
        <w:rPr>
          <w:sz w:val="28"/>
          <w:szCs w:val="28"/>
        </w:rPr>
        <w:t xml:space="preserve">Заказчик вправе не отказывать в приемке поставленного Товара в случае выявления несоответствия Товара условиям </w:t>
      </w:r>
      <w:r w:rsidR="001824CE">
        <w:rPr>
          <w:sz w:val="28"/>
          <w:szCs w:val="28"/>
        </w:rPr>
        <w:t>Договора</w:t>
      </w:r>
      <w:r w:rsidR="001824CE" w:rsidRPr="00BB4B5E">
        <w:rPr>
          <w:sz w:val="28"/>
          <w:szCs w:val="28"/>
        </w:rPr>
        <w:t xml:space="preserve">, если выявленное несоответствие не препятствует приёмке Товара и устранено Поставщиком. </w:t>
      </w:r>
    </w:p>
    <w:p w:rsidR="001824CE" w:rsidRPr="00F80D70" w:rsidRDefault="001824CE" w:rsidP="00627AD1">
      <w:pPr>
        <w:numPr>
          <w:ilvl w:val="1"/>
          <w:numId w:val="24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Право собственности на Товар переходит к Заказчику с момента подписания акта исполнения условий </w:t>
      </w:r>
      <w:r>
        <w:rPr>
          <w:sz w:val="28"/>
          <w:szCs w:val="28"/>
        </w:rPr>
        <w:t>Договора.</w:t>
      </w:r>
    </w:p>
    <w:p w:rsidR="001824CE" w:rsidRPr="00FF7C52" w:rsidRDefault="001824CE" w:rsidP="001824CE">
      <w:pPr>
        <w:tabs>
          <w:tab w:val="left" w:pos="1134"/>
        </w:tabs>
        <w:ind w:left="567"/>
        <w:jc w:val="both"/>
        <w:rPr>
          <w:sz w:val="28"/>
          <w:szCs w:val="28"/>
          <w:highlight w:val="yellow"/>
        </w:rPr>
      </w:pPr>
    </w:p>
    <w:p w:rsidR="001824CE" w:rsidRDefault="001824CE" w:rsidP="001824CE">
      <w:pPr>
        <w:numPr>
          <w:ilvl w:val="0"/>
          <w:numId w:val="24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Права и обязательства сторон</w:t>
      </w:r>
    </w:p>
    <w:p w:rsidR="001824CE" w:rsidRPr="00627AD1" w:rsidRDefault="001824CE" w:rsidP="00627AD1">
      <w:pPr>
        <w:pStyle w:val="af9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7AD1">
        <w:rPr>
          <w:sz w:val="28"/>
          <w:szCs w:val="28"/>
        </w:rPr>
        <w:t>Поставщик обязуется: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Передать представителям Заказчика Товар и относящиеся к нему документы на условиях настоящего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 xml:space="preserve">. 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>За свой счет и собственными силами осуществить развозку Товара согласно графику поставки по адресам получателей (приложение 1) и разгрузочно-погрузочные работы при доставке Товара в помещения, предназначенные для хранения Товара.</w:t>
      </w:r>
    </w:p>
    <w:p w:rsidR="001824CE" w:rsidRPr="000723CC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lastRenderedPageBreak/>
        <w:t xml:space="preserve">В случае передачи Товара ненадлежащего качества устранить недостатки в течение 5 </w:t>
      </w:r>
      <w:r w:rsidR="00627AD1" w:rsidRPr="000723CC">
        <w:rPr>
          <w:sz w:val="28"/>
          <w:szCs w:val="28"/>
        </w:rPr>
        <w:t xml:space="preserve">рабочих </w:t>
      </w:r>
      <w:r w:rsidRPr="000723CC">
        <w:rPr>
          <w:sz w:val="28"/>
          <w:szCs w:val="28"/>
        </w:rPr>
        <w:t xml:space="preserve">дней после </w:t>
      </w:r>
      <w:r w:rsidR="00627AD1" w:rsidRPr="000723CC">
        <w:rPr>
          <w:sz w:val="28"/>
          <w:szCs w:val="28"/>
        </w:rPr>
        <w:t xml:space="preserve">получения </w:t>
      </w:r>
      <w:r w:rsidRPr="000723CC">
        <w:rPr>
          <w:sz w:val="28"/>
          <w:szCs w:val="28"/>
        </w:rPr>
        <w:t>извещения Заказчиком или представителем Заказчика.</w:t>
      </w:r>
    </w:p>
    <w:p w:rsidR="001824CE" w:rsidRPr="000723CC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0723CC">
        <w:rPr>
          <w:sz w:val="28"/>
          <w:szCs w:val="28"/>
        </w:rPr>
        <w:t>Передать Товар представителям Заказчика</w:t>
      </w:r>
      <w:r w:rsidR="00627AD1" w:rsidRPr="000723CC">
        <w:rPr>
          <w:sz w:val="28"/>
          <w:szCs w:val="28"/>
        </w:rPr>
        <w:t xml:space="preserve">, передать сигнальные экземпляры Товара Заказчику в количестве не менее 3 штук </w:t>
      </w:r>
      <w:proofErr w:type="gramStart"/>
      <w:r w:rsidR="00627AD1" w:rsidRPr="000723CC">
        <w:rPr>
          <w:sz w:val="28"/>
          <w:szCs w:val="28"/>
        </w:rPr>
        <w:t>при передачи</w:t>
      </w:r>
      <w:proofErr w:type="gramEnd"/>
      <w:r w:rsidR="00627AD1" w:rsidRPr="000723CC">
        <w:rPr>
          <w:sz w:val="28"/>
          <w:szCs w:val="28"/>
        </w:rPr>
        <w:t xml:space="preserve"> акта исполнения условий Договора на подписание</w:t>
      </w:r>
      <w:r w:rsidRPr="000723CC">
        <w:rPr>
          <w:sz w:val="28"/>
          <w:szCs w:val="28"/>
        </w:rPr>
        <w:t>.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>Нести все расходы по замене некачественного Товара, выявленного Заказчиком или представителями Заказчика, в течение гарантийного срока.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 Своевременно</w:t>
      </w:r>
      <w:r w:rsidR="00627AD1">
        <w:rPr>
          <w:sz w:val="28"/>
          <w:szCs w:val="28"/>
        </w:rPr>
        <w:t xml:space="preserve"> </w:t>
      </w:r>
      <w:r w:rsidR="00627AD1" w:rsidRPr="000723CC">
        <w:rPr>
          <w:sz w:val="28"/>
          <w:szCs w:val="28"/>
        </w:rPr>
        <w:t>по запросу Заказчика</w:t>
      </w:r>
      <w:r w:rsidRPr="00BD482E">
        <w:rPr>
          <w:sz w:val="28"/>
          <w:szCs w:val="28"/>
        </w:rPr>
        <w:t xml:space="preserve"> предоставлять достоверную информацию о ходе исполнения своих обязательств, в том числе о сложностях, возникающих при исполнении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>.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Предоставить к установленному </w:t>
      </w:r>
      <w:r>
        <w:rPr>
          <w:sz w:val="28"/>
          <w:szCs w:val="28"/>
        </w:rPr>
        <w:t>Договор</w:t>
      </w:r>
      <w:r w:rsidRPr="00BD482E">
        <w:rPr>
          <w:sz w:val="28"/>
          <w:szCs w:val="28"/>
        </w:rPr>
        <w:t>ом сроку результаты поставки Товара</w:t>
      </w:r>
      <w:r>
        <w:rPr>
          <w:sz w:val="28"/>
          <w:szCs w:val="28"/>
        </w:rPr>
        <w:t xml:space="preserve"> (товарные накладные, доверенности)</w:t>
      </w:r>
      <w:r w:rsidRPr="00BD482E">
        <w:rPr>
          <w:sz w:val="28"/>
          <w:szCs w:val="28"/>
        </w:rPr>
        <w:t>.</w:t>
      </w:r>
    </w:p>
    <w:p w:rsidR="001824CE" w:rsidRPr="00BD482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Отменить не вступившее в силу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 xml:space="preserve">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 xml:space="preserve"> устранены нарушения условий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>, послужившие основанием для принятия указанного решения.</w:t>
      </w:r>
    </w:p>
    <w:p w:rsidR="001824CE" w:rsidRPr="0094487D" w:rsidRDefault="001824CE" w:rsidP="00627AD1">
      <w:pPr>
        <w:numPr>
          <w:ilvl w:val="1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Заказчик обязуется: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Принять от Поставщика Товар через представителей Заказчика согласно приложению 1 и на условиях настоящего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. 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Оплатить Поставщику Товар </w:t>
      </w:r>
      <w:r w:rsidR="00627AD1" w:rsidRPr="000723CC">
        <w:rPr>
          <w:sz w:val="28"/>
          <w:szCs w:val="28"/>
        </w:rPr>
        <w:t>в срок</w:t>
      </w:r>
      <w:r w:rsidR="00627AD1">
        <w:rPr>
          <w:sz w:val="28"/>
          <w:szCs w:val="28"/>
        </w:rPr>
        <w:t xml:space="preserve"> </w:t>
      </w:r>
      <w:r w:rsidRPr="00CC3018">
        <w:rPr>
          <w:sz w:val="28"/>
          <w:szCs w:val="28"/>
        </w:rPr>
        <w:t xml:space="preserve">на условиях настоящего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>.</w:t>
      </w:r>
    </w:p>
    <w:p w:rsidR="001824CE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Отменить не вступившее в силу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, если в течение десятидневного срока с даты надлежащего уведомления Поставщика о принятом решении об одностороннем отказе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 устранено нарушение условий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, послужившее основанием для принятия указанного решения, а также Заказчику компенсированы затраты на проведение </w:t>
      </w:r>
      <w:r w:rsidRPr="000723CC">
        <w:rPr>
          <w:sz w:val="28"/>
          <w:szCs w:val="28"/>
        </w:rPr>
        <w:t xml:space="preserve">экспертизы </w:t>
      </w:r>
      <w:r w:rsidR="00627AD1" w:rsidRPr="000723CC">
        <w:rPr>
          <w:sz w:val="28"/>
          <w:szCs w:val="28"/>
        </w:rPr>
        <w:t>(в случае ее проведения Заказчиком)</w:t>
      </w:r>
      <w:r w:rsidRPr="000723CC">
        <w:rPr>
          <w:sz w:val="28"/>
          <w:szCs w:val="28"/>
        </w:rPr>
        <w:t>.</w:t>
      </w:r>
      <w:r w:rsidRPr="00CC3018">
        <w:rPr>
          <w:sz w:val="28"/>
          <w:szCs w:val="28"/>
        </w:rPr>
        <w:t xml:space="preserve"> Данное правило не применяется в случае повторного нарушения поставщиком условий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, которые в соответствии с гражданским законодательством являются основанием для одностороннего отказа </w:t>
      </w:r>
      <w:r w:rsidR="00627AD1">
        <w:rPr>
          <w:sz w:val="28"/>
          <w:szCs w:val="28"/>
        </w:rPr>
        <w:t>З</w:t>
      </w:r>
      <w:r w:rsidRPr="00CC3018">
        <w:rPr>
          <w:sz w:val="28"/>
          <w:szCs w:val="28"/>
        </w:rPr>
        <w:t xml:space="preserve">аказчика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. </w:t>
      </w:r>
    </w:p>
    <w:p w:rsidR="001824CE" w:rsidRPr="0094487D" w:rsidRDefault="001824CE" w:rsidP="00627AD1">
      <w:pPr>
        <w:numPr>
          <w:ilvl w:val="1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Поставщик вправе:</w:t>
      </w:r>
    </w:p>
    <w:p w:rsidR="001824CE" w:rsidRPr="0094487D" w:rsidRDefault="001824CE" w:rsidP="00627AD1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Принять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824CE" w:rsidRPr="0094487D" w:rsidRDefault="001824CE" w:rsidP="00627AD1">
      <w:pPr>
        <w:numPr>
          <w:ilvl w:val="1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Заказчик вправе:</w:t>
      </w:r>
    </w:p>
    <w:p w:rsidR="001824CE" w:rsidRDefault="001824CE" w:rsidP="00627AD1">
      <w:pPr>
        <w:numPr>
          <w:ilvl w:val="2"/>
          <w:numId w:val="25"/>
        </w:numPr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Уведомив Поставщика, отказаться от принятия Товара, поставка которого просрочена по вине Поставщика, а также требовать выполнения обязательств Поставщиком в полном объеме. </w:t>
      </w:r>
    </w:p>
    <w:p w:rsidR="001824CE" w:rsidRDefault="001824CE" w:rsidP="00627AD1">
      <w:pPr>
        <w:numPr>
          <w:ilvl w:val="2"/>
          <w:numId w:val="25"/>
        </w:numPr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Запрашивать информацию о ходе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>.</w:t>
      </w:r>
    </w:p>
    <w:p w:rsidR="001824CE" w:rsidRPr="00CC3018" w:rsidRDefault="001824CE" w:rsidP="00627AD1">
      <w:pPr>
        <w:numPr>
          <w:ilvl w:val="2"/>
          <w:numId w:val="25"/>
        </w:numPr>
        <w:suppressAutoHyphens/>
        <w:ind w:left="0" w:firstLine="545"/>
        <w:jc w:val="both"/>
        <w:rPr>
          <w:bCs/>
          <w:sz w:val="28"/>
          <w:szCs w:val="28"/>
        </w:rPr>
      </w:pPr>
      <w:r w:rsidRPr="00CC3018">
        <w:rPr>
          <w:sz w:val="28"/>
          <w:szCs w:val="28"/>
        </w:rPr>
        <w:t xml:space="preserve">Принять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824CE" w:rsidRPr="0094487D" w:rsidRDefault="001824CE" w:rsidP="001824CE">
      <w:pPr>
        <w:jc w:val="center"/>
        <w:rPr>
          <w:bCs/>
          <w:sz w:val="28"/>
          <w:szCs w:val="28"/>
        </w:rPr>
      </w:pPr>
    </w:p>
    <w:p w:rsidR="001824CE" w:rsidRDefault="001824CE" w:rsidP="00627AD1">
      <w:pPr>
        <w:numPr>
          <w:ilvl w:val="0"/>
          <w:numId w:val="25"/>
        </w:numPr>
        <w:suppressAutoHyphens/>
        <w:ind w:left="0" w:hanging="11"/>
        <w:jc w:val="center"/>
        <w:rPr>
          <w:bCs/>
          <w:sz w:val="28"/>
          <w:szCs w:val="28"/>
        </w:rPr>
      </w:pPr>
      <w:r w:rsidRPr="0094487D">
        <w:rPr>
          <w:bCs/>
          <w:sz w:val="28"/>
          <w:szCs w:val="28"/>
        </w:rPr>
        <w:t>Гарантийные обязательства</w:t>
      </w:r>
    </w:p>
    <w:p w:rsidR="001824CE" w:rsidRPr="0094487D" w:rsidRDefault="001824CE" w:rsidP="00627AD1">
      <w:pPr>
        <w:numPr>
          <w:ilvl w:val="1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lastRenderedPageBreak/>
        <w:t xml:space="preserve">Качество поставляемого по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у Товара должно соответствовать требованиям:</w:t>
      </w:r>
    </w:p>
    <w:p w:rsidR="001824CE" w:rsidRPr="0094487D" w:rsidRDefault="001824CE" w:rsidP="001824CE">
      <w:pPr>
        <w:tabs>
          <w:tab w:val="left" w:pos="2950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 w:rsidRPr="0094487D">
        <w:rPr>
          <w:sz w:val="28"/>
          <w:szCs w:val="28"/>
        </w:rPr>
        <w:t>Федерального закона от 24 июля 1998 года № 124-ФЗ «Об основных гарантиях прав ребенка в Российской Федерации»;</w:t>
      </w:r>
    </w:p>
    <w:p w:rsidR="001824CE" w:rsidRPr="0094487D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94487D">
        <w:rPr>
          <w:rStyle w:val="a8"/>
          <w:b w:val="0"/>
          <w:color w:val="000000"/>
          <w:sz w:val="28"/>
          <w:szCs w:val="28"/>
        </w:rPr>
        <w:t>Федерального закона от 25 июля 2002 № 114-ФЗ «О противодействии экстремистской деятельности»;</w:t>
      </w:r>
    </w:p>
    <w:p w:rsidR="001824CE" w:rsidRPr="0094487D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proofErr w:type="spellStart"/>
      <w:r w:rsidRPr="000723CC">
        <w:rPr>
          <w:sz w:val="28"/>
          <w:szCs w:val="28"/>
        </w:rPr>
        <w:t>СанПин</w:t>
      </w:r>
      <w:proofErr w:type="spellEnd"/>
      <w:r w:rsidRPr="000723CC">
        <w:rPr>
          <w:sz w:val="28"/>
          <w:szCs w:val="28"/>
        </w:rPr>
        <w:t xml:space="preserve"> </w:t>
      </w:r>
      <w:r w:rsidR="00627AD1" w:rsidRPr="000723CC">
        <w:rPr>
          <w:sz w:val="28"/>
          <w:szCs w:val="28"/>
        </w:rPr>
        <w:t>1.2.3685-21</w:t>
      </w:r>
      <w:r w:rsidRPr="000723CC">
        <w:rPr>
          <w:sz w:val="28"/>
          <w:szCs w:val="28"/>
        </w:rPr>
        <w:t>,</w:t>
      </w:r>
    </w:p>
    <w:p w:rsidR="001824CE" w:rsidRPr="0094487D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Технического регламента Таможенного союза «О безопасности продукции, предназначенной для детей и подростков» ТР ТС 007/2011 (ст. 8), утвержденного Решением Комиссии Таможенного союза от 23 сентября 2011 года № 797.</w:t>
      </w:r>
    </w:p>
    <w:p w:rsidR="001824CE" w:rsidRDefault="001824CE" w:rsidP="00627AD1">
      <w:pPr>
        <w:numPr>
          <w:ilvl w:val="1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Поставщик гарантирует соответствие качества поставляемого Товара стандартам и требованиям, предъявляемым к данному виду </w:t>
      </w:r>
      <w:proofErr w:type="spellStart"/>
      <w:r w:rsidRPr="0094487D">
        <w:rPr>
          <w:sz w:val="28"/>
          <w:szCs w:val="28"/>
        </w:rPr>
        <w:t>Товара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подтверждает сертификатами соответствия</w:t>
      </w:r>
      <w:r w:rsidRPr="0094487D">
        <w:rPr>
          <w:sz w:val="28"/>
          <w:szCs w:val="28"/>
        </w:rPr>
        <w:t>.</w:t>
      </w:r>
    </w:p>
    <w:p w:rsidR="001824CE" w:rsidRPr="0094487D" w:rsidRDefault="001824CE" w:rsidP="001824C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24CE" w:rsidRPr="00456EF5" w:rsidRDefault="001824CE" w:rsidP="00627AD1">
      <w:pPr>
        <w:numPr>
          <w:ilvl w:val="0"/>
          <w:numId w:val="25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  <w:lang w:val="en-US"/>
        </w:rPr>
      </w:pPr>
      <w:r w:rsidRPr="0094487D">
        <w:rPr>
          <w:sz w:val="28"/>
          <w:szCs w:val="28"/>
        </w:rPr>
        <w:t>Ответственность сторон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За неисполнение или ненадлежащее исполнение своих обязательств, установленных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ом, Стороны несут ответственность в соответствии </w:t>
      </w:r>
      <w:r>
        <w:rPr>
          <w:sz w:val="28"/>
          <w:szCs w:val="28"/>
        </w:rPr>
        <w:br/>
      </w:r>
      <w:r w:rsidRPr="5E24C2C6">
        <w:rPr>
          <w:sz w:val="28"/>
          <w:szCs w:val="28"/>
        </w:rPr>
        <w:t xml:space="preserve">с законодательством Российской Федерации и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ом. </w:t>
      </w:r>
    </w:p>
    <w:p w:rsidR="001824CE" w:rsidRPr="00C305B7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305B7">
        <w:rPr>
          <w:sz w:val="28"/>
          <w:szCs w:val="28"/>
        </w:rPr>
        <w:t xml:space="preserve">Размеры неустоек (штрафов, пеней), указанные в настоящем разделе, определяются условиями настоящего Договора. 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За каждый факт неисполнения или ненадлежащего исполнения Поставщиком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размер штрафа устанавливается в следующем порядке: 5 процентов от цены </w:t>
      </w:r>
      <w:r>
        <w:rPr>
          <w:sz w:val="28"/>
          <w:szCs w:val="28"/>
        </w:rPr>
        <w:t>договора.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За каждый факт неисполнения или ненадлежащего исполнения Поставщиком обязательства, предусмотренного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>ом, которое не имеет стоимостного выражения, размер штрафа устанавливается в сумме 5000,00 рублей (пять тысяч рублей 00 копеек).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sz w:val="28"/>
          <w:szCs w:val="28"/>
        </w:rPr>
        <w:t>договора</w:t>
      </w:r>
      <w:r w:rsidRPr="00F80D70">
        <w:rPr>
          <w:sz w:val="28"/>
          <w:szCs w:val="28"/>
        </w:rPr>
        <w:t xml:space="preserve">, уменьшенной на сумму, пропорциональную объему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 </w:t>
      </w:r>
      <w:r w:rsidRPr="00F80D70">
        <w:rPr>
          <w:sz w:val="28"/>
          <w:szCs w:val="28"/>
        </w:rPr>
        <w:br/>
        <w:t xml:space="preserve">и фактически исполненных поставщиком (подрядчиком, исполнителем). 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Общая сумма начисленных штрафов за неисполнение или ненадлежащее исполнение поставщиком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не может превышать цену </w:t>
      </w:r>
      <w:r>
        <w:rPr>
          <w:sz w:val="28"/>
          <w:szCs w:val="28"/>
        </w:rPr>
        <w:t>договора</w:t>
      </w:r>
      <w:r w:rsidRPr="00F80D70">
        <w:rPr>
          <w:sz w:val="28"/>
          <w:szCs w:val="28"/>
        </w:rPr>
        <w:t xml:space="preserve">. 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Общая сумма начисленных штрафов за ненадлежащее исполнение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не может превышать цену </w:t>
      </w:r>
      <w:r>
        <w:rPr>
          <w:sz w:val="28"/>
          <w:szCs w:val="28"/>
        </w:rPr>
        <w:t>договора</w:t>
      </w:r>
      <w:r w:rsidRPr="00F80D70">
        <w:rPr>
          <w:sz w:val="28"/>
          <w:szCs w:val="28"/>
        </w:rPr>
        <w:t xml:space="preserve">. 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В случае просрочки исполнения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поставщик (подрядчик, исполнитель) вправе потребовать уплаты </w:t>
      </w:r>
      <w:r w:rsidRPr="00F80D70">
        <w:rPr>
          <w:sz w:val="28"/>
          <w:szCs w:val="28"/>
        </w:rPr>
        <w:lastRenderedPageBreak/>
        <w:t xml:space="preserve">неустоек (штрафов, пеней). Пеня начисляется за каждый день просрочки исполнения обязательства, предусмотренного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начиная со дня, следующего после дня истечения установленного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 срока исполнения обязательства, в размере одной трехсотой действующей на дату уплаты пеней ключевой ставки Центрального банка Российской Федерации от не уплаченной в срок суммы.  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За каждый факт неисполнения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за исключением просрочки исполнения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размер штрафа </w:t>
      </w:r>
      <w:proofErr w:type="spellStart"/>
      <w:r w:rsidRPr="00F80D70">
        <w:rPr>
          <w:sz w:val="28"/>
          <w:szCs w:val="28"/>
        </w:rPr>
        <w:t>устанавливаетсявследующем</w:t>
      </w:r>
      <w:proofErr w:type="spellEnd"/>
      <w:r w:rsidRPr="00F80D70">
        <w:rPr>
          <w:sz w:val="28"/>
          <w:szCs w:val="28"/>
        </w:rPr>
        <w:t xml:space="preserve"> порядке: 5000,00 рублей (пять тысяч рублей 00 копеек). 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В случае неисполнения или ненадлежащего исполнения Поставщиком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Заказчик вправе произвести оплату по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у за вычетом соответствующего размера неустойки (штрафа, пени). </w:t>
      </w:r>
    </w:p>
    <w:p w:rsidR="001824CE" w:rsidRPr="00F80D70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 Уплата Стороной неустойки (штрафа, пени) не освобождает ее от исполнения обязательств по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у.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исполнению обязательств по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у, которые возникли после заключения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В случае неисполнения Поставщиком своих обязательств по настоящему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у и повлекших за собой такие условия, что Заказчик вынужден заказывать поставку товара у третьей стороны, Заказчик вправе требовать возмещение убытков в виде разницы между установленной ценой в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е и ценой поставленных Заказчику товаров по совершенной сделке.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В случаях, когда поставка выполнена Поставщиком с отступлениями от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, ухудшившими результат, или с иными недостатками, которые делают его не пригодным для использования, Заказчик вправе, если иное не установлено законодательством Российской Федерации или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>ом, по своему выбору потребовать от Поставщика:</w:t>
      </w:r>
    </w:p>
    <w:p w:rsidR="001824CE" w:rsidRDefault="001824CE" w:rsidP="001824CE">
      <w:pPr>
        <w:tabs>
          <w:tab w:val="left" w:pos="567"/>
          <w:tab w:val="left" w:pos="1134"/>
        </w:tabs>
        <w:ind w:firstLine="545"/>
        <w:rPr>
          <w:sz w:val="28"/>
          <w:szCs w:val="28"/>
        </w:rPr>
      </w:pPr>
      <w:r w:rsidRPr="5E24C2C6">
        <w:rPr>
          <w:sz w:val="28"/>
          <w:szCs w:val="28"/>
        </w:rPr>
        <w:t>безвозмездного устранения недостатков в разумный срок;</w:t>
      </w:r>
    </w:p>
    <w:p w:rsidR="001824CE" w:rsidRDefault="001824CE" w:rsidP="001824CE">
      <w:pPr>
        <w:tabs>
          <w:tab w:val="left" w:pos="567"/>
          <w:tab w:val="left" w:pos="1134"/>
        </w:tabs>
        <w:ind w:firstLine="545"/>
        <w:rPr>
          <w:sz w:val="28"/>
          <w:szCs w:val="28"/>
        </w:rPr>
      </w:pPr>
      <w:r w:rsidRPr="5E24C2C6">
        <w:rPr>
          <w:sz w:val="28"/>
          <w:szCs w:val="28"/>
        </w:rPr>
        <w:t>соразмерного уменьшения установленной за единицу товара цены,</w:t>
      </w:r>
    </w:p>
    <w:p w:rsidR="001824CE" w:rsidRDefault="001824CE" w:rsidP="001824CE">
      <w:pPr>
        <w:tabs>
          <w:tab w:val="left" w:pos="567"/>
          <w:tab w:val="left" w:pos="1134"/>
        </w:tabs>
        <w:ind w:firstLine="545"/>
        <w:rPr>
          <w:sz w:val="28"/>
          <w:szCs w:val="28"/>
        </w:rPr>
      </w:pPr>
      <w:r w:rsidRPr="5E24C2C6">
        <w:rPr>
          <w:sz w:val="28"/>
          <w:szCs w:val="28"/>
        </w:rPr>
        <w:t>возмещение своих расходов на устранение недостатков.</w:t>
      </w:r>
    </w:p>
    <w:p w:rsidR="001824CE" w:rsidRPr="000723CC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0723CC">
        <w:rPr>
          <w:sz w:val="28"/>
          <w:szCs w:val="28"/>
        </w:rPr>
        <w:t xml:space="preserve">При невыполнении Поставщиком данных обязательств Заказчик вправе для поставки товаров привлечь другую организацию </w:t>
      </w:r>
      <w:r w:rsidR="00627AD1" w:rsidRPr="000723CC">
        <w:rPr>
          <w:sz w:val="28"/>
          <w:szCs w:val="28"/>
        </w:rPr>
        <w:t>с уплатой неустойки (пеней), установленной Договором</w:t>
      </w:r>
      <w:r w:rsidRPr="000723CC">
        <w:rPr>
          <w:sz w:val="28"/>
          <w:szCs w:val="28"/>
        </w:rPr>
        <w:t xml:space="preserve">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lastRenderedPageBreak/>
        <w:t xml:space="preserve">Поставщик вправе вместо устранения недостатков, за которые </w:t>
      </w:r>
      <w:r>
        <w:rPr>
          <w:sz w:val="28"/>
          <w:szCs w:val="28"/>
        </w:rPr>
        <w:br/>
      </w:r>
      <w:r w:rsidRPr="5E24C2C6">
        <w:rPr>
          <w:sz w:val="28"/>
          <w:szCs w:val="28"/>
        </w:rPr>
        <w:t xml:space="preserve">он отвечает, безвозмездно поставить товары заново с возмещением Заказчику причиненных просрочкой исполнения убытков.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Если товар, несоответствующий условиям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 или иные недостатки поставки в установленный Заказчиком разумный срок не были устранены, либо являются существенными и неустранимыми, Заказчик вправе отказаться от исполнения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 и потребовать возмещения причиненных убытков.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 об освобождении Поставщика от ответственности за определенные недостатки не освобождает его от ответственности, если доказано, что такие недостатки возникли вследствие виновных действий или бездействия Поставщика.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Кроме санкций за неисполнение обязательств по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у виновная Сторона возмещает другой Стороне все вызванные неисполнением обязательств по настоящему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>у непокрытые неустойками убытки.</w:t>
      </w:r>
    </w:p>
    <w:p w:rsidR="001824CE" w:rsidRDefault="001824CE" w:rsidP="001824CE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1824CE" w:rsidRDefault="001824CE" w:rsidP="00627AD1">
      <w:pPr>
        <w:numPr>
          <w:ilvl w:val="0"/>
          <w:numId w:val="25"/>
        </w:numPr>
        <w:tabs>
          <w:tab w:val="left" w:pos="567"/>
        </w:tabs>
        <w:suppressAutoHyphens/>
        <w:jc w:val="center"/>
        <w:rPr>
          <w:sz w:val="28"/>
          <w:szCs w:val="28"/>
        </w:rPr>
      </w:pPr>
      <w:r w:rsidRPr="00D03E77">
        <w:rPr>
          <w:sz w:val="28"/>
          <w:szCs w:val="28"/>
        </w:rPr>
        <w:t>Антикоррупционная оговорка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При исполнении своих обязательств по </w:t>
      </w:r>
      <w:r>
        <w:rPr>
          <w:sz w:val="28"/>
          <w:szCs w:val="28"/>
        </w:rPr>
        <w:t>Договору</w:t>
      </w:r>
      <w:r w:rsidRPr="00D20351">
        <w:rPr>
          <w:sz w:val="28"/>
          <w:szCs w:val="28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их действия или решения Сторон, их аффилированных лиц, работников или посредников с целью получать какие-либо неправомерные преимущества или с иной неправомерной целью.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При исполнении своих обязательств по </w:t>
      </w:r>
      <w:r>
        <w:rPr>
          <w:sz w:val="28"/>
          <w:szCs w:val="28"/>
        </w:rPr>
        <w:t>Договору</w:t>
      </w:r>
      <w:r w:rsidRPr="00D20351">
        <w:rPr>
          <w:sz w:val="28"/>
          <w:szCs w:val="28"/>
        </w:rPr>
        <w:t xml:space="preserve">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 </w:t>
      </w:r>
    </w:p>
    <w:p w:rsidR="001824CE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В случае появления у Стороны информации, что произошло или может произойти нарушение каких-либо положений настоящего </w:t>
      </w:r>
      <w:r>
        <w:rPr>
          <w:sz w:val="28"/>
          <w:szCs w:val="28"/>
        </w:rPr>
        <w:t>р</w:t>
      </w:r>
      <w:r w:rsidRPr="00D20351">
        <w:rPr>
          <w:sz w:val="28"/>
          <w:szCs w:val="28"/>
        </w:rPr>
        <w:t xml:space="preserve">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</w:t>
      </w:r>
    </w:p>
    <w:p w:rsidR="001824CE" w:rsidRPr="00D20351" w:rsidRDefault="001824CE" w:rsidP="00627AD1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>О результатах рассмотрения уведомления Сторона должна сообщить Стороне, направившей уведомление, не позднее 10 рабочих дней в письменной форме.</w:t>
      </w:r>
    </w:p>
    <w:p w:rsidR="001824CE" w:rsidRDefault="001824CE" w:rsidP="001824CE">
      <w:pPr>
        <w:tabs>
          <w:tab w:val="left" w:pos="567"/>
        </w:tabs>
        <w:rPr>
          <w:sz w:val="28"/>
          <w:szCs w:val="28"/>
        </w:rPr>
      </w:pPr>
    </w:p>
    <w:p w:rsidR="001824CE" w:rsidRDefault="001824CE" w:rsidP="001824CE">
      <w:pPr>
        <w:numPr>
          <w:ilvl w:val="0"/>
          <w:numId w:val="14"/>
        </w:numPr>
        <w:tabs>
          <w:tab w:val="left" w:pos="567"/>
        </w:tabs>
        <w:suppressAutoHyphens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Обстоятельства непреодолимой силы</w:t>
      </w:r>
    </w:p>
    <w:p w:rsidR="001824CE" w:rsidRDefault="001824CE" w:rsidP="001824CE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lastRenderedPageBreak/>
        <w:t xml:space="preserve">В случае возникновения обстоятельств непреодолимой силы (пожара, наводнения, землетрясения, изменения законодательства, либо таможенных нормативных документов, а также иных обстоятельств, возникновение которых стороны не предвидели и не могли предвидеть по объективным причинам и, если эти обстоятельства непосредственно повлияли на исполнение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), срок выполнения обязательств по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у отодвигается на период действия этих обязательств. </w:t>
      </w:r>
    </w:p>
    <w:p w:rsidR="001824CE" w:rsidRDefault="001824CE" w:rsidP="001824CE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Поставщик в течение 2 </w:t>
      </w:r>
      <w:r w:rsidR="00627AD1" w:rsidRPr="000723CC">
        <w:rPr>
          <w:sz w:val="28"/>
          <w:szCs w:val="28"/>
        </w:rPr>
        <w:t xml:space="preserve">рабочих </w:t>
      </w:r>
      <w:r w:rsidRPr="000723CC">
        <w:rPr>
          <w:sz w:val="28"/>
          <w:szCs w:val="28"/>
        </w:rPr>
        <w:t>дней с момента их возникновения извещает Заказчика о начале и окончании де</w:t>
      </w:r>
      <w:r w:rsidRPr="00D20351">
        <w:rPr>
          <w:sz w:val="28"/>
          <w:szCs w:val="28"/>
        </w:rPr>
        <w:t xml:space="preserve">йствия обязательств непреодолимой силы, препятствующих исполнению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. </w:t>
      </w:r>
    </w:p>
    <w:p w:rsidR="001824CE" w:rsidRDefault="001824CE" w:rsidP="001824CE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Если в результате обстоятельств непреодолимой силы задержка поставки Товара составила 5 дней, Заказчик вправе расторгнуть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и произвести взаиморасчеты с Поставщиком.  </w:t>
      </w:r>
    </w:p>
    <w:p w:rsidR="001824CE" w:rsidRPr="00D20351" w:rsidRDefault="001824CE" w:rsidP="001824CE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Обязанность доказать наличие обстоятельств непреодолимой силы лежит </w:t>
      </w:r>
      <w:proofErr w:type="gramStart"/>
      <w:r w:rsidRPr="00D20351">
        <w:rPr>
          <w:sz w:val="28"/>
          <w:szCs w:val="28"/>
        </w:rPr>
        <w:t>на Стороне</w:t>
      </w:r>
      <w:proofErr w:type="gramEnd"/>
      <w:r w:rsidRPr="00D20351">
        <w:rPr>
          <w:sz w:val="28"/>
          <w:szCs w:val="28"/>
        </w:rPr>
        <w:t xml:space="preserve"> не выполнившей свои обязательства.</w:t>
      </w:r>
    </w:p>
    <w:p w:rsidR="001824CE" w:rsidRPr="0094487D" w:rsidRDefault="001824CE" w:rsidP="001824CE">
      <w:pPr>
        <w:ind w:firstLine="708"/>
        <w:jc w:val="center"/>
        <w:rPr>
          <w:sz w:val="28"/>
          <w:szCs w:val="28"/>
        </w:rPr>
      </w:pPr>
    </w:p>
    <w:p w:rsidR="001824CE" w:rsidRDefault="001824CE" w:rsidP="001824CE">
      <w:pPr>
        <w:numPr>
          <w:ilvl w:val="0"/>
          <w:numId w:val="14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разрешения споров</w:t>
      </w:r>
    </w:p>
    <w:p w:rsidR="001824CE" w:rsidRPr="000723CC" w:rsidRDefault="001824CE" w:rsidP="001824CE">
      <w:pPr>
        <w:numPr>
          <w:ilvl w:val="1"/>
          <w:numId w:val="17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>Все споры и разногласия, которые могут возникнуть между Сторонами при исполнении условий настоящего Договора, будут разрешаться путем переговоров</w:t>
      </w:r>
      <w:r w:rsidR="00627AD1" w:rsidRPr="000723CC">
        <w:rPr>
          <w:sz w:val="28"/>
          <w:szCs w:val="28"/>
        </w:rPr>
        <w:t xml:space="preserve"> и в претензионном порядке. Претензия должна быть направлена заказным письмом с уведомлением о вручении. По полученной претензии Сторона должна дать письменный ответ по существу в срок не позднее 10 (десяти) рабочих дней с даты ее получения</w:t>
      </w:r>
      <w:r w:rsidRPr="000723CC">
        <w:rPr>
          <w:sz w:val="28"/>
          <w:szCs w:val="28"/>
        </w:rPr>
        <w:t xml:space="preserve">. </w:t>
      </w:r>
    </w:p>
    <w:p w:rsidR="001824CE" w:rsidRDefault="001824CE" w:rsidP="001824CE">
      <w:pPr>
        <w:numPr>
          <w:ilvl w:val="1"/>
          <w:numId w:val="17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>При не урегулировании в процессе переговоров спорных вопросов, споры разрешаются в Арбитражном суде г. Санкт - Петербурга и Ленинградской области в порядке, установленном действующим законодательством Российской Федерации.</w:t>
      </w:r>
    </w:p>
    <w:p w:rsidR="001824CE" w:rsidRPr="00D20351" w:rsidRDefault="001824CE" w:rsidP="001824CE">
      <w:pPr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1824CE" w:rsidRDefault="001824CE" w:rsidP="001824CE">
      <w:pPr>
        <w:numPr>
          <w:ilvl w:val="0"/>
          <w:numId w:val="14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Изменение, расто</w:t>
      </w:r>
      <w:r>
        <w:rPr>
          <w:sz w:val="28"/>
          <w:szCs w:val="28"/>
        </w:rPr>
        <w:t>ржение Договора</w:t>
      </w:r>
    </w:p>
    <w:p w:rsidR="001824CE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 </w:t>
      </w:r>
      <w:r w:rsidRPr="0094487D">
        <w:rPr>
          <w:sz w:val="28"/>
          <w:szCs w:val="28"/>
        </w:rPr>
        <w:t xml:space="preserve">При исполнении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у вследствие реорганизации юридического лица в форме преобразования, слияния или присоединения.</w:t>
      </w:r>
    </w:p>
    <w:p w:rsidR="001824CE" w:rsidRPr="0094487D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94487D">
        <w:rPr>
          <w:sz w:val="28"/>
          <w:szCs w:val="28"/>
        </w:rPr>
        <w:t xml:space="preserve">В случае перемены заказчика права и обязанности заказчика, предусмотренные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ом, переходят к новому заказчику.</w:t>
      </w:r>
    </w:p>
    <w:p w:rsidR="001824CE" w:rsidRPr="0094487D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94487D">
        <w:rPr>
          <w:sz w:val="28"/>
          <w:szCs w:val="28"/>
        </w:rPr>
        <w:t xml:space="preserve">Расторжение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допускается по соглашению сторон, по решению суда, в случае одностороннего отказа стороны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в соответствии с гражданским законодательством.</w:t>
      </w:r>
    </w:p>
    <w:p w:rsidR="001824CE" w:rsidRPr="0094487D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Par1843"/>
      <w:bookmarkEnd w:id="1"/>
      <w:r>
        <w:rPr>
          <w:sz w:val="28"/>
          <w:szCs w:val="28"/>
        </w:rPr>
        <w:t xml:space="preserve">11.4. </w:t>
      </w:r>
      <w:r w:rsidRPr="0094487D">
        <w:rPr>
          <w:sz w:val="28"/>
          <w:szCs w:val="28"/>
        </w:rPr>
        <w:t xml:space="preserve">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может быть принято Заказчиком только при условии, что по результатам экспертизы поставленного Товара, в заключении эксперта будут подтверждены нарушения условий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, послужившие основанием для одностороннего отказа Заказчика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>.</w:t>
      </w:r>
    </w:p>
    <w:p w:rsidR="001824CE" w:rsidRPr="0094487D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94487D">
        <w:rPr>
          <w:sz w:val="28"/>
          <w:szCs w:val="28"/>
        </w:rPr>
        <w:t>Решение Заказчика об одностороннем отказе от испол</w:t>
      </w:r>
      <w:r>
        <w:rPr>
          <w:sz w:val="28"/>
          <w:szCs w:val="28"/>
        </w:rPr>
        <w:t>нения Договора в течение трех рабочих дней</w:t>
      </w:r>
      <w:r w:rsidRPr="0094487D">
        <w:rPr>
          <w:sz w:val="28"/>
          <w:szCs w:val="28"/>
        </w:rPr>
        <w:t xml:space="preserve">, следующего за датой принятия указанного решения, </w:t>
      </w:r>
      <w:r w:rsidRPr="0094487D">
        <w:rPr>
          <w:sz w:val="28"/>
          <w:szCs w:val="28"/>
        </w:rPr>
        <w:lastRenderedPageBreak/>
        <w:t xml:space="preserve">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</w:t>
      </w:r>
    </w:p>
    <w:p w:rsidR="001824CE" w:rsidRPr="0094487D" w:rsidRDefault="001824CE" w:rsidP="001824CE">
      <w:pPr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Выполнение Заказчиком требований настоящей части считается надлежащим уведомлением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. </w:t>
      </w:r>
    </w:p>
    <w:p w:rsidR="001824CE" w:rsidRPr="0094487D" w:rsidRDefault="001824CE" w:rsidP="001824CE">
      <w:pPr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Датой такого надлежащего уведомления признается дата получения Заказчиком подтв</w:t>
      </w:r>
      <w:r>
        <w:rPr>
          <w:sz w:val="28"/>
          <w:szCs w:val="28"/>
        </w:rPr>
        <w:t xml:space="preserve">ерждения о вручении Поставщику </w:t>
      </w:r>
      <w:r w:rsidRPr="0094487D">
        <w:rPr>
          <w:sz w:val="28"/>
          <w:szCs w:val="28"/>
        </w:rPr>
        <w:t xml:space="preserve">указанного уведомления либо дата получения Заказчиком информации об отсутствии Поставщика по его </w:t>
      </w:r>
      <w:r>
        <w:rPr>
          <w:sz w:val="28"/>
          <w:szCs w:val="28"/>
        </w:rPr>
        <w:t>адресу, указанному в Договоре.</w:t>
      </w:r>
    </w:p>
    <w:p w:rsidR="001824CE" w:rsidRPr="0094487D" w:rsidRDefault="001824CE" w:rsidP="001824CE">
      <w:pPr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в единой информационной системе.</w:t>
      </w:r>
    </w:p>
    <w:p w:rsidR="001824CE" w:rsidRDefault="001824CE" w:rsidP="001824CE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Решение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вступает в силу и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. </w:t>
      </w:r>
    </w:p>
    <w:p w:rsidR="001824CE" w:rsidRDefault="001824CE" w:rsidP="001824CE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Решение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 течение одного рабочего дня, следующего за датой принятия такого решения, направляется Заказчику по почте заказным письмом с уведомлением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о вручении по адресу Заказчика, указанному в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е, а также телеграммой, либо посредством факсимильной связи, либо по адресу электронной почты, либо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 Выполнение поставщиком требований настоящей части считается надлежащим уведомлением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. Датой такого надлежащего уведомления признается дата получения Поставщиком подтверждения о вручении Заказчику указанного уведомления. </w:t>
      </w:r>
    </w:p>
    <w:p w:rsidR="001824CE" w:rsidRDefault="001824CE" w:rsidP="001824CE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Решение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вступает в силу, и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считается расторгнутым через десять дней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с даты надлежащего уведомления Поставщиком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>.</w:t>
      </w:r>
    </w:p>
    <w:p w:rsidR="001824CE" w:rsidRPr="00D20351" w:rsidRDefault="001824CE" w:rsidP="001824CE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При расторжении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 связи с односторонним отказом стороны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другая сторона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>.</w:t>
      </w:r>
    </w:p>
    <w:p w:rsidR="001824CE" w:rsidRPr="0094487D" w:rsidRDefault="001824CE" w:rsidP="001824CE">
      <w:pPr>
        <w:tabs>
          <w:tab w:val="left" w:pos="1134"/>
        </w:tabs>
        <w:ind w:firstLine="545"/>
        <w:jc w:val="center"/>
        <w:rPr>
          <w:sz w:val="28"/>
          <w:szCs w:val="28"/>
        </w:rPr>
      </w:pPr>
    </w:p>
    <w:p w:rsidR="001824CE" w:rsidRDefault="001824CE" w:rsidP="001824CE">
      <w:pPr>
        <w:numPr>
          <w:ilvl w:val="0"/>
          <w:numId w:val="14"/>
        </w:numPr>
        <w:tabs>
          <w:tab w:val="left" w:pos="567"/>
          <w:tab w:val="left" w:pos="1134"/>
        </w:tabs>
        <w:suppressAutoHyphens/>
        <w:ind w:left="0" w:firstLine="0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Заключительные положения</w:t>
      </w:r>
    </w:p>
    <w:p w:rsidR="001824CE" w:rsidRDefault="001824CE" w:rsidP="001824CE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вступает в силу с момента его подписания Сторонами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и действует до полного исполнения Сторонами своих обязательств, но не позднее      </w:t>
      </w:r>
      <w:r>
        <w:rPr>
          <w:sz w:val="28"/>
          <w:szCs w:val="28"/>
        </w:rPr>
        <w:t>31 декабря</w:t>
      </w:r>
      <w:r w:rsidRPr="00D2035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0351">
        <w:rPr>
          <w:sz w:val="28"/>
          <w:szCs w:val="28"/>
        </w:rPr>
        <w:t xml:space="preserve"> года. </w:t>
      </w:r>
    </w:p>
    <w:p w:rsidR="001824CE" w:rsidRDefault="001824CE" w:rsidP="001824CE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lastRenderedPageBreak/>
        <w:t xml:space="preserve">Продление срока действия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не предусмотрено. </w:t>
      </w:r>
    </w:p>
    <w:p w:rsidR="001824CE" w:rsidRDefault="001824CE" w:rsidP="001824CE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у действительны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в том случае, если они прямо разрешены законодательством, совершены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в письменной форме и подписаны Сторонами. </w:t>
      </w:r>
    </w:p>
    <w:p w:rsidR="001824CE" w:rsidRPr="00F80D70" w:rsidRDefault="001824CE" w:rsidP="001824CE">
      <w:pPr>
        <w:numPr>
          <w:ilvl w:val="1"/>
          <w:numId w:val="2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</w:t>
      </w:r>
      <w:r w:rsidRPr="00F80D70">
        <w:rPr>
          <w:sz w:val="28"/>
          <w:szCs w:val="28"/>
        </w:rPr>
        <w:t xml:space="preserve"> составлен в письменной форме в 2 (двух) экземплярах, имеющих одинаковую юридическую силу, по одному для Заказчика и Поставщика.</w:t>
      </w:r>
    </w:p>
    <w:p w:rsidR="001824CE" w:rsidRDefault="001824CE" w:rsidP="001824CE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Все приложения к настоящему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>у являются его неотъемлемой частью</w:t>
      </w:r>
      <w:r>
        <w:rPr>
          <w:sz w:val="28"/>
          <w:szCs w:val="28"/>
        </w:rPr>
        <w:t>:</w:t>
      </w:r>
    </w:p>
    <w:p w:rsidR="001824CE" w:rsidRPr="00C305B7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05B7">
        <w:rPr>
          <w:sz w:val="28"/>
          <w:szCs w:val="28"/>
        </w:rPr>
        <w:t xml:space="preserve">график поставки по адресам получателей на поставку печатных изданий </w:t>
      </w:r>
      <w:r w:rsidRPr="00C305B7">
        <w:rPr>
          <w:sz w:val="28"/>
          <w:szCs w:val="28"/>
        </w:rPr>
        <w:br/>
        <w:t xml:space="preserve">(приложение 1); </w:t>
      </w:r>
    </w:p>
    <w:p w:rsidR="001824CE" w:rsidRPr="00C305B7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05B7">
        <w:rPr>
          <w:sz w:val="28"/>
          <w:szCs w:val="28"/>
        </w:rPr>
        <w:t>техническое задание на поставку печатных изданий (приложение 2);</w:t>
      </w:r>
    </w:p>
    <w:p w:rsidR="001824CE" w:rsidRPr="00E3298C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305B7">
        <w:rPr>
          <w:sz w:val="28"/>
          <w:szCs w:val="28"/>
        </w:rPr>
        <w:t>расчетиобоснование</w:t>
      </w:r>
      <w:proofErr w:type="spellEnd"/>
      <w:r w:rsidRPr="00C305B7">
        <w:rPr>
          <w:sz w:val="28"/>
          <w:szCs w:val="28"/>
        </w:rPr>
        <w:t xml:space="preserve"> цены (приложение 3).</w:t>
      </w:r>
    </w:p>
    <w:p w:rsidR="001824CE" w:rsidRPr="00D20351" w:rsidRDefault="001824CE" w:rsidP="001824CE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По вопросам, не предусмотренным настоящим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>ом, Стороны руководствуются действующим законодательством Российской Федерации.</w:t>
      </w:r>
    </w:p>
    <w:p w:rsidR="001824CE" w:rsidRPr="0094487D" w:rsidRDefault="001824CE" w:rsidP="001824CE">
      <w:pPr>
        <w:jc w:val="center"/>
        <w:rPr>
          <w:sz w:val="28"/>
          <w:szCs w:val="28"/>
        </w:rPr>
      </w:pPr>
    </w:p>
    <w:p w:rsidR="001824CE" w:rsidRPr="00C3429C" w:rsidRDefault="001824CE" w:rsidP="001824CE">
      <w:pPr>
        <w:numPr>
          <w:ilvl w:val="0"/>
          <w:numId w:val="14"/>
        </w:numPr>
        <w:tabs>
          <w:tab w:val="left" w:pos="567"/>
        </w:tabs>
        <w:suppressAutoHyphens/>
        <w:ind w:left="0" w:hanging="11"/>
        <w:jc w:val="center"/>
        <w:rPr>
          <w:b/>
          <w:sz w:val="28"/>
          <w:szCs w:val="28"/>
        </w:rPr>
      </w:pPr>
      <w:r w:rsidRPr="0094487D">
        <w:rPr>
          <w:sz w:val="28"/>
          <w:szCs w:val="28"/>
        </w:rPr>
        <w:t>Адреса и банковские реквизиты сторон</w:t>
      </w:r>
    </w:p>
    <w:p w:rsidR="001824CE" w:rsidRPr="0094487D" w:rsidRDefault="001824CE" w:rsidP="001824CE">
      <w:pPr>
        <w:tabs>
          <w:tab w:val="left" w:pos="567"/>
        </w:tabs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820"/>
      </w:tblGrid>
      <w:tr w:rsidR="001824CE" w:rsidRPr="007515C0" w:rsidTr="00965DC4">
        <w:trPr>
          <w:trHeight w:val="98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Заказчик:</w:t>
            </w:r>
          </w:p>
          <w:p w:rsidR="001824CE" w:rsidRPr="00C305B7" w:rsidRDefault="001824CE" w:rsidP="00965DC4">
            <w:pPr>
              <w:shd w:val="clear" w:color="auto" w:fill="FFFFFF"/>
              <w:spacing w:line="255" w:lineRule="atLeast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ГАОУ ДПО «ЛОИРО»</w:t>
            </w:r>
          </w:p>
          <w:p w:rsidR="001824CE" w:rsidRPr="00C305B7" w:rsidRDefault="001824CE" w:rsidP="00965DC4">
            <w:pPr>
              <w:shd w:val="clear" w:color="auto" w:fill="FFFFFF"/>
              <w:spacing w:line="255" w:lineRule="atLeast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ИНН 4705016800 КПП 781301001</w:t>
            </w:r>
            <w:r w:rsidRPr="00C305B7">
              <w:rPr>
                <w:sz w:val="28"/>
                <w:szCs w:val="28"/>
              </w:rPr>
              <w:br/>
              <w:t xml:space="preserve">197136, </w:t>
            </w:r>
            <w:proofErr w:type="spellStart"/>
            <w:r w:rsidRPr="00C305B7">
              <w:rPr>
                <w:sz w:val="28"/>
                <w:szCs w:val="28"/>
              </w:rPr>
              <w:t>г.Санкт</w:t>
            </w:r>
            <w:proofErr w:type="spellEnd"/>
            <w:r w:rsidRPr="00C305B7">
              <w:rPr>
                <w:sz w:val="28"/>
                <w:szCs w:val="28"/>
              </w:rPr>
              <w:t>-Петербург,  Чкаловский пр. дом 25-а,  литер А</w:t>
            </w:r>
          </w:p>
          <w:p w:rsidR="001824CE" w:rsidRPr="00C305B7" w:rsidRDefault="001824CE" w:rsidP="00965DC4">
            <w:pPr>
              <w:pStyle w:val="a6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 xml:space="preserve">ОГРН 1024701243390, </w:t>
            </w:r>
          </w:p>
          <w:p w:rsidR="001824CE" w:rsidRPr="00C305B7" w:rsidRDefault="001824CE" w:rsidP="00965DC4">
            <w:pPr>
              <w:pStyle w:val="a6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ОКВЭД - 85.42</w:t>
            </w:r>
          </w:p>
          <w:p w:rsidR="001824CE" w:rsidRPr="00C305B7" w:rsidRDefault="001824CE" w:rsidP="00965DC4">
            <w:pPr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ОКТМО 40392000</w:t>
            </w:r>
          </w:p>
          <w:p w:rsidR="001824CE" w:rsidRPr="00C305B7" w:rsidRDefault="001824CE" w:rsidP="00965DC4">
            <w:pPr>
              <w:pStyle w:val="a6"/>
              <w:rPr>
                <w:b/>
                <w:sz w:val="28"/>
                <w:szCs w:val="28"/>
              </w:rPr>
            </w:pPr>
            <w:r w:rsidRPr="00C305B7">
              <w:rPr>
                <w:b/>
                <w:sz w:val="28"/>
                <w:szCs w:val="28"/>
              </w:rPr>
              <w:t>Банковские реквизиты:</w:t>
            </w:r>
          </w:p>
          <w:p w:rsidR="001824CE" w:rsidRPr="00C305B7" w:rsidRDefault="001824CE" w:rsidP="00965DC4">
            <w:pPr>
              <w:pStyle w:val="a6"/>
              <w:rPr>
                <w:color w:val="000000"/>
                <w:sz w:val="28"/>
                <w:szCs w:val="28"/>
              </w:rPr>
            </w:pPr>
            <w:r w:rsidRPr="00C305B7">
              <w:rPr>
                <w:color w:val="000000"/>
                <w:sz w:val="28"/>
                <w:szCs w:val="28"/>
              </w:rPr>
              <w:t>КОМИТЕТ ФИНАНСОВ ЛЕНИНГРАДСКОЙ ОБЛАСТИ (ГАОУ ДПО "ЛОИРО" л/с 31456У57230)</w:t>
            </w:r>
          </w:p>
          <w:p w:rsidR="001824CE" w:rsidRPr="00C305B7" w:rsidRDefault="001824CE" w:rsidP="00965DC4">
            <w:pPr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Казначейский счет 03224643410000004500</w:t>
            </w:r>
          </w:p>
          <w:p w:rsidR="001824CE" w:rsidRPr="00C305B7" w:rsidRDefault="001824CE" w:rsidP="00965DC4">
            <w:pPr>
              <w:jc w:val="both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БИК ТОФК 014106101</w:t>
            </w:r>
          </w:p>
          <w:p w:rsidR="001824CE" w:rsidRPr="00C305B7" w:rsidRDefault="001824CE" w:rsidP="00965DC4">
            <w:pPr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Банк:</w:t>
            </w:r>
          </w:p>
          <w:p w:rsidR="001824CE" w:rsidRPr="00C305B7" w:rsidRDefault="001824CE" w:rsidP="00965DC4">
            <w:pPr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ОТДЕЛЕНИЕ ЛЕНИНГРАДСКОЕ БАНКА РОССИИ //УФК по Ленинградской области, г. Санкт-Петербург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Единый казначейский счет 40102810745370000006</w:t>
            </w:r>
          </w:p>
          <w:p w:rsidR="001824CE" w:rsidRPr="00C305B7" w:rsidRDefault="001824CE" w:rsidP="00965DC4">
            <w:pPr>
              <w:jc w:val="both"/>
              <w:rPr>
                <w:b/>
                <w:sz w:val="28"/>
                <w:szCs w:val="28"/>
              </w:rPr>
            </w:pPr>
          </w:p>
          <w:p w:rsidR="001824CE" w:rsidRPr="00C305B7" w:rsidRDefault="001824CE" w:rsidP="00965DC4">
            <w:pPr>
              <w:jc w:val="both"/>
              <w:rPr>
                <w:b/>
                <w:sz w:val="28"/>
                <w:szCs w:val="28"/>
              </w:rPr>
            </w:pPr>
          </w:p>
          <w:p w:rsidR="001824CE" w:rsidRPr="00C305B7" w:rsidRDefault="001824CE" w:rsidP="00965DC4">
            <w:pPr>
              <w:jc w:val="both"/>
              <w:rPr>
                <w:b/>
                <w:sz w:val="28"/>
                <w:szCs w:val="28"/>
              </w:rPr>
            </w:pPr>
          </w:p>
          <w:p w:rsidR="001824CE" w:rsidRPr="00C305B7" w:rsidRDefault="001824CE" w:rsidP="00965DC4">
            <w:pPr>
              <w:jc w:val="both"/>
              <w:rPr>
                <w:b/>
                <w:sz w:val="28"/>
                <w:szCs w:val="28"/>
              </w:rPr>
            </w:pPr>
          </w:p>
          <w:p w:rsidR="001824CE" w:rsidRPr="00C305B7" w:rsidRDefault="001824CE" w:rsidP="00965DC4">
            <w:pPr>
              <w:jc w:val="both"/>
              <w:rPr>
                <w:b/>
                <w:sz w:val="28"/>
                <w:szCs w:val="28"/>
              </w:rPr>
            </w:pPr>
          </w:p>
          <w:p w:rsidR="001824CE" w:rsidRPr="00C305B7" w:rsidRDefault="001824CE" w:rsidP="00965DC4">
            <w:pPr>
              <w:jc w:val="both"/>
              <w:rPr>
                <w:b/>
                <w:sz w:val="28"/>
                <w:szCs w:val="28"/>
              </w:rPr>
            </w:pP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lastRenderedPageBreak/>
              <w:t>От Заказчика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ГАОУ ДПО «ЛОИРО»</w:t>
            </w:r>
          </w:p>
          <w:p w:rsidR="001824CE" w:rsidRPr="00C305B7" w:rsidRDefault="001824CE" w:rsidP="00965DC4">
            <w:pPr>
              <w:pStyle w:val="a6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Ректор</w:t>
            </w:r>
          </w:p>
          <w:p w:rsidR="001824CE" w:rsidRPr="00C305B7" w:rsidRDefault="001824CE" w:rsidP="00965DC4">
            <w:pPr>
              <w:pStyle w:val="a6"/>
              <w:rPr>
                <w:sz w:val="28"/>
                <w:szCs w:val="28"/>
              </w:rPr>
            </w:pPr>
          </w:p>
          <w:p w:rsidR="001824CE" w:rsidRPr="00C305B7" w:rsidRDefault="001824CE" w:rsidP="00965DC4">
            <w:pPr>
              <w:pStyle w:val="a6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 xml:space="preserve"> ___________________ Ковальчук О.В.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lastRenderedPageBreak/>
              <w:t>Поставщик: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РГПУ им. А. И. Герцена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191186, г. Санкт-Петербург, наб. реки Мойки, д.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48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ИНН: 7808027849 КПП: 784001001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ОКТМО: 40909000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ОКОНХ: 92110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ОКПО: 02079520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Наименование банка получателя: Северо-Западное ГУ Банка России // УФК по г. Санкт- Петербургу г. Санкт-Петербург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УФК по г. Санкт-Петербургу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(РГПУ им. А. И. Герцена лицевой счет: 20726U76910)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Казначейский счет: 03214643000000017200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Корреспондентский счет: 40102810945370000005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БИК: 014030106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ОГРН: 1027809233429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 xml:space="preserve">Телефоны бухгалтерии: 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 xml:space="preserve">(812) 571-82-75, 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Факс: (812) 312-11-95</w:t>
            </w:r>
          </w:p>
          <w:p w:rsidR="001824CE" w:rsidRPr="00C305B7" w:rsidRDefault="001824CE" w:rsidP="00965DC4">
            <w:pPr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  <w:lang w:val="en-US"/>
              </w:rPr>
              <w:t>Email</w:t>
            </w:r>
            <w:r w:rsidRPr="00C305B7">
              <w:rPr>
                <w:sz w:val="28"/>
                <w:szCs w:val="28"/>
              </w:rPr>
              <w:t>: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lastRenderedPageBreak/>
              <w:t>От Поставщика: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РГПУ им. А. И. Герцена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Проректор по научной работе</w:t>
            </w: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</w:p>
          <w:p w:rsidR="001824CE" w:rsidRPr="00C305B7" w:rsidRDefault="001824CE" w:rsidP="00965DC4">
            <w:pPr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___________ Цветкова Л.А.</w:t>
            </w:r>
          </w:p>
        </w:tc>
      </w:tr>
    </w:tbl>
    <w:p w:rsidR="001824CE" w:rsidRDefault="001824CE" w:rsidP="001824CE">
      <w:pPr>
        <w:jc w:val="both"/>
        <w:rPr>
          <w:sz w:val="28"/>
          <w:szCs w:val="28"/>
        </w:rPr>
      </w:pPr>
    </w:p>
    <w:p w:rsidR="001824CE" w:rsidRDefault="001824CE" w:rsidP="001824CE">
      <w:pPr>
        <w:jc w:val="right"/>
        <w:sectPr w:rsidR="001824CE" w:rsidSect="00965DC4">
          <w:footerReference w:type="default" r:id="rId9"/>
          <w:pgSz w:w="11906" w:h="16838"/>
          <w:pgMar w:top="1135" w:right="709" w:bottom="993" w:left="1134" w:header="720" w:footer="414" w:gutter="0"/>
          <w:cols w:space="720"/>
          <w:docGrid w:linePitch="600" w:charSpace="32768"/>
        </w:sectPr>
      </w:pPr>
    </w:p>
    <w:p w:rsidR="001824CE" w:rsidRDefault="001824CE" w:rsidP="001824CE">
      <w:pPr>
        <w:jc w:val="right"/>
      </w:pPr>
    </w:p>
    <w:p w:rsidR="001824CE" w:rsidRPr="00EE0BAB" w:rsidRDefault="001824CE" w:rsidP="001824CE">
      <w:pPr>
        <w:jc w:val="right"/>
      </w:pPr>
      <w:r w:rsidRPr="00EE0BAB">
        <w:t>Приложение №1</w:t>
      </w:r>
    </w:p>
    <w:p w:rsidR="001824CE" w:rsidRPr="00EE0BAB" w:rsidRDefault="001824CE" w:rsidP="001824CE">
      <w:pPr>
        <w:jc w:val="right"/>
      </w:pPr>
      <w:r w:rsidRPr="00EE0BAB">
        <w:t xml:space="preserve">к </w:t>
      </w:r>
      <w:r>
        <w:t>Договор</w:t>
      </w:r>
      <w:r w:rsidRPr="00EE0BAB">
        <w:t xml:space="preserve">у № </w:t>
      </w:r>
      <w:r>
        <w:t>_________</w:t>
      </w:r>
    </w:p>
    <w:p w:rsidR="001824CE" w:rsidRPr="00EE0BAB" w:rsidRDefault="001824CE" w:rsidP="001824CE">
      <w:pPr>
        <w:jc w:val="right"/>
      </w:pPr>
      <w:r w:rsidRPr="00EE0BAB">
        <w:t>от «</w:t>
      </w:r>
      <w:r>
        <w:t>___</w:t>
      </w:r>
      <w:r w:rsidRPr="00EE0BAB">
        <w:t>»</w:t>
      </w:r>
      <w:r>
        <w:t xml:space="preserve"> _________</w:t>
      </w:r>
      <w:r w:rsidRPr="00EE0BAB">
        <w:t xml:space="preserve"> 20</w:t>
      </w:r>
      <w:r>
        <w:t>21</w:t>
      </w:r>
      <w:r w:rsidRPr="00EE0BAB">
        <w:t xml:space="preserve"> года</w:t>
      </w:r>
    </w:p>
    <w:p w:rsidR="001824CE" w:rsidRDefault="001824CE" w:rsidP="001824CE">
      <w:pPr>
        <w:jc w:val="both"/>
        <w:rPr>
          <w:sz w:val="28"/>
          <w:szCs w:val="28"/>
        </w:rPr>
      </w:pPr>
    </w:p>
    <w:p w:rsidR="005C289A" w:rsidRPr="00C3429C" w:rsidRDefault="005C289A" w:rsidP="005C289A">
      <w:pPr>
        <w:spacing w:line="276" w:lineRule="auto"/>
        <w:jc w:val="center"/>
        <w:rPr>
          <w:b/>
          <w:bCs/>
          <w:sz w:val="28"/>
          <w:szCs w:val="28"/>
        </w:rPr>
      </w:pPr>
      <w:r w:rsidRPr="00C3429C">
        <w:rPr>
          <w:b/>
          <w:bCs/>
          <w:sz w:val="28"/>
          <w:szCs w:val="28"/>
        </w:rPr>
        <w:t xml:space="preserve">График поставки </w:t>
      </w:r>
      <w:r>
        <w:rPr>
          <w:b/>
          <w:bCs/>
          <w:sz w:val="28"/>
          <w:szCs w:val="28"/>
        </w:rPr>
        <w:t xml:space="preserve">печатных изданий </w:t>
      </w:r>
      <w:r w:rsidRPr="00C3429C">
        <w:rPr>
          <w:b/>
          <w:bCs/>
          <w:sz w:val="28"/>
          <w:szCs w:val="28"/>
        </w:rPr>
        <w:t>по адресам получателей</w:t>
      </w:r>
    </w:p>
    <w:p w:rsidR="005C289A" w:rsidRPr="00C3429C" w:rsidRDefault="005C289A" w:rsidP="005C289A">
      <w:pPr>
        <w:ind w:right="140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544"/>
        <w:gridCol w:w="992"/>
        <w:gridCol w:w="1418"/>
      </w:tblGrid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9A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pPr>
              <w:jc w:val="center"/>
            </w:pPr>
            <w:r w:rsidRPr="00C3429C">
              <w:rPr>
                <w:sz w:val="22"/>
                <w:szCs w:val="22"/>
              </w:rPr>
              <w:t>Представител</w:t>
            </w:r>
            <w:r>
              <w:rPr>
                <w:sz w:val="22"/>
                <w:szCs w:val="22"/>
              </w:rPr>
              <w:t>ь Заказчика (получатель Товара)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EB68D0" w:rsidRDefault="005C289A" w:rsidP="00965DC4">
            <w:pPr>
              <w:jc w:val="center"/>
            </w:pPr>
            <w:r w:rsidRPr="00EB68D0">
              <w:rPr>
                <w:sz w:val="22"/>
                <w:szCs w:val="22"/>
              </w:rPr>
              <w:t>Адрес доставки, контактный</w:t>
            </w:r>
          </w:p>
          <w:p w:rsidR="005C289A" w:rsidRPr="00EB68D0" w:rsidRDefault="005C289A" w:rsidP="00965DC4">
            <w:pPr>
              <w:ind w:left="-108" w:firstLine="108"/>
              <w:jc w:val="center"/>
            </w:pPr>
            <w:r w:rsidRPr="00EB68D0">
              <w:rPr>
                <w:sz w:val="22"/>
                <w:szCs w:val="22"/>
              </w:rPr>
              <w:t>телефон</w:t>
            </w:r>
          </w:p>
          <w:p w:rsidR="005C289A" w:rsidRPr="00EB68D0" w:rsidRDefault="005C289A" w:rsidP="00965DC4">
            <w:pPr>
              <w:ind w:left="-108" w:firstLine="108"/>
              <w:jc w:val="center"/>
            </w:pPr>
            <w:r w:rsidRPr="00EB68D0">
              <w:rPr>
                <w:sz w:val="22"/>
                <w:szCs w:val="22"/>
              </w:rPr>
              <w:t>представителя Заказчика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</w:pPr>
            <w:r w:rsidRPr="003B7967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pPr>
              <w:jc w:val="center"/>
            </w:pPr>
            <w:r w:rsidRPr="00C3429C">
              <w:rPr>
                <w:sz w:val="22"/>
                <w:szCs w:val="22"/>
              </w:rPr>
              <w:t>Срок</w:t>
            </w:r>
          </w:p>
          <w:p w:rsidR="005C289A" w:rsidRPr="00C3429C" w:rsidRDefault="005C289A" w:rsidP="00965DC4">
            <w:pPr>
              <w:jc w:val="center"/>
            </w:pPr>
            <w:r w:rsidRPr="00C3429C">
              <w:rPr>
                <w:sz w:val="22"/>
                <w:szCs w:val="22"/>
              </w:rPr>
              <w:t>поставки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Бокситогорского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pStyle w:val="a6"/>
              <w:rPr>
                <w:lang w:eastAsia="en-US"/>
              </w:rPr>
            </w:pPr>
            <w:r w:rsidRPr="00F80D70">
              <w:rPr>
                <w:lang w:eastAsia="en-US"/>
              </w:rPr>
              <w:t>Ленинградская область, г. Бокситогорск, ул. Социалистическая, д. 9</w:t>
            </w:r>
          </w:p>
          <w:p w:rsidR="005C289A" w:rsidRPr="00F80D70" w:rsidRDefault="005C289A" w:rsidP="00965DC4">
            <w:pPr>
              <w:pStyle w:val="a6"/>
              <w:rPr>
                <w:lang w:eastAsia="en-US"/>
              </w:rPr>
            </w:pPr>
            <w:r w:rsidRPr="00F80D70">
              <w:rPr>
                <w:lang w:eastAsia="en-US"/>
              </w:rPr>
              <w:t>(81366) 2-12-93</w:t>
            </w:r>
          </w:p>
          <w:p w:rsidR="005C289A" w:rsidRPr="00F80D70" w:rsidRDefault="005C289A" w:rsidP="00965DC4">
            <w:pPr>
              <w:pStyle w:val="a6"/>
              <w:rPr>
                <w:lang w:eastAsia="en-US"/>
              </w:rPr>
            </w:pPr>
            <w:r w:rsidRPr="00F80D70">
              <w:rPr>
                <w:lang w:eastAsia="en-US"/>
              </w:rPr>
              <w:t>(921) 561-79-09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3429C">
              <w:rPr>
                <w:sz w:val="22"/>
                <w:szCs w:val="22"/>
              </w:rPr>
              <w:t>Волосовского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r w:rsidRPr="00F80D70">
              <w:rPr>
                <w:lang w:eastAsia="en-US"/>
              </w:rPr>
              <w:t xml:space="preserve">г. Волосово, Гатчинское ш., д. 10, </w:t>
            </w:r>
            <w:proofErr w:type="spellStart"/>
            <w:r w:rsidRPr="00F80D70">
              <w:rPr>
                <w:lang w:eastAsia="en-US"/>
              </w:rPr>
              <w:t>т.р</w:t>
            </w:r>
            <w:proofErr w:type="spellEnd"/>
            <w:r w:rsidRPr="00F80D70">
              <w:rPr>
                <w:lang w:eastAsia="en-US"/>
              </w:rPr>
              <w:t xml:space="preserve">. 8-813-73-22476, </w:t>
            </w:r>
            <w:proofErr w:type="spellStart"/>
            <w:r w:rsidRPr="00F80D70">
              <w:rPr>
                <w:lang w:eastAsia="en-US"/>
              </w:rPr>
              <w:t>т.м</w:t>
            </w:r>
            <w:proofErr w:type="spellEnd"/>
            <w:r w:rsidRPr="00F80D70">
              <w:rPr>
                <w:lang w:eastAsia="en-US"/>
              </w:rPr>
              <w:t>. +7-905-259-11-94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Волховского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>
              <w:rPr>
                <w:sz w:val="22"/>
                <w:lang w:eastAsia="en-US"/>
              </w:rPr>
              <w:t xml:space="preserve">Ленинградская область, </w:t>
            </w:r>
            <w:r w:rsidRPr="00F80D70">
              <w:rPr>
                <w:sz w:val="22"/>
                <w:szCs w:val="22"/>
              </w:rPr>
              <w:t>г. Волхов, проспект Кировский,32,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8(81363)721-01;</w:t>
            </w:r>
          </w:p>
          <w:p w:rsidR="005C289A" w:rsidRPr="00F80D70" w:rsidRDefault="005C289A" w:rsidP="00965DC4">
            <w:pPr>
              <w:jc w:val="center"/>
              <w:rPr>
                <w:color w:val="000000"/>
              </w:rPr>
            </w:pPr>
            <w:r w:rsidRPr="00F80D70">
              <w:rPr>
                <w:sz w:val="22"/>
                <w:szCs w:val="22"/>
              </w:rPr>
              <w:t>89052730399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Комитет образования администрации Всеволожского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 xml:space="preserve">Ленинградская область, г. Всеволожск, ул. </w:t>
            </w:r>
            <w:proofErr w:type="spellStart"/>
            <w:r w:rsidRPr="00F80D70">
              <w:rPr>
                <w:sz w:val="22"/>
                <w:szCs w:val="22"/>
              </w:rPr>
              <w:t>Колтушское</w:t>
            </w:r>
            <w:proofErr w:type="spellEnd"/>
            <w:r w:rsidRPr="00F80D70">
              <w:rPr>
                <w:sz w:val="22"/>
                <w:szCs w:val="22"/>
              </w:rPr>
              <w:t xml:space="preserve"> шоссе, д. 99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 (813 70) 28-897;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color w:val="333333"/>
                <w:sz w:val="22"/>
                <w:szCs w:val="22"/>
                <w:shd w:val="clear" w:color="auto" w:fill="FFFFFF"/>
              </w:rPr>
              <w:t xml:space="preserve">+7-921-79-77-452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1465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«Выборгский район» Ленинградской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  <w:rPr>
                <w:lang w:eastAsia="en-US"/>
              </w:rPr>
            </w:pPr>
            <w:r w:rsidRPr="00F80D70">
              <w:rPr>
                <w:sz w:val="22"/>
                <w:szCs w:val="22"/>
                <w:lang w:eastAsia="en-US"/>
              </w:rPr>
              <w:t>Ленинградская область, г. Выборг, ул. Выборгская, д. 30</w:t>
            </w:r>
          </w:p>
          <w:p w:rsidR="005C289A" w:rsidRPr="00F80D70" w:rsidRDefault="005C289A" w:rsidP="00965DC4">
            <w:pPr>
              <w:jc w:val="center"/>
              <w:rPr>
                <w:lang w:val="en-US" w:eastAsia="en-US"/>
              </w:rPr>
            </w:pPr>
            <w:r w:rsidRPr="00F80D70">
              <w:rPr>
                <w:sz w:val="22"/>
                <w:szCs w:val="22"/>
                <w:lang w:eastAsia="en-US"/>
              </w:rPr>
              <w:t xml:space="preserve">Тел.: 8(81378) 3-58-74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587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Комитет образования Гатчинского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>
              <w:rPr>
                <w:sz w:val="22"/>
                <w:lang w:eastAsia="en-US"/>
              </w:rPr>
              <w:t xml:space="preserve">Ленинградская область, </w:t>
            </w:r>
            <w:r w:rsidRPr="00F80D70">
              <w:rPr>
                <w:sz w:val="22"/>
                <w:szCs w:val="22"/>
              </w:rPr>
              <w:t>г. Гатчина,</w:t>
            </w:r>
            <w:r w:rsidRPr="00F80D70">
              <w:rPr>
                <w:sz w:val="22"/>
                <w:szCs w:val="22"/>
              </w:rPr>
              <w:br/>
              <w:t>пр. 25 Октября, дом 2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8-9990412835</w:t>
            </w:r>
            <w:r w:rsidRPr="00F80D70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«</w:t>
            </w:r>
            <w:proofErr w:type="spellStart"/>
            <w:r w:rsidRPr="00C3429C">
              <w:rPr>
                <w:sz w:val="22"/>
                <w:szCs w:val="22"/>
              </w:rPr>
              <w:t>Кингисеппский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>
              <w:rPr>
                <w:sz w:val="22"/>
                <w:lang w:eastAsia="en-US"/>
              </w:rPr>
              <w:t xml:space="preserve">Ленинградская область, </w:t>
            </w:r>
            <w:r w:rsidRPr="00F80D70">
              <w:rPr>
                <w:sz w:val="22"/>
                <w:szCs w:val="22"/>
              </w:rPr>
              <w:t>г. Кингисепп, пр. Карла Маркса, д. 1А/2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881375- 2-99-43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89095773937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по образованию </w:t>
            </w:r>
            <w:proofErr w:type="spellStart"/>
            <w:r w:rsidRPr="00C3429C">
              <w:rPr>
                <w:sz w:val="22"/>
                <w:szCs w:val="22"/>
              </w:rPr>
              <w:t>Киришского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</w:t>
            </w:r>
            <w:r>
              <w:rPr>
                <w:sz w:val="22"/>
                <w:szCs w:val="22"/>
              </w:rPr>
              <w:t>го района Ленинградской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 xml:space="preserve">Ленинградская </w:t>
            </w:r>
            <w:proofErr w:type="spellStart"/>
            <w:proofErr w:type="gramStart"/>
            <w:r w:rsidRPr="00F80D70">
              <w:rPr>
                <w:sz w:val="22"/>
                <w:szCs w:val="22"/>
              </w:rPr>
              <w:t>область,г</w:t>
            </w:r>
            <w:proofErr w:type="spellEnd"/>
            <w:r w:rsidRPr="00F80D70">
              <w:rPr>
                <w:sz w:val="22"/>
                <w:szCs w:val="22"/>
              </w:rPr>
              <w:t>.</w:t>
            </w:r>
            <w:proofErr w:type="gramEnd"/>
            <w:r w:rsidRPr="00F80D70">
              <w:rPr>
                <w:sz w:val="22"/>
                <w:szCs w:val="22"/>
              </w:rPr>
              <w:t xml:space="preserve"> Кириши, пл. 60-летия Октября, д.1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8(81368)587-12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+7(921)5663254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330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Кировский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>
              <w:rPr>
                <w:sz w:val="22"/>
                <w:lang w:eastAsia="en-US"/>
              </w:rPr>
              <w:t xml:space="preserve">Ленинградская </w:t>
            </w:r>
            <w:proofErr w:type="gramStart"/>
            <w:r>
              <w:rPr>
                <w:sz w:val="22"/>
                <w:lang w:eastAsia="en-US"/>
              </w:rPr>
              <w:t>область,</w:t>
            </w:r>
            <w:r w:rsidRPr="00F80D70">
              <w:rPr>
                <w:sz w:val="22"/>
                <w:szCs w:val="22"/>
              </w:rPr>
              <w:t>,</w:t>
            </w:r>
            <w:proofErr w:type="spellStart"/>
            <w:proofErr w:type="gramEnd"/>
            <w:r w:rsidRPr="00F80D70">
              <w:rPr>
                <w:sz w:val="22"/>
                <w:szCs w:val="22"/>
              </w:rPr>
              <w:t>г.Кировск</w:t>
            </w:r>
            <w:proofErr w:type="spellEnd"/>
            <w:r w:rsidRPr="00F80D70">
              <w:rPr>
                <w:sz w:val="22"/>
                <w:szCs w:val="22"/>
              </w:rPr>
              <w:t xml:space="preserve">, </w:t>
            </w:r>
            <w:proofErr w:type="spellStart"/>
            <w:r w:rsidRPr="00F80D70">
              <w:rPr>
                <w:sz w:val="22"/>
                <w:szCs w:val="22"/>
              </w:rPr>
              <w:t>ул.Кирова</w:t>
            </w:r>
            <w:proofErr w:type="spellEnd"/>
            <w:r w:rsidRPr="00F80D70">
              <w:rPr>
                <w:sz w:val="22"/>
                <w:szCs w:val="22"/>
              </w:rPr>
              <w:t>, д.20,</w:t>
            </w:r>
          </w:p>
          <w:p w:rsidR="005C289A" w:rsidRPr="00F80D70" w:rsidRDefault="005C289A" w:rsidP="00965DC4">
            <w:pPr>
              <w:jc w:val="center"/>
              <w:rPr>
                <w:lang w:val="en-US"/>
              </w:rPr>
            </w:pPr>
            <w:r w:rsidRPr="00F80D70">
              <w:rPr>
                <w:sz w:val="22"/>
                <w:szCs w:val="22"/>
              </w:rPr>
              <w:t>р</w:t>
            </w:r>
            <w:r w:rsidRPr="00F80D70">
              <w:rPr>
                <w:sz w:val="22"/>
                <w:szCs w:val="22"/>
                <w:lang w:val="en-US"/>
              </w:rPr>
              <w:t>.</w:t>
            </w:r>
            <w:r w:rsidRPr="00F80D70">
              <w:rPr>
                <w:sz w:val="22"/>
                <w:szCs w:val="22"/>
              </w:rPr>
              <w:t>тел</w:t>
            </w:r>
            <w:r w:rsidRPr="00F80D70">
              <w:rPr>
                <w:sz w:val="22"/>
                <w:szCs w:val="22"/>
                <w:lang w:val="en-US"/>
              </w:rPr>
              <w:t xml:space="preserve">.8-81362-21-469; </w:t>
            </w:r>
            <w:r w:rsidRPr="00F80D70">
              <w:rPr>
                <w:sz w:val="22"/>
                <w:szCs w:val="22"/>
              </w:rPr>
              <w:t>м</w:t>
            </w:r>
            <w:r w:rsidRPr="00F80D7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т</w:t>
            </w:r>
            <w:r w:rsidRPr="00F80D70">
              <w:rPr>
                <w:sz w:val="22"/>
                <w:szCs w:val="22"/>
                <w:lang w:val="en-US"/>
              </w:rPr>
              <w:t>. 8-981-811-28-96</w:t>
            </w:r>
          </w:p>
          <w:p w:rsidR="005C289A" w:rsidRPr="00F80D70" w:rsidRDefault="005C289A" w:rsidP="00965DC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C3429C">
              <w:rPr>
                <w:sz w:val="22"/>
                <w:szCs w:val="22"/>
              </w:rPr>
              <w:t>Лодейнопольский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Ленинградская область, г. Лодейное Поле, пр. Ленина, д. 16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(81364) 3-95-22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(921) 373-05-21</w:t>
            </w:r>
          </w:p>
          <w:p w:rsidR="005C289A" w:rsidRPr="00F80D70" w:rsidRDefault="005C289A" w:rsidP="00965D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Комитет по образованию администрации муниципального образования Ломоносовский муниципальный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>
              <w:rPr>
                <w:sz w:val="22"/>
                <w:szCs w:val="22"/>
              </w:rPr>
              <w:t xml:space="preserve">Санкт-Петербург, </w:t>
            </w:r>
            <w:r w:rsidRPr="00F80D70">
              <w:rPr>
                <w:sz w:val="22"/>
                <w:szCs w:val="22"/>
              </w:rPr>
              <w:t>г. Ломоносов, ул. Профсоюзная, д. 7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8- 812 - 423-00-06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8-906-264-39-27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Лужского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Ленинградская обл.,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г. Луга, пр. Урицкого д.71,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(881372) 2-21-91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8-909-580-40-18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pPr>
              <w:rPr>
                <w:shd w:val="clear" w:color="auto" w:fill="FF0000"/>
              </w:rPr>
            </w:pPr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«</w:t>
            </w:r>
            <w:proofErr w:type="spellStart"/>
            <w:r w:rsidRPr="00C3429C">
              <w:rPr>
                <w:sz w:val="22"/>
                <w:szCs w:val="22"/>
              </w:rPr>
              <w:t>Подпорожский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  <w:rPr>
                <w:color w:val="000000"/>
              </w:rPr>
            </w:pPr>
            <w:r w:rsidRPr="00F80D70">
              <w:rPr>
                <w:color w:val="000000"/>
                <w:sz w:val="22"/>
                <w:szCs w:val="22"/>
              </w:rPr>
              <w:t xml:space="preserve">Ленинградская область, г. Подпорожье, </w:t>
            </w:r>
            <w:proofErr w:type="spellStart"/>
            <w:r w:rsidRPr="00F80D70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0D70">
              <w:rPr>
                <w:color w:val="000000"/>
                <w:sz w:val="22"/>
                <w:szCs w:val="22"/>
              </w:rPr>
              <w:t xml:space="preserve"> Ленина, д. 1</w:t>
            </w:r>
            <w:r w:rsidRPr="00F80D70">
              <w:rPr>
                <w:color w:val="000000"/>
                <w:sz w:val="22"/>
                <w:szCs w:val="22"/>
              </w:rPr>
              <w:br/>
              <w:t>8 (813) 652-13-20</w:t>
            </w:r>
          </w:p>
          <w:p w:rsidR="005C289A" w:rsidRPr="00F80D70" w:rsidRDefault="005C289A" w:rsidP="00965DC4">
            <w:pPr>
              <w:jc w:val="center"/>
              <w:rPr>
                <w:color w:val="000000"/>
              </w:rPr>
            </w:pPr>
            <w:r w:rsidRPr="00F80D70">
              <w:rPr>
                <w:color w:val="000000"/>
                <w:sz w:val="22"/>
                <w:szCs w:val="22"/>
              </w:rPr>
              <w:t xml:space="preserve">8 (813) 653-09-11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3429C">
              <w:rPr>
                <w:sz w:val="22"/>
                <w:szCs w:val="22"/>
              </w:rPr>
              <w:t>Приозерский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  <w:rPr>
                <w:bCs/>
              </w:rPr>
            </w:pPr>
            <w:r>
              <w:rPr>
                <w:sz w:val="22"/>
                <w:lang w:eastAsia="en-US"/>
              </w:rPr>
              <w:t xml:space="preserve">Ленинградская область, </w:t>
            </w:r>
            <w:r w:rsidRPr="00F80D70">
              <w:rPr>
                <w:bCs/>
                <w:sz w:val="22"/>
                <w:szCs w:val="22"/>
              </w:rPr>
              <w:t>г. Приозерск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80D70">
              <w:rPr>
                <w:bCs/>
                <w:sz w:val="22"/>
                <w:szCs w:val="22"/>
              </w:rPr>
              <w:t>ул. Маяковского д. 36</w:t>
            </w:r>
          </w:p>
          <w:p w:rsidR="005C289A" w:rsidRPr="00F80D70" w:rsidRDefault="005C289A" w:rsidP="00965DC4">
            <w:pPr>
              <w:jc w:val="center"/>
              <w:rPr>
                <w:lang w:val="en-US"/>
              </w:rPr>
            </w:pPr>
            <w:r w:rsidRPr="00F80D70">
              <w:rPr>
                <w:bCs/>
                <w:sz w:val="22"/>
                <w:szCs w:val="22"/>
              </w:rPr>
              <w:t>тел</w:t>
            </w:r>
            <w:r w:rsidRPr="00F80D70">
              <w:rPr>
                <w:bCs/>
                <w:sz w:val="22"/>
                <w:szCs w:val="22"/>
                <w:lang w:val="en-US"/>
              </w:rPr>
              <w:t>. 8 (813-79) 37-805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Сланцевского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  <w:rPr>
                <w:bCs/>
              </w:rPr>
            </w:pPr>
            <w:r>
              <w:rPr>
                <w:sz w:val="22"/>
                <w:lang w:eastAsia="en-US"/>
              </w:rPr>
              <w:t xml:space="preserve">Ленинградская </w:t>
            </w:r>
            <w:proofErr w:type="gramStart"/>
            <w:r>
              <w:rPr>
                <w:sz w:val="22"/>
                <w:lang w:eastAsia="en-US"/>
              </w:rPr>
              <w:t xml:space="preserve">область,  </w:t>
            </w:r>
            <w:r w:rsidRPr="00F80D70">
              <w:rPr>
                <w:bCs/>
                <w:sz w:val="22"/>
                <w:szCs w:val="22"/>
              </w:rPr>
              <w:t>г.</w:t>
            </w:r>
            <w:proofErr w:type="gramEnd"/>
            <w:r w:rsidRPr="00F80D70">
              <w:rPr>
                <w:bCs/>
                <w:sz w:val="22"/>
                <w:szCs w:val="22"/>
              </w:rPr>
              <w:t xml:space="preserve"> Сланцы, ул. Кирова, д. 16</w:t>
            </w:r>
          </w:p>
          <w:p w:rsidR="005C289A" w:rsidRPr="00F80D70" w:rsidRDefault="005C289A" w:rsidP="00965DC4">
            <w:pPr>
              <w:jc w:val="center"/>
              <w:rPr>
                <w:bCs/>
              </w:rPr>
            </w:pPr>
            <w:r w:rsidRPr="00F80D70">
              <w:rPr>
                <w:bCs/>
                <w:sz w:val="22"/>
                <w:szCs w:val="22"/>
              </w:rPr>
              <w:t>8-921-558-62-09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Сосновоборского</w:t>
            </w:r>
            <w:proofErr w:type="spellEnd"/>
            <w:r w:rsidRPr="00C3429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  <w:rPr>
                <w:lang w:eastAsia="en-US"/>
              </w:rPr>
            </w:pPr>
            <w:r w:rsidRPr="00F80D70">
              <w:rPr>
                <w:sz w:val="22"/>
                <w:szCs w:val="22"/>
                <w:lang w:eastAsia="en-US"/>
              </w:rPr>
              <w:t xml:space="preserve">Ленинградская область, г. Сосновый </w:t>
            </w:r>
            <w:proofErr w:type="spellStart"/>
            <w:proofErr w:type="gramStart"/>
            <w:r w:rsidRPr="00F80D70">
              <w:rPr>
                <w:sz w:val="22"/>
                <w:szCs w:val="22"/>
                <w:lang w:eastAsia="en-US"/>
              </w:rPr>
              <w:t>Бор,ул</w:t>
            </w:r>
            <w:proofErr w:type="spellEnd"/>
            <w:r w:rsidRPr="00F80D70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F80D70">
              <w:rPr>
                <w:sz w:val="22"/>
                <w:szCs w:val="22"/>
                <w:lang w:eastAsia="en-US"/>
              </w:rPr>
              <w:t xml:space="preserve"> Молодежная, дом 5</w:t>
            </w:r>
          </w:p>
          <w:p w:rsidR="005C289A" w:rsidRPr="00F80D70" w:rsidRDefault="005C289A" w:rsidP="00965DC4">
            <w:pPr>
              <w:jc w:val="center"/>
              <w:rPr>
                <w:lang w:eastAsia="en-US"/>
              </w:rPr>
            </w:pPr>
            <w:r w:rsidRPr="00F80D70">
              <w:rPr>
                <w:sz w:val="22"/>
                <w:szCs w:val="22"/>
                <w:lang w:eastAsia="en-US"/>
              </w:rPr>
              <w:t>+7-951-675-97-72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324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Комитет образования администрации Ти</w:t>
            </w:r>
            <w:r>
              <w:rPr>
                <w:sz w:val="22"/>
                <w:szCs w:val="22"/>
              </w:rPr>
              <w:t>хвинского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  <w:lang w:eastAsia="en-US"/>
              </w:rPr>
              <w:t>Ленинградская область,</w:t>
            </w:r>
            <w:r w:rsidRPr="00F80D70">
              <w:rPr>
                <w:sz w:val="22"/>
                <w:szCs w:val="22"/>
              </w:rPr>
              <w:t xml:space="preserve"> г. Тихвин, </w:t>
            </w:r>
            <w:proofErr w:type="spellStart"/>
            <w:r w:rsidRPr="00F80D70">
              <w:rPr>
                <w:sz w:val="22"/>
                <w:szCs w:val="22"/>
              </w:rPr>
              <w:t>ул</w:t>
            </w:r>
            <w:proofErr w:type="spellEnd"/>
            <w:r w:rsidRPr="00F80D70">
              <w:rPr>
                <w:sz w:val="22"/>
                <w:szCs w:val="22"/>
              </w:rPr>
              <w:t xml:space="preserve"> Школьная, д.33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Рабочий телефон: 8(81367) 58-231</w:t>
            </w:r>
          </w:p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Мобильный телефон: 89213312135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Тосненский</w:t>
            </w:r>
            <w:proofErr w:type="spellEnd"/>
            <w:r w:rsidRPr="00C3429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9A" w:rsidRPr="00F80D7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 xml:space="preserve">Ленинградская область, г. </w:t>
            </w:r>
            <w:proofErr w:type="spellStart"/>
            <w:proofErr w:type="gramStart"/>
            <w:r w:rsidRPr="00F80D70">
              <w:rPr>
                <w:sz w:val="22"/>
                <w:szCs w:val="22"/>
              </w:rPr>
              <w:t>Тосно,ул</w:t>
            </w:r>
            <w:proofErr w:type="spellEnd"/>
            <w:r w:rsidRPr="00F80D70">
              <w:rPr>
                <w:sz w:val="22"/>
                <w:szCs w:val="22"/>
              </w:rPr>
              <w:t>.</w:t>
            </w:r>
            <w:proofErr w:type="gramEnd"/>
            <w:r w:rsidRPr="00F80D70">
              <w:rPr>
                <w:sz w:val="22"/>
                <w:szCs w:val="22"/>
              </w:rPr>
              <w:t xml:space="preserve"> Советская, 10А,</w:t>
            </w:r>
          </w:p>
          <w:p w:rsidR="005C289A" w:rsidRPr="00F80D70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8 906 245 05 30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 w:rsidRPr="003B7967">
              <w:rPr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Pr="00C3429C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C3429C">
              <w:rPr>
                <w:sz w:val="22"/>
                <w:szCs w:val="22"/>
              </w:rPr>
              <w:t>ГКОУ ЛО «Павловский центр  психолого-педагогической р</w:t>
            </w:r>
            <w:r>
              <w:rPr>
                <w:sz w:val="22"/>
                <w:szCs w:val="22"/>
              </w:rPr>
              <w:t>еабилитации и коррекции «Логос»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EB68D0" w:rsidRDefault="005C289A" w:rsidP="00965DC4">
            <w:pPr>
              <w:jc w:val="center"/>
            </w:pPr>
            <w:r w:rsidRPr="00F80D70">
              <w:rPr>
                <w:sz w:val="22"/>
                <w:szCs w:val="22"/>
                <w:lang w:eastAsia="en-US"/>
              </w:rPr>
              <w:t>Ленинградская область,</w:t>
            </w:r>
            <w:r w:rsidRPr="00EB68D0">
              <w:rPr>
                <w:sz w:val="22"/>
                <w:szCs w:val="22"/>
              </w:rPr>
              <w:t xml:space="preserve"> Кировский р-н, </w:t>
            </w:r>
            <w:proofErr w:type="spellStart"/>
            <w:r w:rsidRPr="00EB68D0">
              <w:rPr>
                <w:sz w:val="22"/>
                <w:szCs w:val="22"/>
              </w:rPr>
              <w:t>пгт</w:t>
            </w:r>
            <w:proofErr w:type="spellEnd"/>
            <w:r w:rsidRPr="00EB68D0">
              <w:rPr>
                <w:sz w:val="22"/>
                <w:szCs w:val="22"/>
              </w:rPr>
              <w:t>. Павлово, Ленинградский пр.22а</w:t>
            </w:r>
          </w:p>
          <w:p w:rsidR="005C289A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 xml:space="preserve">(8-81362) 47-511 </w:t>
            </w:r>
          </w:p>
          <w:p w:rsidR="005C289A" w:rsidRPr="00EB68D0" w:rsidRDefault="005C289A" w:rsidP="00965DC4">
            <w:pPr>
              <w:jc w:val="center"/>
            </w:pPr>
            <w:r w:rsidRPr="00F80D70">
              <w:rPr>
                <w:sz w:val="22"/>
                <w:szCs w:val="22"/>
              </w:rPr>
              <w:t>8-931-339-76-82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C3429C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9A" w:rsidRDefault="005C289A" w:rsidP="00965DC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r w:rsidRPr="003B7967">
              <w:rPr>
                <w:sz w:val="22"/>
                <w:szCs w:val="22"/>
              </w:rPr>
              <w:t>ГАПОУ ЛО «Всеволожский агропромышленный техникум»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3B7967">
              <w:rPr>
                <w:sz w:val="22"/>
                <w:szCs w:val="22"/>
                <w:lang w:eastAsia="en-US"/>
              </w:rPr>
              <w:t xml:space="preserve">г. Всеволожск, ул. </w:t>
            </w:r>
            <w:proofErr w:type="spellStart"/>
            <w:r w:rsidRPr="003B7967">
              <w:rPr>
                <w:sz w:val="22"/>
                <w:szCs w:val="22"/>
                <w:lang w:eastAsia="en-US"/>
              </w:rPr>
              <w:t>Шишканя</w:t>
            </w:r>
            <w:proofErr w:type="spellEnd"/>
            <w:r w:rsidRPr="003B7967">
              <w:rPr>
                <w:sz w:val="22"/>
                <w:szCs w:val="22"/>
                <w:lang w:eastAsia="en-US"/>
              </w:rPr>
              <w:t>, д. 1</w:t>
            </w:r>
          </w:p>
          <w:p w:rsidR="005C289A" w:rsidRPr="00F80D70" w:rsidRDefault="005C289A" w:rsidP="00965DC4">
            <w:pPr>
              <w:jc w:val="center"/>
              <w:rPr>
                <w:lang w:eastAsia="en-US"/>
              </w:rPr>
            </w:pPr>
            <w:r w:rsidRPr="003B7967">
              <w:rPr>
                <w:sz w:val="22"/>
                <w:szCs w:val="22"/>
                <w:lang w:eastAsia="en-US"/>
              </w:rPr>
              <w:t>8-931-255-40-90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D26B87" w:rsidRDefault="005C289A" w:rsidP="00965DC4">
            <w:pPr>
              <w:snapToGrid w:val="0"/>
              <w:jc w:val="center"/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>10 мая</w:t>
            </w:r>
          </w:p>
          <w:p w:rsidR="005C289A" w:rsidRPr="00D26B87" w:rsidRDefault="005C289A" w:rsidP="00965DC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5C289A" w:rsidTr="00965DC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9A" w:rsidRPr="00C3429C" w:rsidRDefault="005C289A" w:rsidP="00965DC4">
            <w:pPr>
              <w:jc w:val="right"/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89A" w:rsidRPr="00C3429C" w:rsidRDefault="005C289A" w:rsidP="00965DC4">
            <w:pPr>
              <w:jc w:val="right"/>
            </w:pPr>
            <w:r w:rsidRPr="00C3429C">
              <w:rPr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9A" w:rsidRPr="003B7967" w:rsidRDefault="005C289A" w:rsidP="00965DC4">
            <w:pPr>
              <w:jc w:val="center"/>
            </w:pPr>
            <w:r>
              <w:rPr>
                <w:color w:val="000000"/>
                <w:sz w:val="22"/>
                <w:szCs w:val="22"/>
              </w:rPr>
              <w:t>10791 экземпляр</w:t>
            </w:r>
          </w:p>
        </w:tc>
      </w:tr>
    </w:tbl>
    <w:p w:rsidR="005C289A" w:rsidRDefault="005C289A" w:rsidP="005C289A">
      <w:pPr>
        <w:jc w:val="both"/>
        <w:rPr>
          <w:b/>
          <w:sz w:val="22"/>
          <w:szCs w:val="22"/>
        </w:rPr>
      </w:pPr>
    </w:p>
    <w:p w:rsidR="005C289A" w:rsidRDefault="005C289A" w:rsidP="005C289A">
      <w:pPr>
        <w:jc w:val="both"/>
        <w:rPr>
          <w:b/>
          <w:sz w:val="22"/>
          <w:szCs w:val="22"/>
        </w:rPr>
      </w:pPr>
    </w:p>
    <w:p w:rsidR="005C289A" w:rsidRPr="00C3429C" w:rsidRDefault="005C289A" w:rsidP="001824CE">
      <w:pPr>
        <w:spacing w:line="276" w:lineRule="auto"/>
        <w:jc w:val="center"/>
        <w:rPr>
          <w:b/>
          <w:bCs/>
          <w:sz w:val="28"/>
          <w:szCs w:val="28"/>
        </w:rPr>
      </w:pPr>
    </w:p>
    <w:p w:rsidR="001824CE" w:rsidRPr="00C3429C" w:rsidRDefault="001824CE" w:rsidP="001824CE">
      <w:pPr>
        <w:ind w:right="14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4"/>
        <w:gridCol w:w="4369"/>
      </w:tblGrid>
      <w:tr w:rsidR="001824CE" w:rsidRPr="00661B90" w:rsidTr="005C289A">
        <w:tc>
          <w:tcPr>
            <w:tcW w:w="5694" w:type="dxa"/>
            <w:shd w:val="clear" w:color="auto" w:fill="auto"/>
          </w:tcPr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  <w:r w:rsidRPr="00661B90">
              <w:rPr>
                <w:sz w:val="28"/>
                <w:szCs w:val="28"/>
              </w:rPr>
              <w:t>от Заказчика:</w:t>
            </w:r>
          </w:p>
          <w:p w:rsidR="001824CE" w:rsidRDefault="001824CE" w:rsidP="00965DC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F53E8">
              <w:rPr>
                <w:sz w:val="28"/>
                <w:szCs w:val="28"/>
              </w:rPr>
              <w:t>ГАОУ ДПО «ЛОИРО»</w:t>
            </w:r>
          </w:p>
          <w:p w:rsidR="001824CE" w:rsidRPr="007F53E8" w:rsidRDefault="001824CE" w:rsidP="00965D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  <w:p w:rsidR="001824CE" w:rsidRPr="00661B90" w:rsidRDefault="001824CE" w:rsidP="00965DC4">
            <w:pPr>
              <w:ind w:left="4245" w:hanging="4245"/>
              <w:jc w:val="both"/>
              <w:rPr>
                <w:sz w:val="28"/>
                <w:szCs w:val="28"/>
                <w:u w:val="single"/>
              </w:rPr>
            </w:pPr>
          </w:p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___________________Ковальчук О.В.</w:t>
            </w:r>
          </w:p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9" w:type="dxa"/>
            <w:shd w:val="clear" w:color="auto" w:fill="auto"/>
          </w:tcPr>
          <w:p w:rsidR="001824CE" w:rsidRPr="007515C0" w:rsidRDefault="001824CE" w:rsidP="00965DC4">
            <w:pPr>
              <w:rPr>
                <w:sz w:val="28"/>
                <w:szCs w:val="28"/>
              </w:rPr>
            </w:pPr>
            <w:r w:rsidRPr="007515C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Поставщика</w:t>
            </w:r>
            <w:r w:rsidRPr="007515C0">
              <w:rPr>
                <w:sz w:val="28"/>
                <w:szCs w:val="28"/>
              </w:rPr>
              <w:t>:</w:t>
            </w:r>
          </w:p>
          <w:p w:rsidR="001824CE" w:rsidRPr="007515C0" w:rsidRDefault="001824CE" w:rsidP="00965DC4">
            <w:pPr>
              <w:rPr>
                <w:sz w:val="28"/>
                <w:szCs w:val="28"/>
              </w:rPr>
            </w:pPr>
            <w:r w:rsidRPr="007515C0">
              <w:rPr>
                <w:sz w:val="28"/>
                <w:szCs w:val="28"/>
              </w:rPr>
              <w:t>РГПУ им. А. И. Герцена</w:t>
            </w:r>
          </w:p>
          <w:p w:rsidR="001824CE" w:rsidRDefault="001824CE" w:rsidP="00965DC4">
            <w:pPr>
              <w:rPr>
                <w:sz w:val="28"/>
                <w:szCs w:val="28"/>
              </w:rPr>
            </w:pPr>
            <w:r w:rsidRPr="007515C0">
              <w:rPr>
                <w:sz w:val="28"/>
                <w:szCs w:val="28"/>
              </w:rPr>
              <w:t>Проректор по научной работе</w:t>
            </w:r>
          </w:p>
          <w:p w:rsidR="001824CE" w:rsidRDefault="001824CE" w:rsidP="00965DC4">
            <w:pPr>
              <w:rPr>
                <w:sz w:val="28"/>
                <w:szCs w:val="28"/>
              </w:rPr>
            </w:pPr>
          </w:p>
          <w:p w:rsidR="001824CE" w:rsidRDefault="001824CE" w:rsidP="00965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___________Цветкова Л.А.</w:t>
            </w:r>
          </w:p>
          <w:p w:rsidR="001824CE" w:rsidRDefault="001824CE" w:rsidP="00965DC4">
            <w:pPr>
              <w:rPr>
                <w:sz w:val="28"/>
                <w:szCs w:val="28"/>
              </w:rPr>
            </w:pPr>
          </w:p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</w:p>
        </w:tc>
      </w:tr>
    </w:tbl>
    <w:p w:rsidR="001824CE" w:rsidRDefault="001824CE" w:rsidP="001824CE">
      <w:pPr>
        <w:jc w:val="both"/>
        <w:rPr>
          <w:b/>
          <w:sz w:val="22"/>
          <w:szCs w:val="22"/>
        </w:rPr>
      </w:pPr>
    </w:p>
    <w:p w:rsidR="001824CE" w:rsidRDefault="001824CE" w:rsidP="001824CE">
      <w:pPr>
        <w:jc w:val="right"/>
      </w:pPr>
    </w:p>
    <w:p w:rsidR="001824CE" w:rsidRDefault="001824CE" w:rsidP="001824CE">
      <w:pPr>
        <w:jc w:val="right"/>
        <w:sectPr w:rsidR="001824CE" w:rsidSect="00965DC4">
          <w:pgSz w:w="11906" w:h="16838"/>
          <w:pgMar w:top="709" w:right="707" w:bottom="851" w:left="1136" w:header="720" w:footer="720" w:gutter="0"/>
          <w:cols w:space="720"/>
          <w:docGrid w:linePitch="600" w:charSpace="32768"/>
        </w:sectPr>
      </w:pPr>
    </w:p>
    <w:p w:rsidR="001824CE" w:rsidRDefault="001824CE" w:rsidP="001824CE">
      <w:pPr>
        <w:jc w:val="right"/>
      </w:pPr>
    </w:p>
    <w:p w:rsidR="001824CE" w:rsidRPr="00EE0BAB" w:rsidRDefault="001824CE" w:rsidP="001824CE">
      <w:pPr>
        <w:jc w:val="right"/>
      </w:pPr>
      <w:r w:rsidRPr="00EE0BAB">
        <w:t>Приложение № 2</w:t>
      </w:r>
    </w:p>
    <w:p w:rsidR="001824CE" w:rsidRPr="00EE0BAB" w:rsidRDefault="001824CE" w:rsidP="001824CE">
      <w:pPr>
        <w:jc w:val="right"/>
      </w:pPr>
      <w:r w:rsidRPr="00EE0BAB">
        <w:t xml:space="preserve">к </w:t>
      </w:r>
      <w:r>
        <w:t>Договор</w:t>
      </w:r>
      <w:r w:rsidRPr="00EE0BAB">
        <w:t xml:space="preserve">у № </w:t>
      </w:r>
      <w:r>
        <w:t>_________</w:t>
      </w:r>
    </w:p>
    <w:p w:rsidR="001824CE" w:rsidRPr="00EE0BAB" w:rsidRDefault="001824CE" w:rsidP="001824CE">
      <w:pPr>
        <w:jc w:val="right"/>
      </w:pPr>
      <w:r w:rsidRPr="00EE0BAB">
        <w:t>от «</w:t>
      </w:r>
      <w:r>
        <w:t>___</w:t>
      </w:r>
      <w:r w:rsidRPr="00EE0BAB">
        <w:t>»</w:t>
      </w:r>
      <w:r>
        <w:t xml:space="preserve"> _________</w:t>
      </w:r>
      <w:r w:rsidRPr="00EE0BAB">
        <w:t xml:space="preserve"> 20</w:t>
      </w:r>
      <w:r>
        <w:t>21</w:t>
      </w:r>
      <w:r w:rsidRPr="00EE0BAB">
        <w:t xml:space="preserve"> года</w:t>
      </w:r>
    </w:p>
    <w:p w:rsidR="001824CE" w:rsidRPr="00244269" w:rsidRDefault="001824CE" w:rsidP="001824CE">
      <w:pPr>
        <w:jc w:val="both"/>
        <w:rPr>
          <w:sz w:val="28"/>
          <w:szCs w:val="28"/>
        </w:rPr>
      </w:pPr>
    </w:p>
    <w:p w:rsidR="001824CE" w:rsidRPr="00244269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824CE" w:rsidRPr="00244269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4269">
        <w:rPr>
          <w:sz w:val="28"/>
          <w:szCs w:val="28"/>
        </w:rPr>
        <w:t>ТЕХНИЧЕСКОЕ ЗАДАНИЕ</w:t>
      </w:r>
    </w:p>
    <w:p w:rsidR="001824CE" w:rsidRDefault="001824CE" w:rsidP="001824CE">
      <w:pPr>
        <w:jc w:val="center"/>
        <w:rPr>
          <w:bCs/>
          <w:sz w:val="28"/>
          <w:szCs w:val="28"/>
        </w:rPr>
      </w:pPr>
      <w:r w:rsidRPr="00244269">
        <w:rPr>
          <w:bCs/>
          <w:sz w:val="28"/>
          <w:szCs w:val="28"/>
        </w:rPr>
        <w:t xml:space="preserve">на поставку печатных изданий </w:t>
      </w:r>
    </w:p>
    <w:p w:rsidR="001824CE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824CE" w:rsidRPr="00EB68D0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Поставщик</w:t>
      </w:r>
      <w:r>
        <w:rPr>
          <w:sz w:val="28"/>
          <w:szCs w:val="28"/>
        </w:rPr>
        <w:t xml:space="preserve"> при исполнении договора</w:t>
      </w:r>
      <w:r w:rsidR="005C289A">
        <w:rPr>
          <w:sz w:val="28"/>
          <w:szCs w:val="28"/>
        </w:rPr>
        <w:t xml:space="preserve"> на поставку </w:t>
      </w:r>
      <w:r w:rsidR="005C289A" w:rsidRPr="000723CC">
        <w:rPr>
          <w:sz w:val="28"/>
          <w:szCs w:val="28"/>
        </w:rPr>
        <w:t>подарков выпускникам</w:t>
      </w:r>
      <w:r w:rsidR="001D2DC0" w:rsidRPr="000723CC">
        <w:rPr>
          <w:sz w:val="28"/>
          <w:szCs w:val="28"/>
        </w:rPr>
        <w:t>-</w:t>
      </w:r>
      <w:r w:rsidRPr="000723CC">
        <w:rPr>
          <w:sz w:val="28"/>
          <w:szCs w:val="28"/>
        </w:rPr>
        <w:t>печатных изданий в целях формирования для обучающихся, заканчивающих в 2021 году обучение в общеобразовательных организациях и организациях среднего профессионального образования Ленинградской области обязан:</w:t>
      </w:r>
    </w:p>
    <w:p w:rsidR="001824CE" w:rsidRPr="00EB68D0" w:rsidRDefault="001824CE" w:rsidP="001824CE">
      <w:pPr>
        <w:numPr>
          <w:ilvl w:val="1"/>
          <w:numId w:val="5"/>
        </w:numPr>
        <w:tabs>
          <w:tab w:val="left" w:pos="-993"/>
          <w:tab w:val="left" w:pos="993"/>
        </w:tabs>
        <w:suppressAutoHyphens/>
        <w:ind w:left="0" w:firstLine="545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Поставить печатные издания:</w:t>
      </w:r>
    </w:p>
    <w:p w:rsidR="001824CE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50572C">
        <w:rPr>
          <w:sz w:val="28"/>
          <w:szCs w:val="28"/>
        </w:rPr>
        <w:t xml:space="preserve">Атлас – </w:t>
      </w:r>
      <w:proofErr w:type="gramStart"/>
      <w:r w:rsidRPr="0050572C">
        <w:rPr>
          <w:sz w:val="28"/>
          <w:szCs w:val="28"/>
        </w:rPr>
        <w:t>справочник  Ленинград</w:t>
      </w:r>
      <w:r w:rsidR="005C289A">
        <w:rPr>
          <w:sz w:val="28"/>
          <w:szCs w:val="28"/>
        </w:rPr>
        <w:t>ской</w:t>
      </w:r>
      <w:proofErr w:type="gramEnd"/>
      <w:r w:rsidR="005C289A">
        <w:rPr>
          <w:sz w:val="28"/>
          <w:szCs w:val="28"/>
        </w:rPr>
        <w:t xml:space="preserve"> области» в количестве 10791</w:t>
      </w:r>
      <w:r w:rsidRPr="0050572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.</w:t>
      </w:r>
    </w:p>
    <w:p w:rsidR="001824CE" w:rsidRPr="00EB68D0" w:rsidRDefault="001824CE" w:rsidP="001824C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 xml:space="preserve"> Товар должен быть поставлен:</w:t>
      </w:r>
      <w:r w:rsidR="00F075CE">
        <w:rPr>
          <w:sz w:val="28"/>
          <w:szCs w:val="28"/>
        </w:rPr>
        <w:t xml:space="preserve"> </w:t>
      </w:r>
      <w:r w:rsidRPr="00EB68D0">
        <w:rPr>
          <w:sz w:val="28"/>
          <w:szCs w:val="28"/>
        </w:rPr>
        <w:t xml:space="preserve">не </w:t>
      </w:r>
      <w:r w:rsidRPr="005C289A">
        <w:rPr>
          <w:sz w:val="28"/>
          <w:szCs w:val="28"/>
        </w:rPr>
        <w:t xml:space="preserve">позднее </w:t>
      </w:r>
      <w:r w:rsidR="005C289A" w:rsidRPr="007A627F">
        <w:rPr>
          <w:sz w:val="28"/>
          <w:szCs w:val="28"/>
        </w:rPr>
        <w:t>1</w:t>
      </w:r>
      <w:r w:rsidR="007A627F">
        <w:rPr>
          <w:sz w:val="28"/>
          <w:szCs w:val="28"/>
        </w:rPr>
        <w:t>0</w:t>
      </w:r>
      <w:r w:rsidR="005C289A" w:rsidRPr="007A627F">
        <w:rPr>
          <w:sz w:val="28"/>
          <w:szCs w:val="28"/>
        </w:rPr>
        <w:t xml:space="preserve"> мая</w:t>
      </w:r>
      <w:r w:rsidRPr="00EB68D0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года, </w:t>
      </w:r>
      <w:r w:rsidRPr="00EB68D0">
        <w:rPr>
          <w:sz w:val="28"/>
          <w:szCs w:val="28"/>
        </w:rPr>
        <w:t xml:space="preserve">в помещения, предназначенные для хранения Товара, по адресам указанным </w:t>
      </w:r>
      <w:r>
        <w:rPr>
          <w:sz w:val="28"/>
          <w:szCs w:val="28"/>
        </w:rPr>
        <w:t>З</w:t>
      </w:r>
      <w:r w:rsidRPr="00EB68D0">
        <w:rPr>
          <w:sz w:val="28"/>
          <w:szCs w:val="28"/>
        </w:rPr>
        <w:t>аказчиком.</w:t>
      </w:r>
    </w:p>
    <w:p w:rsidR="001824CE" w:rsidRPr="00EB68D0" w:rsidRDefault="001824CE" w:rsidP="001824CE">
      <w:pPr>
        <w:numPr>
          <w:ilvl w:val="0"/>
          <w:numId w:val="5"/>
        </w:numPr>
        <w:tabs>
          <w:tab w:val="num" w:pos="-851"/>
          <w:tab w:val="left" w:pos="1134"/>
          <w:tab w:val="left" w:pos="2950"/>
        </w:tabs>
        <w:suppressAutoHyphens/>
        <w:ind w:left="0" w:firstLine="556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Требования к техническим и функциональным характеристикам товара: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4677"/>
        <w:gridCol w:w="1560"/>
      </w:tblGrid>
      <w:tr w:rsidR="001824CE" w:rsidRPr="00EB68D0" w:rsidTr="00F075CE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4CE" w:rsidRPr="00EB68D0" w:rsidRDefault="001824CE" w:rsidP="00965DC4">
            <w:pPr>
              <w:jc w:val="center"/>
            </w:pPr>
            <w:r w:rsidRPr="00EB68D0">
              <w:t>Номер по</w:t>
            </w:r>
          </w:p>
          <w:p w:rsidR="001824CE" w:rsidRPr="00EB68D0" w:rsidRDefault="001824CE" w:rsidP="00965DC4">
            <w:pPr>
              <w:jc w:val="center"/>
            </w:pPr>
            <w:r w:rsidRPr="00EB68D0">
              <w:t>ОКПД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4CE" w:rsidRPr="00EB68D0" w:rsidRDefault="001824CE" w:rsidP="00965DC4">
            <w:pPr>
              <w:jc w:val="center"/>
            </w:pPr>
            <w:r w:rsidRPr="00EB68D0">
              <w:t>Наименование товара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4CE" w:rsidRPr="00EB68D0" w:rsidRDefault="001824CE" w:rsidP="00965DC4">
            <w:pPr>
              <w:jc w:val="center"/>
            </w:pPr>
            <w:r w:rsidRPr="00EB68D0">
              <w:t>Требования к качеству, техническим характеристикам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29C" w:rsidRPr="00F1229C" w:rsidRDefault="00F1229C" w:rsidP="00965DC4">
            <w:pPr>
              <w:jc w:val="center"/>
            </w:pPr>
            <w:r w:rsidRPr="00F1229C">
              <w:t xml:space="preserve"> Количество</w:t>
            </w:r>
            <w:r>
              <w:t>,</w:t>
            </w:r>
            <w:r w:rsidRPr="00F1229C">
              <w:t xml:space="preserve"> шт.</w:t>
            </w:r>
          </w:p>
          <w:p w:rsidR="001824CE" w:rsidRPr="00EB68D0" w:rsidRDefault="001824CE" w:rsidP="00965DC4">
            <w:pPr>
              <w:jc w:val="center"/>
            </w:pPr>
          </w:p>
        </w:tc>
      </w:tr>
      <w:tr w:rsidR="001824CE" w:rsidRPr="00EB68D0" w:rsidTr="00F075CE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4CE" w:rsidRPr="00B81E4F" w:rsidRDefault="001824CE" w:rsidP="00965DC4">
            <w:pPr>
              <w:jc w:val="center"/>
            </w:pPr>
            <w:r w:rsidRPr="00B81E4F">
              <w:t>58.11.13.000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CE" w:rsidRPr="00B81E4F" w:rsidRDefault="001824CE" w:rsidP="00965DC4">
            <w:r>
              <w:t>Книга</w:t>
            </w:r>
            <w:r w:rsidRPr="00B81E4F">
              <w:t xml:space="preserve"> «</w:t>
            </w:r>
            <w:r w:rsidRPr="00BA05F2">
              <w:t xml:space="preserve">Атлас – </w:t>
            </w:r>
            <w:proofErr w:type="gramStart"/>
            <w:r w:rsidRPr="00BA05F2">
              <w:t>справочник  Ленинградской</w:t>
            </w:r>
            <w:proofErr w:type="gramEnd"/>
            <w:r w:rsidRPr="00BA05F2">
              <w:t xml:space="preserve"> области</w:t>
            </w:r>
            <w:r>
              <w:t xml:space="preserve">» </w:t>
            </w:r>
          </w:p>
          <w:p w:rsidR="001824CE" w:rsidRPr="00B81E4F" w:rsidRDefault="001824CE" w:rsidP="00965DC4"/>
          <w:p w:rsidR="001824CE" w:rsidRPr="00B81E4F" w:rsidRDefault="001824CE" w:rsidP="00965DC4"/>
          <w:p w:rsidR="001824CE" w:rsidRPr="00B81E4F" w:rsidRDefault="001824CE" w:rsidP="00965DC4"/>
          <w:p w:rsidR="001824CE" w:rsidRPr="00B81E4F" w:rsidRDefault="001824CE" w:rsidP="00965DC4"/>
          <w:p w:rsidR="001824CE" w:rsidRPr="00B81E4F" w:rsidRDefault="001824CE" w:rsidP="00965DC4"/>
          <w:p w:rsidR="001824CE" w:rsidRPr="00B81E4F" w:rsidRDefault="001824CE" w:rsidP="00965DC4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5CE" w:rsidRPr="000723CC" w:rsidRDefault="00F075CE" w:rsidP="00F075CE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Блок: обрезной формат 200х290мм.</w:t>
            </w:r>
          </w:p>
          <w:p w:rsidR="00F075CE" w:rsidRPr="000723CC" w:rsidRDefault="00F075CE" w:rsidP="00F075CE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Объём: 252 полос, печать 4+4, бумага мел. 115 г/м2.</w:t>
            </w:r>
          </w:p>
          <w:p w:rsidR="00F075CE" w:rsidRPr="000723CC" w:rsidRDefault="00F075CE" w:rsidP="00F075CE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Переплёт: 7БЦ, картон 2,5 мм.</w:t>
            </w:r>
          </w:p>
          <w:p w:rsidR="00F075CE" w:rsidRPr="000723CC" w:rsidRDefault="00F075CE" w:rsidP="00F075CE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Обложка бумага мел. 130 г/м2, печать 4+1, УФ лак.</w:t>
            </w:r>
          </w:p>
          <w:p w:rsidR="00F075CE" w:rsidRPr="000723CC" w:rsidRDefault="00F075CE" w:rsidP="00F075CE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Форзац: бумага офсетная 150 г/м2, печать 4+4.</w:t>
            </w:r>
          </w:p>
          <w:p w:rsidR="00F075CE" w:rsidRPr="000723CC" w:rsidRDefault="00F075CE" w:rsidP="00F075CE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Приветствие Губернатора Ленинградской области выполнено: шрифт 16, количество печатных знаков от 800 до 1100, текст по согласованию с Заказчиком.</w:t>
            </w:r>
          </w:p>
          <w:p w:rsidR="001824CE" w:rsidRPr="00BA05F2" w:rsidRDefault="00F075CE" w:rsidP="00F075CE">
            <w:pPr>
              <w:rPr>
                <w:highlight w:val="yellow"/>
              </w:rPr>
            </w:pPr>
            <w:r w:rsidRPr="000723CC">
              <w:rPr>
                <w:color w:val="000000" w:themeColor="text1"/>
              </w:rPr>
              <w:t>Портрет Губернатора Ленинградской области выполнен в цветном изображении по согласованию с Заказчиком.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CE" w:rsidRPr="00BA05F2" w:rsidRDefault="001824CE" w:rsidP="00965DC4">
            <w:pPr>
              <w:rPr>
                <w:highlight w:val="yellow"/>
              </w:rPr>
            </w:pPr>
          </w:p>
          <w:p w:rsidR="001824CE" w:rsidRPr="00BA05F2" w:rsidRDefault="001824CE" w:rsidP="00965DC4">
            <w:pPr>
              <w:rPr>
                <w:highlight w:val="yellow"/>
              </w:rPr>
            </w:pPr>
          </w:p>
          <w:p w:rsidR="001824CE" w:rsidRPr="00BA05F2" w:rsidRDefault="001824CE" w:rsidP="00965DC4">
            <w:pPr>
              <w:rPr>
                <w:highlight w:val="yellow"/>
              </w:rPr>
            </w:pPr>
          </w:p>
          <w:p w:rsidR="001824CE" w:rsidRPr="00BA05F2" w:rsidRDefault="001824CE" w:rsidP="00965DC4">
            <w:pPr>
              <w:rPr>
                <w:highlight w:val="yellow"/>
              </w:rPr>
            </w:pPr>
          </w:p>
          <w:p w:rsidR="001824CE" w:rsidRPr="00BA05F2" w:rsidRDefault="00F1229C" w:rsidP="00F075CE">
            <w:pPr>
              <w:rPr>
                <w:highlight w:val="yellow"/>
              </w:rPr>
            </w:pPr>
            <w:r w:rsidRPr="00F1229C">
              <w:t>10791</w:t>
            </w:r>
            <w:r w:rsidR="00F075CE">
              <w:t>,00</w:t>
            </w:r>
          </w:p>
        </w:tc>
      </w:tr>
    </w:tbl>
    <w:p w:rsidR="001824CE" w:rsidRPr="00EB68D0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B68D0">
        <w:rPr>
          <w:sz w:val="28"/>
          <w:szCs w:val="28"/>
        </w:rPr>
        <w:tab/>
      </w:r>
    </w:p>
    <w:p w:rsidR="001824CE" w:rsidRPr="00EB68D0" w:rsidRDefault="001824CE" w:rsidP="001824CE">
      <w:pPr>
        <w:numPr>
          <w:ilvl w:val="0"/>
          <w:numId w:val="5"/>
        </w:num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Требования к качеству Товара:</w:t>
      </w:r>
    </w:p>
    <w:p w:rsidR="001824CE" w:rsidRPr="00EB68D0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Печатные издания должны соответствовать требованиям:</w:t>
      </w:r>
    </w:p>
    <w:p w:rsidR="001824CE" w:rsidRPr="00EB68D0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Федерального закона от 24 июля 1998 года № 124-ФЗ «Об основных гарантиях прав ребенка в Российской Федерации»;</w:t>
      </w:r>
    </w:p>
    <w:p w:rsidR="001824CE" w:rsidRPr="00EB68D0" w:rsidRDefault="001824CE" w:rsidP="001824CE">
      <w:pPr>
        <w:tabs>
          <w:tab w:val="left" w:pos="2950"/>
        </w:tabs>
        <w:ind w:firstLine="567"/>
        <w:jc w:val="both"/>
        <w:rPr>
          <w:rFonts w:ascii="inherit" w:hAnsi="inherit" w:cs="inherit"/>
          <w:bCs/>
          <w:color w:val="000000"/>
          <w:sz w:val="28"/>
          <w:szCs w:val="28"/>
        </w:rPr>
      </w:pPr>
      <w:r w:rsidRPr="00EB68D0">
        <w:rPr>
          <w:rFonts w:ascii="inherit" w:hAnsi="inherit" w:cs="inherit"/>
          <w:bCs/>
          <w:color w:val="000000"/>
          <w:sz w:val="28"/>
          <w:szCs w:val="28"/>
        </w:rPr>
        <w:lastRenderedPageBreak/>
        <w:t>Федерального закона от 25 июля 2002 № 114-ФЗ «О противодействии экстремистской деятельности»;</w:t>
      </w:r>
    </w:p>
    <w:p w:rsidR="001824CE" w:rsidRPr="00EB68D0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 xml:space="preserve">Сан </w:t>
      </w:r>
      <w:proofErr w:type="spellStart"/>
      <w:r w:rsidRPr="00EB68D0">
        <w:rPr>
          <w:sz w:val="28"/>
          <w:szCs w:val="28"/>
        </w:rPr>
        <w:t>Пин</w:t>
      </w:r>
      <w:proofErr w:type="spellEnd"/>
      <w:r w:rsidRPr="00EB68D0">
        <w:rPr>
          <w:sz w:val="28"/>
          <w:szCs w:val="28"/>
        </w:rPr>
        <w:t xml:space="preserve"> </w:t>
      </w:r>
      <w:r w:rsidR="00F075CE" w:rsidRPr="000723CC">
        <w:rPr>
          <w:sz w:val="28"/>
          <w:szCs w:val="28"/>
        </w:rPr>
        <w:t>1.2.3685-21</w:t>
      </w:r>
      <w:r w:rsidRPr="000723CC">
        <w:rPr>
          <w:sz w:val="28"/>
          <w:szCs w:val="28"/>
        </w:rPr>
        <w:t>;</w:t>
      </w:r>
    </w:p>
    <w:p w:rsidR="001824CE" w:rsidRPr="00EB68D0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Технического регламента Таможенного союза «О безопасности продукции, предназначенной для детей и подростков» ТР ТС 007 / 2011 (ст. 8), утвержденного Решением Комиссии Таможенного союза от 23 сентября 2011 года № 797;</w:t>
      </w:r>
    </w:p>
    <w:p w:rsidR="001824CE" w:rsidRPr="00EB68D0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должны соответствовать требованиям биологической и химической безопасности;</w:t>
      </w:r>
    </w:p>
    <w:p w:rsidR="001824CE" w:rsidRPr="00EB68D0" w:rsidRDefault="001824CE" w:rsidP="001824CE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должны быть подтверждены сертификатами соответствия.</w:t>
      </w:r>
    </w:p>
    <w:p w:rsidR="001824CE" w:rsidRPr="00EB68D0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Срок гарантий качества Товара: не менее одного года.</w:t>
      </w:r>
    </w:p>
    <w:p w:rsidR="001824CE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5. Упаковка поставляемого товара должна обеспечивать высокий уровень сохранности от физического и атмосферно-климатического воздействия, сохранность товара во время транспортировки, разгрузки-погрузки, а также предохранять от несанкционированного вскрытия без видимого нарушения ее целостности.</w:t>
      </w:r>
    </w:p>
    <w:p w:rsidR="001824CE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1824CE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648"/>
      </w:tblGrid>
      <w:tr w:rsidR="001824CE" w:rsidRPr="00661B90" w:rsidTr="00965DC4">
        <w:tc>
          <w:tcPr>
            <w:tcW w:w="5139" w:type="dxa"/>
            <w:shd w:val="clear" w:color="auto" w:fill="auto"/>
          </w:tcPr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  <w:r w:rsidRPr="00661B90">
              <w:rPr>
                <w:sz w:val="28"/>
                <w:szCs w:val="28"/>
              </w:rPr>
              <w:t>от Заказчика:</w:t>
            </w:r>
          </w:p>
          <w:p w:rsidR="001824CE" w:rsidRDefault="001824CE" w:rsidP="00965DC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F53E8">
              <w:rPr>
                <w:sz w:val="28"/>
                <w:szCs w:val="28"/>
              </w:rPr>
              <w:t>ГАОУ ДПО «ЛОИРО»</w:t>
            </w:r>
          </w:p>
          <w:p w:rsidR="001824CE" w:rsidRPr="007F53E8" w:rsidRDefault="001824CE" w:rsidP="00965DC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  <w:p w:rsidR="001824CE" w:rsidRPr="00661B90" w:rsidRDefault="001824CE" w:rsidP="00965DC4">
            <w:pPr>
              <w:ind w:left="4245" w:hanging="4245"/>
              <w:jc w:val="both"/>
              <w:rPr>
                <w:sz w:val="28"/>
                <w:szCs w:val="28"/>
                <w:u w:val="single"/>
              </w:rPr>
            </w:pPr>
          </w:p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___________________Ковальчук О.В.</w:t>
            </w:r>
          </w:p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1824CE" w:rsidRPr="007515C0" w:rsidRDefault="001824CE" w:rsidP="00965DC4">
            <w:pPr>
              <w:rPr>
                <w:sz w:val="28"/>
                <w:szCs w:val="28"/>
              </w:rPr>
            </w:pPr>
            <w:r w:rsidRPr="007515C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Поставщика</w:t>
            </w:r>
            <w:r w:rsidRPr="007515C0">
              <w:rPr>
                <w:sz w:val="28"/>
                <w:szCs w:val="28"/>
              </w:rPr>
              <w:t>:</w:t>
            </w:r>
          </w:p>
          <w:p w:rsidR="001824CE" w:rsidRPr="007515C0" w:rsidRDefault="001824CE" w:rsidP="00965DC4">
            <w:pPr>
              <w:rPr>
                <w:sz w:val="28"/>
                <w:szCs w:val="28"/>
              </w:rPr>
            </w:pPr>
            <w:r w:rsidRPr="007515C0">
              <w:rPr>
                <w:sz w:val="28"/>
                <w:szCs w:val="28"/>
              </w:rPr>
              <w:t>РГПУ им. А. И. Герцена</w:t>
            </w:r>
          </w:p>
          <w:p w:rsidR="001824CE" w:rsidRDefault="001824CE" w:rsidP="00965DC4">
            <w:pPr>
              <w:rPr>
                <w:sz w:val="28"/>
                <w:szCs w:val="28"/>
              </w:rPr>
            </w:pPr>
            <w:r w:rsidRPr="007515C0">
              <w:rPr>
                <w:sz w:val="28"/>
                <w:szCs w:val="28"/>
              </w:rPr>
              <w:t>Проректор по научной работе</w:t>
            </w:r>
          </w:p>
          <w:p w:rsidR="001824CE" w:rsidRDefault="001824CE" w:rsidP="00965DC4">
            <w:pPr>
              <w:rPr>
                <w:sz w:val="28"/>
                <w:szCs w:val="28"/>
              </w:rPr>
            </w:pPr>
          </w:p>
          <w:p w:rsidR="001824CE" w:rsidRDefault="001824CE" w:rsidP="00965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___________Цветкова Л.А.</w:t>
            </w:r>
          </w:p>
          <w:p w:rsidR="001824CE" w:rsidRDefault="001824CE" w:rsidP="00965DC4">
            <w:pPr>
              <w:rPr>
                <w:sz w:val="28"/>
                <w:szCs w:val="28"/>
              </w:rPr>
            </w:pPr>
          </w:p>
          <w:p w:rsidR="001824CE" w:rsidRPr="00661B90" w:rsidRDefault="001824CE" w:rsidP="00965DC4">
            <w:pPr>
              <w:jc w:val="both"/>
              <w:rPr>
                <w:sz w:val="28"/>
                <w:szCs w:val="28"/>
              </w:rPr>
            </w:pPr>
          </w:p>
        </w:tc>
      </w:tr>
    </w:tbl>
    <w:p w:rsidR="001824CE" w:rsidRPr="00EB68D0" w:rsidRDefault="001824CE" w:rsidP="0018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1824CE" w:rsidRPr="00EB68D0" w:rsidRDefault="001824CE" w:rsidP="001824CE">
      <w:pPr>
        <w:jc w:val="both"/>
        <w:rPr>
          <w:b/>
          <w:sz w:val="22"/>
          <w:szCs w:val="22"/>
        </w:rPr>
      </w:pPr>
    </w:p>
    <w:p w:rsidR="001824CE" w:rsidRDefault="001824CE" w:rsidP="001824CE">
      <w:r>
        <w:br w:type="page"/>
      </w:r>
    </w:p>
    <w:p w:rsidR="001824CE" w:rsidRPr="00D03E77" w:rsidRDefault="001824CE" w:rsidP="001824CE">
      <w:pPr>
        <w:jc w:val="right"/>
      </w:pPr>
      <w:r w:rsidRPr="00D03E77">
        <w:lastRenderedPageBreak/>
        <w:t xml:space="preserve">Приложение № </w:t>
      </w:r>
      <w:r>
        <w:t>3</w:t>
      </w:r>
    </w:p>
    <w:p w:rsidR="001824CE" w:rsidRPr="00EE0BAB" w:rsidRDefault="001824CE" w:rsidP="001824CE">
      <w:pPr>
        <w:jc w:val="right"/>
      </w:pPr>
      <w:r w:rsidRPr="00EE0BAB">
        <w:t xml:space="preserve">к </w:t>
      </w:r>
      <w:r>
        <w:t>Договор</w:t>
      </w:r>
      <w:r w:rsidRPr="00EE0BAB">
        <w:t xml:space="preserve">у № </w:t>
      </w:r>
      <w:r>
        <w:t>_________</w:t>
      </w:r>
    </w:p>
    <w:p w:rsidR="001824CE" w:rsidRPr="00EE0BAB" w:rsidRDefault="001824CE" w:rsidP="001824CE">
      <w:pPr>
        <w:jc w:val="right"/>
      </w:pPr>
      <w:r w:rsidRPr="00EE0BAB">
        <w:t>от «</w:t>
      </w:r>
      <w:r>
        <w:t>___</w:t>
      </w:r>
      <w:r w:rsidRPr="00EE0BAB">
        <w:t>»</w:t>
      </w:r>
      <w:r>
        <w:t xml:space="preserve"> _________</w:t>
      </w:r>
      <w:r w:rsidRPr="00EE0BAB">
        <w:t xml:space="preserve"> 20</w:t>
      </w:r>
      <w:r>
        <w:t>21</w:t>
      </w:r>
      <w:r w:rsidRPr="00EE0BAB">
        <w:t xml:space="preserve"> года</w:t>
      </w:r>
    </w:p>
    <w:p w:rsidR="001824CE" w:rsidRPr="00556FFA" w:rsidRDefault="001824CE" w:rsidP="001824CE">
      <w:pPr>
        <w:jc w:val="right"/>
        <w:rPr>
          <w:b/>
          <w:sz w:val="28"/>
          <w:szCs w:val="28"/>
        </w:rPr>
      </w:pPr>
    </w:p>
    <w:p w:rsidR="001824CE" w:rsidRPr="00E3298C" w:rsidRDefault="001824CE" w:rsidP="001824CE">
      <w:pPr>
        <w:jc w:val="center"/>
        <w:rPr>
          <w:sz w:val="28"/>
          <w:szCs w:val="28"/>
        </w:rPr>
      </w:pPr>
      <w:r w:rsidRPr="00E3298C">
        <w:rPr>
          <w:sz w:val="28"/>
          <w:szCs w:val="28"/>
        </w:rPr>
        <w:t>Расчет и обоснование цены</w:t>
      </w:r>
    </w:p>
    <w:p w:rsidR="001824CE" w:rsidRDefault="001824CE" w:rsidP="001824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7116"/>
      </w:tblGrid>
      <w:tr w:rsidR="00F075CE" w:rsidRPr="008E5A52" w:rsidTr="00555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E" w:rsidRPr="008E5A52" w:rsidRDefault="00F075CE" w:rsidP="00555164">
            <w:pPr>
              <w:jc w:val="both"/>
            </w:pPr>
            <w:r w:rsidRPr="008E5A52">
              <w:t>Основные характеристики объекта закупки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E" w:rsidRPr="008E5A52" w:rsidRDefault="00F075CE" w:rsidP="00555164">
            <w:pPr>
              <w:jc w:val="both"/>
            </w:pPr>
            <w:r w:rsidRPr="008E5A52">
              <w:t xml:space="preserve">Поставка печатных изданий </w:t>
            </w:r>
          </w:p>
          <w:p w:rsidR="00F075CE" w:rsidRPr="00576F33" w:rsidRDefault="00F075CE" w:rsidP="00555164">
            <w:pPr>
              <w:jc w:val="both"/>
            </w:pPr>
            <w:r w:rsidRPr="008E5A52">
              <w:t>Книга «</w:t>
            </w:r>
            <w:r>
              <w:t>Атлас-справочник</w:t>
            </w:r>
            <w:r w:rsidRPr="00576F33">
              <w:t xml:space="preserve"> Ленинградской области».</w:t>
            </w:r>
          </w:p>
          <w:p w:rsidR="00F075CE" w:rsidRPr="00576F33" w:rsidRDefault="00F075CE" w:rsidP="00555164">
            <w:pPr>
              <w:jc w:val="both"/>
            </w:pPr>
            <w:r w:rsidRPr="00576F33">
              <w:t xml:space="preserve">Авторы: Т.А. Андреева, Ю.В. Дворников, Д.О. Елисеев, Л.М. Зарина, Л.О. </w:t>
            </w:r>
            <w:proofErr w:type="spellStart"/>
            <w:r w:rsidRPr="00576F33">
              <w:t>Зелюткина</w:t>
            </w:r>
            <w:proofErr w:type="spellEnd"/>
            <w:r w:rsidRPr="00576F33">
              <w:t xml:space="preserve">, С.В. Ильинский, Л.А. Нестерова, Д.В. </w:t>
            </w:r>
            <w:proofErr w:type="spellStart"/>
            <w:r w:rsidRPr="00576F33">
              <w:t>Орженовский</w:t>
            </w:r>
            <w:proofErr w:type="spellEnd"/>
            <w:r w:rsidRPr="00576F33">
              <w:t xml:space="preserve">, А.Н. </w:t>
            </w:r>
            <w:proofErr w:type="spellStart"/>
            <w:r w:rsidRPr="00576F33">
              <w:t>Паранина</w:t>
            </w:r>
            <w:proofErr w:type="spellEnd"/>
            <w:r w:rsidRPr="00576F33">
              <w:t xml:space="preserve">, Н.А. Позднякова, С.Д. Полякова, М.Ю. </w:t>
            </w:r>
            <w:proofErr w:type="spellStart"/>
            <w:r w:rsidRPr="00576F33">
              <w:t>Синай</w:t>
            </w:r>
            <w:proofErr w:type="spellEnd"/>
          </w:p>
          <w:p w:rsidR="00F075CE" w:rsidRPr="002B2CD9" w:rsidRDefault="00F075CE" w:rsidP="00555164">
            <w:pPr>
              <w:jc w:val="both"/>
              <w:rPr>
                <w:color w:val="000000" w:themeColor="text1"/>
              </w:rPr>
            </w:pPr>
            <w:r w:rsidRPr="00576F33">
              <w:rPr>
                <w:color w:val="000000" w:themeColor="text1"/>
              </w:rPr>
              <w:t>Блок: обрезной формат</w:t>
            </w:r>
            <w:r w:rsidRPr="002B2CD9">
              <w:rPr>
                <w:color w:val="000000" w:themeColor="text1"/>
              </w:rPr>
              <w:t xml:space="preserve"> 200х290мм.</w:t>
            </w:r>
          </w:p>
          <w:p w:rsidR="00F075CE" w:rsidRPr="002B2CD9" w:rsidRDefault="00F075CE" w:rsidP="00555164">
            <w:pPr>
              <w:jc w:val="both"/>
              <w:rPr>
                <w:color w:val="000000" w:themeColor="text1"/>
              </w:rPr>
            </w:pPr>
            <w:r w:rsidRPr="002B2CD9">
              <w:rPr>
                <w:color w:val="000000" w:themeColor="text1"/>
              </w:rPr>
              <w:t>Объём: 252 полос, печать 4+4, бумага мел. 115 г/м2.</w:t>
            </w:r>
          </w:p>
          <w:p w:rsidR="00F075CE" w:rsidRPr="002B2CD9" w:rsidRDefault="00F075CE" w:rsidP="00555164">
            <w:pPr>
              <w:jc w:val="both"/>
              <w:rPr>
                <w:color w:val="000000" w:themeColor="text1"/>
              </w:rPr>
            </w:pPr>
            <w:r w:rsidRPr="002B2CD9">
              <w:rPr>
                <w:color w:val="000000" w:themeColor="text1"/>
              </w:rPr>
              <w:t>Переплёт: 7БЦ, картон 2,5 мм.</w:t>
            </w:r>
          </w:p>
          <w:p w:rsidR="00F075CE" w:rsidRPr="002B2CD9" w:rsidRDefault="00F075CE" w:rsidP="00555164">
            <w:pPr>
              <w:jc w:val="both"/>
              <w:rPr>
                <w:color w:val="000000" w:themeColor="text1"/>
              </w:rPr>
            </w:pPr>
            <w:r w:rsidRPr="002B2CD9">
              <w:rPr>
                <w:color w:val="000000" w:themeColor="text1"/>
              </w:rPr>
              <w:t>Обложка бумага мел. 130 г/м2, печать 4+1, УФ лак.</w:t>
            </w:r>
          </w:p>
          <w:p w:rsidR="00F075CE" w:rsidRPr="00576F33" w:rsidRDefault="00F075CE" w:rsidP="00555164">
            <w:pPr>
              <w:jc w:val="both"/>
              <w:rPr>
                <w:color w:val="000000" w:themeColor="text1"/>
              </w:rPr>
            </w:pPr>
            <w:r w:rsidRPr="002B2CD9">
              <w:rPr>
                <w:color w:val="000000" w:themeColor="text1"/>
              </w:rPr>
              <w:t xml:space="preserve">Форзац: бумага офсетная 150 г/м2, </w:t>
            </w:r>
            <w:r w:rsidRPr="00576F33">
              <w:rPr>
                <w:color w:val="000000" w:themeColor="text1"/>
              </w:rPr>
              <w:t>печать 4+4.</w:t>
            </w:r>
          </w:p>
          <w:p w:rsidR="00F075CE" w:rsidRPr="002B2CD9" w:rsidRDefault="00F075CE" w:rsidP="00555164">
            <w:pPr>
              <w:jc w:val="both"/>
              <w:rPr>
                <w:color w:val="000000" w:themeColor="text1"/>
              </w:rPr>
            </w:pPr>
            <w:r w:rsidRPr="00576F33">
              <w:rPr>
                <w:color w:val="000000" w:themeColor="text1"/>
              </w:rPr>
              <w:t xml:space="preserve">Приветствие Губернатора Ленинградской области выполнено: шрифт 16, количество печатных знаков от 800 до 1100, текст по согласованию с </w:t>
            </w:r>
            <w:r>
              <w:rPr>
                <w:color w:val="000000" w:themeColor="text1"/>
              </w:rPr>
              <w:t>З</w:t>
            </w:r>
            <w:r w:rsidRPr="00576F33">
              <w:rPr>
                <w:color w:val="000000" w:themeColor="text1"/>
              </w:rPr>
              <w:t>аказчиком.</w:t>
            </w:r>
          </w:p>
          <w:p w:rsidR="00F075CE" w:rsidRPr="001745BC" w:rsidRDefault="00F075CE" w:rsidP="00555164">
            <w:pPr>
              <w:jc w:val="both"/>
              <w:rPr>
                <w:color w:val="000000" w:themeColor="text1"/>
              </w:rPr>
            </w:pPr>
            <w:r w:rsidRPr="002B2CD9">
              <w:rPr>
                <w:color w:val="000000" w:themeColor="text1"/>
              </w:rPr>
              <w:t xml:space="preserve">Портрет Губернатора Ленинградской области выполнен в цветном изображении по согласованию с </w:t>
            </w:r>
            <w:r>
              <w:rPr>
                <w:color w:val="000000" w:themeColor="text1"/>
              </w:rPr>
              <w:t>З</w:t>
            </w:r>
            <w:r w:rsidRPr="002B2CD9">
              <w:rPr>
                <w:color w:val="000000" w:themeColor="text1"/>
              </w:rPr>
              <w:t>аказчиком.</w:t>
            </w:r>
          </w:p>
        </w:tc>
      </w:tr>
      <w:tr w:rsidR="00F075CE" w:rsidRPr="007A627F" w:rsidTr="005551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E" w:rsidRPr="008E5A52" w:rsidRDefault="00F075CE" w:rsidP="00555164">
            <w:r w:rsidRPr="008E5A52">
              <w:t>Расчет цены договора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E" w:rsidRPr="007A627F" w:rsidRDefault="00F075CE" w:rsidP="00555164">
            <w:pPr>
              <w:jc w:val="both"/>
            </w:pPr>
            <w:r w:rsidRPr="007A627F">
              <w:t>Книга «Атлас-справочник Ленинградской области».</w:t>
            </w:r>
          </w:p>
          <w:p w:rsidR="00F075CE" w:rsidRPr="007A627F" w:rsidRDefault="00F075CE" w:rsidP="00555164">
            <w:pPr>
              <w:jc w:val="both"/>
            </w:pPr>
            <w:r w:rsidRPr="007A627F">
              <w:t xml:space="preserve">Авторы: Т.А. Андреева, Ю.В. Дворников, Д.О. Елисеев, Л.М. Зарина, Л.О. </w:t>
            </w:r>
            <w:proofErr w:type="spellStart"/>
            <w:r w:rsidRPr="007A627F">
              <w:t>Зелюткина</w:t>
            </w:r>
            <w:proofErr w:type="spellEnd"/>
            <w:r w:rsidRPr="007A627F">
              <w:t xml:space="preserve">, С.В. Ильинский, Л.А. Нестерова, Д.В. </w:t>
            </w:r>
            <w:proofErr w:type="spellStart"/>
            <w:r w:rsidRPr="007A627F">
              <w:t>Орженовский</w:t>
            </w:r>
            <w:proofErr w:type="spellEnd"/>
            <w:r w:rsidRPr="007A627F">
              <w:t xml:space="preserve">, А.Н. </w:t>
            </w:r>
            <w:proofErr w:type="spellStart"/>
            <w:r w:rsidRPr="007A627F">
              <w:t>Паранина</w:t>
            </w:r>
            <w:proofErr w:type="spellEnd"/>
            <w:r w:rsidRPr="007A627F">
              <w:t xml:space="preserve">, Н.А. Позднякова, С.Д. Полякова, М.Ю. </w:t>
            </w:r>
            <w:proofErr w:type="spellStart"/>
            <w:r w:rsidRPr="007A627F">
              <w:t>Синай</w:t>
            </w:r>
            <w:proofErr w:type="spellEnd"/>
          </w:p>
          <w:p w:rsidR="00F075CE" w:rsidRPr="007A627F" w:rsidRDefault="00F075CE" w:rsidP="00555164">
            <w:pPr>
              <w:jc w:val="both"/>
            </w:pPr>
          </w:p>
          <w:p w:rsidR="00F075CE" w:rsidRPr="007A627F" w:rsidRDefault="00F075CE" w:rsidP="00555164">
            <w:pPr>
              <w:jc w:val="both"/>
            </w:pPr>
            <w:r w:rsidRPr="007A627F">
              <w:t xml:space="preserve">10791 экз. Х 850,00 руб. = 9 172 350,00 </w:t>
            </w:r>
            <w:proofErr w:type="spellStart"/>
            <w:r w:rsidRPr="007A627F">
              <w:t>руб</w:t>
            </w:r>
            <w:proofErr w:type="spellEnd"/>
          </w:p>
          <w:p w:rsidR="00F075CE" w:rsidRPr="007A627F" w:rsidRDefault="00F075CE" w:rsidP="00555164">
            <w:pPr>
              <w:jc w:val="both"/>
            </w:pPr>
            <w:r w:rsidRPr="007A627F">
              <w:t xml:space="preserve">Цена Договора составляет: </w:t>
            </w:r>
          </w:p>
          <w:p w:rsidR="00F075CE" w:rsidRPr="007A627F" w:rsidRDefault="00F075CE" w:rsidP="00555164">
            <w:pPr>
              <w:jc w:val="both"/>
            </w:pPr>
            <w:r w:rsidRPr="007A627F">
              <w:t>10791 экз. Х 850,00 руб. = 9 172 350,00 руб., включая НДС по ставке 10 %.</w:t>
            </w:r>
          </w:p>
        </w:tc>
      </w:tr>
    </w:tbl>
    <w:p w:rsidR="00F075CE" w:rsidRDefault="00F075CE" w:rsidP="001824CE">
      <w:pPr>
        <w:jc w:val="center"/>
        <w:rPr>
          <w:b/>
          <w:sz w:val="28"/>
          <w:szCs w:val="28"/>
        </w:rPr>
      </w:pPr>
    </w:p>
    <w:p w:rsidR="00F075CE" w:rsidRDefault="00F075CE" w:rsidP="001824CE">
      <w:pPr>
        <w:jc w:val="center"/>
        <w:rPr>
          <w:b/>
          <w:sz w:val="28"/>
          <w:szCs w:val="28"/>
        </w:rPr>
      </w:pPr>
    </w:p>
    <w:p w:rsidR="00F075CE" w:rsidRDefault="00F075CE" w:rsidP="001824CE">
      <w:pPr>
        <w:jc w:val="center"/>
        <w:rPr>
          <w:b/>
          <w:sz w:val="28"/>
          <w:szCs w:val="28"/>
        </w:rPr>
      </w:pPr>
    </w:p>
    <w:p w:rsidR="00A746C0" w:rsidRPr="005021B4" w:rsidRDefault="00F075CE" w:rsidP="00F075CE">
      <w:pPr>
        <w:jc w:val="both"/>
        <w:rPr>
          <w:b/>
          <w:bCs/>
        </w:rPr>
      </w:pPr>
      <w:r>
        <w:rPr>
          <w:sz w:val="28"/>
          <w:szCs w:val="28"/>
        </w:rPr>
        <w:t>О</w:t>
      </w:r>
      <w:r w:rsidR="001824CE" w:rsidRPr="00EE0BAB">
        <w:rPr>
          <w:sz w:val="28"/>
          <w:szCs w:val="28"/>
        </w:rPr>
        <w:t>боснование составил:</w:t>
      </w:r>
      <w:r w:rsidR="001824C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5D5D8C">
        <w:rPr>
          <w:sz w:val="28"/>
          <w:szCs w:val="28"/>
        </w:rPr>
        <w:t>Самыловская</w:t>
      </w:r>
      <w:proofErr w:type="spellEnd"/>
      <w:r w:rsidR="005D5D8C">
        <w:rPr>
          <w:sz w:val="28"/>
          <w:szCs w:val="28"/>
        </w:rPr>
        <w:t xml:space="preserve"> Н.С.</w:t>
      </w:r>
      <w:r w:rsidR="001824CE">
        <w:rPr>
          <w:sz w:val="28"/>
          <w:szCs w:val="28"/>
        </w:rPr>
        <w:tab/>
      </w:r>
      <w:r w:rsidR="001824CE">
        <w:rPr>
          <w:sz w:val="28"/>
          <w:szCs w:val="28"/>
        </w:rPr>
        <w:tab/>
      </w:r>
      <w:r w:rsidR="001824CE">
        <w:rPr>
          <w:sz w:val="28"/>
          <w:szCs w:val="28"/>
        </w:rPr>
        <w:tab/>
      </w:r>
      <w:r w:rsidR="001824CE">
        <w:rPr>
          <w:sz w:val="28"/>
          <w:szCs w:val="28"/>
        </w:rPr>
        <w:tab/>
      </w:r>
      <w:r w:rsidR="001824CE">
        <w:rPr>
          <w:sz w:val="28"/>
          <w:szCs w:val="28"/>
        </w:rPr>
        <w:tab/>
      </w:r>
      <w:r w:rsidR="001824CE">
        <w:rPr>
          <w:sz w:val="28"/>
          <w:szCs w:val="28"/>
        </w:rPr>
        <w:tab/>
      </w:r>
    </w:p>
    <w:p w:rsidR="00F075CE" w:rsidRDefault="00F075CE" w:rsidP="00A746C0"/>
    <w:p w:rsidR="005D1274" w:rsidRDefault="00A746C0" w:rsidP="00A746C0">
      <w:r w:rsidRPr="00346F00">
        <w:t>Приобретение книги «Атлас-справочник Ленинградской области» (издательство Российского государственного педагогического университета им. А.И. Герцена)</w:t>
      </w:r>
    </w:p>
    <w:sectPr w:rsidR="005D1274" w:rsidSect="0027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A8" w:rsidRDefault="00B304A8" w:rsidP="002710DC">
      <w:r>
        <w:separator/>
      </w:r>
    </w:p>
  </w:endnote>
  <w:endnote w:type="continuationSeparator" w:id="0">
    <w:p w:rsidR="00B304A8" w:rsidRDefault="00B304A8" w:rsidP="0027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CC" w:rsidRDefault="000723CC">
    <w:pPr>
      <w:pStyle w:val="af7"/>
      <w:jc w:val="right"/>
    </w:pPr>
  </w:p>
  <w:p w:rsidR="000723CC" w:rsidRDefault="000723C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A8" w:rsidRDefault="00B304A8" w:rsidP="002710DC">
      <w:r>
        <w:separator/>
      </w:r>
    </w:p>
  </w:footnote>
  <w:footnote w:type="continuationSeparator" w:id="0">
    <w:p w:rsidR="00B304A8" w:rsidRDefault="00B304A8" w:rsidP="0027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E28A16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15"/>
        </w:tabs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5738"/>
    <w:multiLevelType w:val="multilevel"/>
    <w:tmpl w:val="C45EEC6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1E1253F"/>
    <w:multiLevelType w:val="multilevel"/>
    <w:tmpl w:val="33F213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6" w15:restartNumberingAfterBreak="0">
    <w:nsid w:val="12B553D7"/>
    <w:multiLevelType w:val="multilevel"/>
    <w:tmpl w:val="3D789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14C634C8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8" w15:restartNumberingAfterBreak="0">
    <w:nsid w:val="16C94317"/>
    <w:multiLevelType w:val="multilevel"/>
    <w:tmpl w:val="BE28A16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sz w:val="28"/>
        <w:szCs w:val="28"/>
      </w:rPr>
    </w:lvl>
  </w:abstractNum>
  <w:abstractNum w:abstractNumId="9" w15:restartNumberingAfterBreak="0">
    <w:nsid w:val="266650E8"/>
    <w:multiLevelType w:val="multilevel"/>
    <w:tmpl w:val="15EC79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0" w15:restartNumberingAfterBreak="0">
    <w:nsid w:val="276D432A"/>
    <w:multiLevelType w:val="multilevel"/>
    <w:tmpl w:val="C45EEC6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C726BB"/>
    <w:multiLevelType w:val="multilevel"/>
    <w:tmpl w:val="0BAC20E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abstractNum w:abstractNumId="12" w15:restartNumberingAfterBreak="0">
    <w:nsid w:val="302B0D0E"/>
    <w:multiLevelType w:val="multilevel"/>
    <w:tmpl w:val="091022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34810658"/>
    <w:multiLevelType w:val="multilevel"/>
    <w:tmpl w:val="33F213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4" w15:restartNumberingAfterBreak="0">
    <w:nsid w:val="3AD96417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15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06452"/>
    <w:multiLevelType w:val="multilevel"/>
    <w:tmpl w:val="D196029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7" w15:restartNumberingAfterBreak="0">
    <w:nsid w:val="65DA35FC"/>
    <w:multiLevelType w:val="hybridMultilevel"/>
    <w:tmpl w:val="7CB0D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AA0E42"/>
    <w:multiLevelType w:val="hybridMultilevel"/>
    <w:tmpl w:val="7AE8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3054"/>
    <w:multiLevelType w:val="hybridMultilevel"/>
    <w:tmpl w:val="4BF8D250"/>
    <w:lvl w:ilvl="0" w:tplc="BF76A2C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60F1"/>
    <w:multiLevelType w:val="hybridMultilevel"/>
    <w:tmpl w:val="A51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05AC3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22" w15:restartNumberingAfterBreak="0">
    <w:nsid w:val="7BC628B1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23" w15:restartNumberingAfterBreak="0">
    <w:nsid w:val="7DDD529D"/>
    <w:multiLevelType w:val="hybridMultilevel"/>
    <w:tmpl w:val="A51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7E4F"/>
    <w:multiLevelType w:val="hybridMultilevel"/>
    <w:tmpl w:val="A51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23"/>
  </w:num>
  <w:num w:numId="8">
    <w:abstractNumId w:val="24"/>
  </w:num>
  <w:num w:numId="9">
    <w:abstractNumId w:val="17"/>
  </w:num>
  <w:num w:numId="10">
    <w:abstractNumId w:val="10"/>
  </w:num>
  <w:num w:numId="11">
    <w:abstractNumId w:val="4"/>
  </w:num>
  <w:num w:numId="12">
    <w:abstractNumId w:val="8"/>
  </w:num>
  <w:num w:numId="13">
    <w:abstractNumId w:val="18"/>
  </w:num>
  <w:num w:numId="14">
    <w:abstractNumId w:val="19"/>
  </w:num>
  <w:num w:numId="15">
    <w:abstractNumId w:val="5"/>
  </w:num>
  <w:num w:numId="16">
    <w:abstractNumId w:val="13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9"/>
  </w:num>
  <w:num w:numId="22">
    <w:abstractNumId w:val="16"/>
  </w:num>
  <w:num w:numId="23">
    <w:abstractNumId w:val="11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597"/>
    <w:rsid w:val="00021194"/>
    <w:rsid w:val="000723CC"/>
    <w:rsid w:val="001824CE"/>
    <w:rsid w:val="001D2DC0"/>
    <w:rsid w:val="002710DC"/>
    <w:rsid w:val="00325259"/>
    <w:rsid w:val="00374597"/>
    <w:rsid w:val="004C0D42"/>
    <w:rsid w:val="00555164"/>
    <w:rsid w:val="005C289A"/>
    <w:rsid w:val="005D1274"/>
    <w:rsid w:val="005D5D8C"/>
    <w:rsid w:val="00627AD1"/>
    <w:rsid w:val="00775B84"/>
    <w:rsid w:val="007A627F"/>
    <w:rsid w:val="007C7C1D"/>
    <w:rsid w:val="0087573A"/>
    <w:rsid w:val="008E2A10"/>
    <w:rsid w:val="00965DC4"/>
    <w:rsid w:val="009C15DD"/>
    <w:rsid w:val="00A746C0"/>
    <w:rsid w:val="00AE1518"/>
    <w:rsid w:val="00B304A8"/>
    <w:rsid w:val="00C305B7"/>
    <w:rsid w:val="00D56161"/>
    <w:rsid w:val="00EB45AE"/>
    <w:rsid w:val="00F075CE"/>
    <w:rsid w:val="00F1229C"/>
    <w:rsid w:val="00F6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695C"/>
  <w15:docId w15:val="{4CD7B65B-B7C4-4074-BDC1-721C48FF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4C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6C0"/>
    <w:rPr>
      <w:color w:val="0563C1" w:themeColor="hyperlink"/>
      <w:u w:val="single"/>
    </w:rPr>
  </w:style>
  <w:style w:type="paragraph" w:styleId="a4">
    <w:name w:val="List Number"/>
    <w:basedOn w:val="a"/>
    <w:unhideWhenUsed/>
    <w:rsid w:val="00A746C0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a5">
    <w:name w:val="Без интервала Знак"/>
    <w:basedOn w:val="a0"/>
    <w:link w:val="a6"/>
    <w:uiPriority w:val="1"/>
    <w:locked/>
    <w:rsid w:val="00A746C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746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Book Title"/>
    <w:uiPriority w:val="33"/>
    <w:qFormat/>
    <w:rsid w:val="00A746C0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1824C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rsid w:val="001824CE"/>
    <w:rPr>
      <w:rFonts w:ascii="Symbol" w:hAnsi="Symbol" w:cs="Symbol" w:hint="default"/>
    </w:rPr>
  </w:style>
  <w:style w:type="character" w:customStyle="1" w:styleId="WW8Num2z0">
    <w:name w:val="WW8Num2z0"/>
    <w:rsid w:val="001824CE"/>
    <w:rPr>
      <w:rFonts w:hint="default"/>
    </w:rPr>
  </w:style>
  <w:style w:type="character" w:customStyle="1" w:styleId="WW8Num3z0">
    <w:name w:val="WW8Num3z0"/>
    <w:rsid w:val="001824CE"/>
    <w:rPr>
      <w:rFonts w:hint="default"/>
      <w:sz w:val="28"/>
      <w:szCs w:val="28"/>
    </w:rPr>
  </w:style>
  <w:style w:type="character" w:customStyle="1" w:styleId="WW8Num4z0">
    <w:name w:val="WW8Num4z0"/>
    <w:rsid w:val="001824CE"/>
  </w:style>
  <w:style w:type="character" w:customStyle="1" w:styleId="WW8Num4z1">
    <w:name w:val="WW8Num4z1"/>
    <w:rsid w:val="001824CE"/>
  </w:style>
  <w:style w:type="character" w:customStyle="1" w:styleId="WW8Num4z2">
    <w:name w:val="WW8Num4z2"/>
    <w:rsid w:val="001824CE"/>
  </w:style>
  <w:style w:type="character" w:customStyle="1" w:styleId="WW8Num4z3">
    <w:name w:val="WW8Num4z3"/>
    <w:rsid w:val="001824CE"/>
  </w:style>
  <w:style w:type="character" w:customStyle="1" w:styleId="WW8Num4z4">
    <w:name w:val="WW8Num4z4"/>
    <w:rsid w:val="001824CE"/>
  </w:style>
  <w:style w:type="character" w:customStyle="1" w:styleId="WW8Num4z5">
    <w:name w:val="WW8Num4z5"/>
    <w:rsid w:val="001824CE"/>
  </w:style>
  <w:style w:type="character" w:customStyle="1" w:styleId="WW8Num4z6">
    <w:name w:val="WW8Num4z6"/>
    <w:rsid w:val="001824CE"/>
  </w:style>
  <w:style w:type="character" w:customStyle="1" w:styleId="WW8Num4z7">
    <w:name w:val="WW8Num4z7"/>
    <w:rsid w:val="001824CE"/>
  </w:style>
  <w:style w:type="character" w:customStyle="1" w:styleId="WW8Num4z8">
    <w:name w:val="WW8Num4z8"/>
    <w:rsid w:val="001824CE"/>
  </w:style>
  <w:style w:type="character" w:customStyle="1" w:styleId="WW8Num5z0">
    <w:name w:val="WW8Num5z0"/>
    <w:rsid w:val="001824CE"/>
    <w:rPr>
      <w:rFonts w:ascii="Times New Roman" w:hAnsi="Times New Roman" w:cs="Times New Roman" w:hint="default"/>
    </w:rPr>
  </w:style>
  <w:style w:type="character" w:customStyle="1" w:styleId="WW8Num6z0">
    <w:name w:val="WW8Num6z0"/>
    <w:rsid w:val="001824CE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824CE"/>
  </w:style>
  <w:style w:type="character" w:styleId="a8">
    <w:name w:val="Strong"/>
    <w:qFormat/>
    <w:rsid w:val="001824CE"/>
    <w:rPr>
      <w:rFonts w:ascii="inherit" w:hAnsi="inherit" w:cs="inherit" w:hint="default"/>
      <w:b/>
      <w:bCs/>
      <w:position w:val="0"/>
      <w:sz w:val="24"/>
      <w:szCs w:val="24"/>
      <w:vertAlign w:val="baseline"/>
    </w:rPr>
  </w:style>
  <w:style w:type="paragraph" w:styleId="a9">
    <w:name w:val="Title"/>
    <w:basedOn w:val="a"/>
    <w:next w:val="aa"/>
    <w:link w:val="ab"/>
    <w:rsid w:val="001824C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1824CE"/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1824C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a"/>
    <w:rsid w:val="00182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1824CE"/>
    <w:rPr>
      <w:rFonts w:cs="Mangal"/>
    </w:rPr>
  </w:style>
  <w:style w:type="paragraph" w:customStyle="1" w:styleId="12">
    <w:name w:val="Название1"/>
    <w:basedOn w:val="a"/>
    <w:rsid w:val="001824C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1824CE"/>
    <w:pPr>
      <w:suppressLineNumbers/>
      <w:suppressAutoHyphens/>
    </w:pPr>
    <w:rPr>
      <w:rFonts w:cs="Mangal"/>
      <w:lang w:eastAsia="ar-SA"/>
    </w:rPr>
  </w:style>
  <w:style w:type="paragraph" w:styleId="ae">
    <w:name w:val="Balloon Text"/>
    <w:basedOn w:val="a"/>
    <w:link w:val="af"/>
    <w:rsid w:val="001824C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824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8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Normal (Web)"/>
    <w:basedOn w:val="a"/>
    <w:rsid w:val="001824CE"/>
    <w:pPr>
      <w:suppressAutoHyphens/>
      <w:spacing w:before="280" w:after="280"/>
    </w:pPr>
    <w:rPr>
      <w:lang w:eastAsia="ar-SA"/>
    </w:rPr>
  </w:style>
  <w:style w:type="paragraph" w:customStyle="1" w:styleId="af1">
    <w:name w:val="Знак Знак Знак Знак"/>
    <w:basedOn w:val="a"/>
    <w:rsid w:val="001824C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4">
    <w:name w:val="Знак1"/>
    <w:basedOn w:val="a"/>
    <w:rsid w:val="001824CE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Heading">
    <w:name w:val="Heading"/>
    <w:rsid w:val="001824C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af2">
    <w:name w:val="Содержимое таблицы"/>
    <w:basedOn w:val="a"/>
    <w:rsid w:val="001824CE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824CE"/>
    <w:pPr>
      <w:jc w:val="center"/>
    </w:pPr>
    <w:rPr>
      <w:b/>
      <w:bCs/>
    </w:rPr>
  </w:style>
  <w:style w:type="paragraph" w:styleId="af4">
    <w:name w:val="header"/>
    <w:basedOn w:val="a"/>
    <w:link w:val="af5"/>
    <w:rsid w:val="001824C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Верхний колонтитул Знак"/>
    <w:basedOn w:val="a0"/>
    <w:link w:val="af4"/>
    <w:rsid w:val="001824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1"/>
    <w:uiPriority w:val="59"/>
    <w:rsid w:val="0018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1824C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182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1824C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ro-zaka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Александровна Латушко</dc:creator>
  <cp:lastModifiedBy>Валентина Александровна Латушко</cp:lastModifiedBy>
  <cp:revision>6</cp:revision>
  <cp:lastPrinted>2021-04-01T11:06:00Z</cp:lastPrinted>
  <dcterms:created xsi:type="dcterms:W3CDTF">2021-04-01T07:05:00Z</dcterms:created>
  <dcterms:modified xsi:type="dcterms:W3CDTF">2021-04-01T11:10:00Z</dcterms:modified>
</cp:coreProperties>
</file>