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BA4D5C" w:rsidTr="00BA4D5C">
        <w:tc>
          <w:tcPr>
            <w:tcW w:w="4785" w:type="dxa"/>
          </w:tcPr>
          <w:p w:rsidR="00BA4D5C" w:rsidRDefault="00BA4D5C">
            <w:pPr>
              <w:spacing w:line="240" w:lineRule="auto"/>
              <w:rPr>
                <w:rFonts w:ascii="Times New Roman" w:hAnsi="Times New Roman" w:cs="Times New Roman"/>
                <w:sz w:val="24"/>
                <w:szCs w:val="24"/>
                <w:lang w:eastAsia="en-US"/>
              </w:rPr>
            </w:pPr>
          </w:p>
        </w:tc>
        <w:tc>
          <w:tcPr>
            <w:tcW w:w="4786" w:type="dxa"/>
          </w:tcPr>
          <w:p w:rsidR="00BA4D5C" w:rsidRDefault="00BA4D5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BA4D5C" w:rsidRDefault="00BA4D5C">
            <w:pPr>
              <w:spacing w:after="0" w:line="240" w:lineRule="auto"/>
              <w:jc w:val="right"/>
              <w:rPr>
                <w:rFonts w:ascii="Times New Roman" w:hAnsi="Times New Roman" w:cs="Times New Roman"/>
                <w:bCs/>
                <w:sz w:val="24"/>
                <w:szCs w:val="24"/>
                <w:lang w:eastAsia="en-US"/>
              </w:rPr>
            </w:pPr>
            <w:r>
              <w:rPr>
                <w:rFonts w:ascii="Times New Roman" w:hAnsi="Times New Roman" w:cs="Times New Roman"/>
                <w:bCs/>
                <w:sz w:val="24"/>
                <w:szCs w:val="24"/>
                <w:lang w:eastAsia="en-US"/>
              </w:rPr>
              <w:t>Ректор  ГАОУ ДПО «ЛОИРО»</w:t>
            </w:r>
          </w:p>
          <w:p w:rsidR="00BA4D5C" w:rsidRDefault="00BA4D5C">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BA4D5C" w:rsidRDefault="00BA4D5C">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________ мая  2020 г.</w:t>
            </w:r>
          </w:p>
          <w:p w:rsidR="00BA4D5C" w:rsidRDefault="00BA4D5C">
            <w:pPr>
              <w:spacing w:after="0" w:line="240" w:lineRule="auto"/>
              <w:jc w:val="center"/>
              <w:rPr>
                <w:rFonts w:ascii="Times New Roman" w:hAnsi="Times New Roman" w:cs="Times New Roman"/>
                <w:sz w:val="24"/>
                <w:szCs w:val="24"/>
                <w:lang w:eastAsia="en-US"/>
              </w:rPr>
            </w:pPr>
          </w:p>
          <w:p w:rsidR="00BA4D5C" w:rsidRDefault="00BA4D5C">
            <w:pPr>
              <w:spacing w:after="0" w:line="240" w:lineRule="auto"/>
              <w:jc w:val="center"/>
              <w:rPr>
                <w:rFonts w:ascii="Times New Roman" w:hAnsi="Times New Roman" w:cs="Times New Roman"/>
                <w:b/>
                <w:sz w:val="24"/>
                <w:szCs w:val="24"/>
                <w:lang w:eastAsia="en-US"/>
              </w:rPr>
            </w:pPr>
          </w:p>
        </w:tc>
      </w:tr>
    </w:tbl>
    <w:p w:rsidR="00BA4D5C" w:rsidRDefault="00BA4D5C" w:rsidP="00BA4D5C">
      <w:pPr>
        <w:pStyle w:val="a8"/>
        <w:jc w:val="center"/>
        <w:rPr>
          <w:b/>
          <w:sz w:val="24"/>
          <w:szCs w:val="24"/>
        </w:rPr>
      </w:pPr>
      <w:r>
        <w:rPr>
          <w:b/>
          <w:sz w:val="24"/>
          <w:szCs w:val="24"/>
        </w:rPr>
        <w:t>ИЗВЕЩЕНИЕ  13</w:t>
      </w:r>
    </w:p>
    <w:p w:rsidR="00BA4D5C" w:rsidRDefault="00BA4D5C" w:rsidP="00BA4D5C">
      <w:pPr>
        <w:pStyle w:val="a8"/>
        <w:jc w:val="center"/>
        <w:rPr>
          <w:b/>
          <w:bCs/>
          <w:sz w:val="24"/>
          <w:szCs w:val="24"/>
        </w:rPr>
      </w:pPr>
      <w:r>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BA4D5C" w:rsidTr="00BA4D5C">
        <w:tc>
          <w:tcPr>
            <w:tcW w:w="675"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jc w:val="center"/>
              <w:rPr>
                <w:sz w:val="24"/>
                <w:szCs w:val="24"/>
                <w:lang w:eastAsia="en-US"/>
              </w:rPr>
            </w:pPr>
            <w:r>
              <w:rPr>
                <w:sz w:val="24"/>
                <w:szCs w:val="24"/>
                <w:lang w:eastAsia="en-US"/>
              </w:rPr>
              <w:t>№</w:t>
            </w:r>
          </w:p>
          <w:p w:rsidR="00BA4D5C" w:rsidRDefault="00BA4D5C">
            <w:pPr>
              <w:pStyle w:val="a8"/>
              <w:spacing w:line="256" w:lineRule="auto"/>
              <w:jc w:val="center"/>
              <w:rPr>
                <w:sz w:val="24"/>
                <w:szCs w:val="24"/>
                <w:lang w:eastAsia="en-US"/>
              </w:rPr>
            </w:pPr>
            <w:r>
              <w:rPr>
                <w:sz w:val="24"/>
                <w:szCs w:val="24"/>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jc w:val="center"/>
              <w:rPr>
                <w:sz w:val="24"/>
                <w:szCs w:val="24"/>
                <w:lang w:eastAsia="en-US"/>
              </w:rPr>
            </w:pPr>
            <w:r>
              <w:rPr>
                <w:sz w:val="24"/>
                <w:szCs w:val="24"/>
                <w:lang w:eastAsia="en-US"/>
              </w:rPr>
              <w:t>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jc w:val="center"/>
              <w:rPr>
                <w:sz w:val="24"/>
                <w:szCs w:val="24"/>
                <w:lang w:eastAsia="en-US"/>
              </w:rPr>
            </w:pPr>
            <w:r>
              <w:rPr>
                <w:sz w:val="24"/>
                <w:szCs w:val="24"/>
                <w:lang w:eastAsia="en-US"/>
              </w:rPr>
              <w:t>Содержание</w:t>
            </w:r>
          </w:p>
        </w:tc>
      </w:tr>
      <w:tr w:rsidR="00BA4D5C" w:rsidTr="00BA4D5C">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BA4D5C" w:rsidRDefault="00BA4D5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BA4D5C" w:rsidRDefault="00BA4D5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BA4D5C" w:rsidTr="00BA4D5C">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Место нахождения</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197136,  Санкт-Петербург, Чкаловский пр. д. 25а, лит. А</w:t>
            </w:r>
          </w:p>
        </w:tc>
      </w:tr>
      <w:tr w:rsidR="00BA4D5C" w:rsidTr="00BA4D5C">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Почтовый адрес</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197136,  Санкт-Петербург, Чкаловский пр. д. 25а, лит. А</w:t>
            </w:r>
          </w:p>
        </w:tc>
      </w:tr>
      <w:tr w:rsidR="00BA4D5C" w:rsidTr="00BA4D5C">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5E4FCB">
            <w:pPr>
              <w:pStyle w:val="a8"/>
              <w:spacing w:line="256" w:lineRule="auto"/>
              <w:rPr>
                <w:sz w:val="24"/>
                <w:szCs w:val="24"/>
                <w:lang w:val="en-US" w:eastAsia="en-US"/>
              </w:rPr>
            </w:pPr>
            <w:hyperlink r:id="rId5" w:history="1">
              <w:r w:rsidR="00BA4D5C">
                <w:rPr>
                  <w:rStyle w:val="a3"/>
                  <w:sz w:val="24"/>
                  <w:szCs w:val="24"/>
                  <w:lang w:val="en-US" w:eastAsia="en-US"/>
                </w:rPr>
                <w:t>loiro-zakaz@yandex.ru</w:t>
              </w:r>
            </w:hyperlink>
          </w:p>
        </w:tc>
      </w:tr>
      <w:tr w:rsidR="00BA4D5C" w:rsidTr="00BA4D5C">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021660">
            <w:pPr>
              <w:pStyle w:val="a8"/>
              <w:spacing w:line="256" w:lineRule="auto"/>
              <w:rPr>
                <w:sz w:val="24"/>
                <w:szCs w:val="24"/>
                <w:lang w:eastAsia="en-US"/>
              </w:rPr>
            </w:pPr>
            <w:r>
              <w:rPr>
                <w:sz w:val="24"/>
                <w:szCs w:val="24"/>
                <w:lang w:eastAsia="en-US"/>
              </w:rPr>
              <w:t>Латушко Валентина</w:t>
            </w:r>
            <w:r w:rsidR="00BA4D5C">
              <w:rPr>
                <w:sz w:val="24"/>
                <w:szCs w:val="24"/>
                <w:lang w:eastAsia="en-US"/>
              </w:rPr>
              <w:t xml:space="preserve"> Александровна</w:t>
            </w:r>
          </w:p>
        </w:tc>
      </w:tr>
      <w:tr w:rsidR="00BA4D5C" w:rsidTr="00BA4D5C">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BA4D5C" w:rsidP="00021660">
            <w:pPr>
              <w:pStyle w:val="a8"/>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BA4D5C" w:rsidTr="00BA4D5C">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Предмет договора</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BA4D5C" w:rsidP="00FF2811">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sidRPr="00841DE0">
              <w:rPr>
                <w:rFonts w:ascii="Times New Roman" w:hAnsi="Times New Roman" w:cs="Times New Roman"/>
                <w:sz w:val="24"/>
                <w:szCs w:val="24"/>
                <w:lang w:eastAsia="en-US"/>
              </w:rPr>
              <w:t xml:space="preserve">Оказание услуг </w:t>
            </w:r>
            <w:r w:rsidR="00FF2811" w:rsidRPr="00841DE0">
              <w:rPr>
                <w:rFonts w:ascii="Times New Roman" w:hAnsi="Times New Roman" w:cs="Times New Roman"/>
                <w:bCs/>
                <w:sz w:val="24"/>
                <w:szCs w:val="24"/>
              </w:rPr>
              <w:t xml:space="preserve">на проведение </w:t>
            </w:r>
            <w:r w:rsidR="00FF2811" w:rsidRPr="00841DE0">
              <w:rPr>
                <w:rFonts w:ascii="Times New Roman" w:hAnsi="Times New Roman" w:cs="Times New Roman"/>
                <w:bCs/>
                <w:sz w:val="24"/>
                <w:szCs w:val="24"/>
                <w:lang w:eastAsia="zh-CN"/>
              </w:rPr>
              <w:t>мероприятий по поддержке школ со стабильно высокими образовательными результатами обучающихся  в Ленинградской области</w:t>
            </w:r>
            <w:r w:rsidR="00FF2811" w:rsidRPr="00841DE0">
              <w:rPr>
                <w:rFonts w:ascii="Times New Roman" w:hAnsi="Times New Roman" w:cs="Times New Roman"/>
                <w:sz w:val="24"/>
                <w:szCs w:val="24"/>
              </w:rPr>
              <w:t xml:space="preserve"> в соответствии с техническим заданием </w:t>
            </w:r>
          </w:p>
        </w:tc>
      </w:tr>
      <w:tr w:rsidR="00BA4D5C" w:rsidTr="00BA4D5C">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FF2811">
            <w:pPr>
              <w:pStyle w:val="a8"/>
              <w:spacing w:line="256" w:lineRule="auto"/>
              <w:rPr>
                <w:sz w:val="24"/>
                <w:szCs w:val="24"/>
                <w:lang w:eastAsia="en-US"/>
              </w:rPr>
            </w:pPr>
            <w:r w:rsidRPr="00841DE0">
              <w:rPr>
                <w:sz w:val="24"/>
                <w:szCs w:val="24"/>
                <w:lang w:eastAsia="en-US"/>
              </w:rPr>
              <w:t>ОКПД</w:t>
            </w:r>
            <w:proofErr w:type="gramStart"/>
            <w:r w:rsidRPr="00841DE0">
              <w:rPr>
                <w:sz w:val="24"/>
                <w:szCs w:val="24"/>
                <w:lang w:eastAsia="en-US"/>
              </w:rPr>
              <w:t>2  70</w:t>
            </w:r>
            <w:r w:rsidR="00BA4D5C" w:rsidRPr="00841DE0">
              <w:rPr>
                <w:sz w:val="24"/>
                <w:szCs w:val="24"/>
                <w:lang w:eastAsia="en-US"/>
              </w:rPr>
              <w:t>.20.</w:t>
            </w:r>
            <w:proofErr w:type="gramEnd"/>
            <w:r w:rsidR="00BA4D5C" w:rsidRPr="00841DE0">
              <w:rPr>
                <w:sz w:val="24"/>
                <w:szCs w:val="24"/>
                <w:lang w:eastAsia="en-US"/>
              </w:rPr>
              <w:t xml:space="preserve"> </w:t>
            </w:r>
          </w:p>
          <w:p w:rsidR="00BA4D5C" w:rsidRPr="00841DE0" w:rsidRDefault="00FF2811">
            <w:pPr>
              <w:pStyle w:val="a8"/>
              <w:spacing w:line="256" w:lineRule="auto"/>
              <w:rPr>
                <w:sz w:val="24"/>
                <w:szCs w:val="24"/>
                <w:lang w:eastAsia="en-US"/>
              </w:rPr>
            </w:pPr>
            <w:r w:rsidRPr="00841DE0">
              <w:rPr>
                <w:sz w:val="24"/>
                <w:szCs w:val="24"/>
                <w:lang w:eastAsia="en-US"/>
              </w:rPr>
              <w:t>ОКВЭД2 70.20.</w:t>
            </w:r>
          </w:p>
        </w:tc>
      </w:tr>
      <w:tr w:rsidR="00BA4D5C" w:rsidTr="00BA4D5C">
        <w:trPr>
          <w:trHeight w:val="191"/>
        </w:trPr>
        <w:tc>
          <w:tcPr>
            <w:tcW w:w="675"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BA4D5C">
            <w:pPr>
              <w:pStyle w:val="a8"/>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p>
        </w:tc>
      </w:tr>
      <w:tr w:rsidR="00BA4D5C" w:rsidTr="00BA4D5C">
        <w:trPr>
          <w:trHeight w:val="191"/>
        </w:trPr>
        <w:tc>
          <w:tcPr>
            <w:tcW w:w="675"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FF2811" w:rsidP="00841DE0">
            <w:pPr>
              <w:tabs>
                <w:tab w:val="left" w:pos="1134"/>
              </w:tabs>
              <w:spacing w:line="216" w:lineRule="auto"/>
              <w:rPr>
                <w:rFonts w:ascii="Times New Roman" w:hAnsi="Times New Roman" w:cs="Times New Roman"/>
                <w:sz w:val="24"/>
                <w:szCs w:val="24"/>
                <w:lang w:eastAsia="en-US"/>
              </w:rPr>
            </w:pPr>
            <w:r w:rsidRPr="00841DE0">
              <w:rPr>
                <w:rFonts w:ascii="Times New Roman" w:hAnsi="Times New Roman" w:cs="Times New Roman"/>
                <w:color w:val="000000"/>
                <w:sz w:val="24"/>
                <w:szCs w:val="24"/>
                <w:lang w:eastAsia="en-US"/>
              </w:rPr>
              <w:t>2 </w:t>
            </w:r>
            <w:r w:rsidR="00BA4D5C" w:rsidRPr="00841DE0">
              <w:rPr>
                <w:rFonts w:ascii="Times New Roman" w:hAnsi="Times New Roman" w:cs="Times New Roman"/>
                <w:color w:val="000000"/>
                <w:sz w:val="24"/>
                <w:szCs w:val="24"/>
                <w:lang w:eastAsia="en-US"/>
              </w:rPr>
              <w:t>200</w:t>
            </w:r>
            <w:r w:rsidRPr="00841DE0">
              <w:rPr>
                <w:rFonts w:ascii="Times New Roman" w:hAnsi="Times New Roman" w:cs="Times New Roman"/>
                <w:color w:val="000000"/>
                <w:sz w:val="24"/>
                <w:szCs w:val="24"/>
                <w:lang w:eastAsia="en-US"/>
              </w:rPr>
              <w:t xml:space="preserve"> </w:t>
            </w:r>
            <w:r w:rsidR="00BA4D5C" w:rsidRPr="00841DE0">
              <w:rPr>
                <w:rFonts w:ascii="Times New Roman" w:hAnsi="Times New Roman" w:cs="Times New Roman"/>
                <w:color w:val="000000"/>
                <w:sz w:val="24"/>
                <w:szCs w:val="24"/>
                <w:lang w:eastAsia="en-US"/>
              </w:rPr>
              <w:t>00</w:t>
            </w:r>
            <w:r w:rsidRPr="00841DE0">
              <w:rPr>
                <w:rFonts w:ascii="Times New Roman" w:hAnsi="Times New Roman" w:cs="Times New Roman"/>
                <w:color w:val="000000"/>
                <w:sz w:val="24"/>
                <w:szCs w:val="24"/>
                <w:lang w:eastAsia="en-US"/>
              </w:rPr>
              <w:t>0</w:t>
            </w:r>
            <w:r w:rsidR="00BA4D5C" w:rsidRPr="00841DE0">
              <w:rPr>
                <w:rFonts w:ascii="Times New Roman" w:hAnsi="Times New Roman" w:cs="Times New Roman"/>
                <w:color w:val="000000"/>
                <w:sz w:val="24"/>
                <w:szCs w:val="24"/>
                <w:lang w:eastAsia="en-US"/>
              </w:rPr>
              <w:t>,00 рублей</w:t>
            </w:r>
            <w:r w:rsidR="00BA4D5C" w:rsidRPr="00841DE0">
              <w:rPr>
                <w:rFonts w:ascii="Times New Roman" w:hAnsi="Times New Roman" w:cs="Times New Roman"/>
                <w:sz w:val="24"/>
                <w:szCs w:val="24"/>
                <w:lang w:eastAsia="en-US"/>
              </w:rPr>
              <w:t xml:space="preserve"> (</w:t>
            </w:r>
            <w:r w:rsidRPr="00841DE0">
              <w:rPr>
                <w:rFonts w:ascii="Times New Roman" w:hAnsi="Times New Roman" w:cs="Times New Roman"/>
                <w:sz w:val="24"/>
                <w:szCs w:val="24"/>
                <w:lang w:eastAsia="en-US"/>
              </w:rPr>
              <w:t xml:space="preserve">два миллиона  двести </w:t>
            </w:r>
            <w:r w:rsidR="00BA4D5C" w:rsidRPr="00841DE0">
              <w:rPr>
                <w:rFonts w:ascii="Times New Roman" w:hAnsi="Times New Roman" w:cs="Times New Roman"/>
                <w:sz w:val="24"/>
                <w:szCs w:val="24"/>
                <w:lang w:eastAsia="en-US"/>
              </w:rPr>
              <w:t xml:space="preserve"> тысяч  рублей 00 копеек) в т. ч. НДС. Если не применяется- указать причину</w:t>
            </w:r>
          </w:p>
        </w:tc>
      </w:tr>
      <w:tr w:rsidR="00BA4D5C" w:rsidTr="00BA4D5C">
        <w:tc>
          <w:tcPr>
            <w:tcW w:w="675" w:type="dxa"/>
            <w:vMerge w:val="restart"/>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Способ закупки</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BA4D5C">
            <w:pPr>
              <w:pStyle w:val="a8"/>
              <w:spacing w:line="256" w:lineRule="auto"/>
              <w:rPr>
                <w:sz w:val="24"/>
                <w:szCs w:val="24"/>
                <w:lang w:eastAsia="en-US"/>
              </w:rPr>
            </w:pPr>
            <w:r w:rsidRPr="00841DE0">
              <w:rPr>
                <w:sz w:val="24"/>
                <w:szCs w:val="24"/>
                <w:lang w:eastAsia="en-US"/>
              </w:rPr>
              <w:t>Закупка у единственного поставщика</w:t>
            </w:r>
          </w:p>
        </w:tc>
      </w:tr>
      <w:tr w:rsidR="00BA4D5C" w:rsidTr="00BA4D5C">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sz w:val="24"/>
                <w:szCs w:val="24"/>
                <w:lang w:eastAsia="en-US"/>
              </w:rPr>
              <w:t>Основание</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FF2811">
            <w:pPr>
              <w:pStyle w:val="a8"/>
              <w:spacing w:line="256" w:lineRule="auto"/>
              <w:rPr>
                <w:sz w:val="24"/>
                <w:szCs w:val="24"/>
                <w:lang w:eastAsia="en-US"/>
              </w:rPr>
            </w:pPr>
            <w:r w:rsidRPr="00841DE0">
              <w:rPr>
                <w:sz w:val="24"/>
                <w:szCs w:val="24"/>
                <w:lang w:eastAsia="en-US"/>
              </w:rPr>
              <w:t>Подпункт 23</w:t>
            </w:r>
            <w:r w:rsidR="00BA4D5C" w:rsidRPr="00841DE0">
              <w:rPr>
                <w:sz w:val="24"/>
                <w:szCs w:val="24"/>
                <w:lang w:eastAsia="en-US"/>
              </w:rPr>
              <w:t xml:space="preserve">  пункта 14.2. статьи 14  Положения о закупках товаров, работ и услуг  для нужд  ГАОУ ДПО «ЛОИРО»  в соответствии с Федеральным законом от 18.07.2011 № 223-ФЗ </w:t>
            </w:r>
            <w:r w:rsidR="00BA4D5C" w:rsidRPr="00841DE0">
              <w:rPr>
                <w:rStyle w:val="a9"/>
                <w:rFonts w:ascii="Times New Roman" w:eastAsiaTheme="minorEastAsia" w:hAnsi="Times New Roman"/>
                <w:lang w:eastAsia="en-US"/>
              </w:rPr>
              <w:t>«О закупках товаров, работ, услуг отдельными видами юридических лиц»</w:t>
            </w:r>
          </w:p>
        </w:tc>
      </w:tr>
      <w:tr w:rsidR="00BA4D5C" w:rsidTr="00BA4D5C">
        <w:tc>
          <w:tcPr>
            <w:tcW w:w="0" w:type="auto"/>
            <w:vMerge/>
            <w:tcBorders>
              <w:top w:val="single" w:sz="4" w:space="0" w:color="auto"/>
              <w:left w:val="single" w:sz="4" w:space="0" w:color="auto"/>
              <w:bottom w:val="single" w:sz="4" w:space="0" w:color="auto"/>
              <w:right w:val="single" w:sz="4" w:space="0" w:color="auto"/>
            </w:tcBorders>
            <w:vAlign w:val="center"/>
            <w:hideMark/>
          </w:tcPr>
          <w:p w:rsidR="00BA4D5C" w:rsidRDefault="00BA4D5C">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4D5C" w:rsidRPr="00021660" w:rsidRDefault="00BA4D5C">
            <w:pPr>
              <w:pStyle w:val="a8"/>
              <w:spacing w:line="256" w:lineRule="auto"/>
              <w:rPr>
                <w:b/>
                <w:i/>
                <w:sz w:val="24"/>
                <w:szCs w:val="24"/>
                <w:lang w:eastAsia="en-US"/>
              </w:rPr>
            </w:pPr>
            <w:r w:rsidRPr="00021660">
              <w:rPr>
                <w:rStyle w:val="a9"/>
                <w:rFonts w:eastAsiaTheme="minorEastAsia"/>
                <w:i w:val="0"/>
                <w:lang w:eastAsia="en-US"/>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hideMark/>
          </w:tcPr>
          <w:p w:rsidR="00BA4D5C" w:rsidRPr="00841DE0" w:rsidRDefault="00BA4D5C">
            <w:pPr>
              <w:pStyle w:val="a8"/>
              <w:spacing w:line="256" w:lineRule="auto"/>
              <w:ind w:left="33"/>
              <w:rPr>
                <w:rStyle w:val="a9"/>
                <w:rFonts w:ascii="Times New Roman" w:eastAsiaTheme="minorEastAsia" w:hAnsi="Times New Roman"/>
                <w:b w:val="0"/>
                <w:i w:val="0"/>
              </w:rPr>
            </w:pPr>
            <w:r w:rsidRPr="00841DE0">
              <w:rPr>
                <w:rStyle w:val="a9"/>
                <w:rFonts w:ascii="Times New Roman" w:eastAsiaTheme="minorEastAsia" w:hAnsi="Times New Roman"/>
                <w:b w:val="0"/>
                <w:i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w:t>
            </w:r>
            <w:r w:rsidRPr="00841DE0">
              <w:rPr>
                <w:rStyle w:val="a9"/>
                <w:rFonts w:ascii="Times New Roman" w:eastAsiaTheme="minorEastAsia" w:hAnsi="Times New Roman"/>
                <w:b w:val="0"/>
                <w:i w:val="0"/>
                <w:lang w:eastAsia="en-US"/>
              </w:rPr>
              <w:lastRenderedPageBreak/>
              <w:t xml:space="preserve">от 26.07.2006 № 135-ФЗ «О защите 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9"/>
                <w:rFonts w:ascii="Times New Roman" w:eastAsiaTheme="minorEastAsia" w:hAnsi="Times New Roman"/>
                <w:b w:val="0"/>
                <w:i w:val="0"/>
                <w:lang w:eastAsia="en-US"/>
              </w:rPr>
              <w:t>;</w:t>
            </w:r>
          </w:p>
          <w:p w:rsidR="00BA4D5C" w:rsidRPr="00841DE0" w:rsidRDefault="00BA4D5C" w:rsidP="004023E7">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 xml:space="preserve"> ввиду особенностей способа закупки у единственного поставщика размещение настоящего извещения о такой закупке  и ЕИС носит информационный характер и не имеет целью отбор участников закупки для заключения договора с заказчиком;</w:t>
            </w:r>
          </w:p>
          <w:p w:rsidR="00BA4D5C" w:rsidRPr="00841DE0" w:rsidRDefault="00BA4D5C" w:rsidP="004023E7">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BA4D5C" w:rsidRPr="00841DE0" w:rsidRDefault="00BA4D5C" w:rsidP="004023E7">
            <w:pPr>
              <w:pStyle w:val="a8"/>
              <w:numPr>
                <w:ilvl w:val="0"/>
                <w:numId w:val="1"/>
              </w:numPr>
              <w:tabs>
                <w:tab w:val="left" w:pos="371"/>
              </w:tabs>
              <w:spacing w:line="256" w:lineRule="auto"/>
              <w:ind w:left="33" w:firstLine="0"/>
              <w:rPr>
                <w:b/>
                <w:i/>
                <w:sz w:val="24"/>
                <w:szCs w:val="24"/>
              </w:rPr>
            </w:pPr>
            <w:r w:rsidRPr="00841DE0">
              <w:rPr>
                <w:rStyle w:val="a9"/>
                <w:rFonts w:ascii="Times New Roman" w:eastAsiaTheme="minorEastAsia" w:hAnsi="Times New Roman"/>
                <w:b w:val="0"/>
                <w:i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BA4D5C" w:rsidTr="00BA4D5C">
        <w:tc>
          <w:tcPr>
            <w:tcW w:w="675"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BA4D5C" w:rsidTr="00BA4D5C">
        <w:tc>
          <w:tcPr>
            <w:tcW w:w="675"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BA4D5C" w:rsidTr="00BA4D5C">
        <w:tc>
          <w:tcPr>
            <w:tcW w:w="675"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BA4D5C" w:rsidTr="00BA4D5C">
        <w:tc>
          <w:tcPr>
            <w:tcW w:w="675"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b/>
                <w:color w:val="000000"/>
                <w:sz w:val="24"/>
                <w:szCs w:val="24"/>
                <w:lang w:eastAsia="en-US"/>
              </w:rPr>
            </w:pPr>
            <w:r>
              <w:rPr>
                <w:b/>
                <w:sz w:val="24"/>
                <w:szCs w:val="24"/>
                <w:lang w:eastAsia="en-US"/>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hideMark/>
          </w:tcPr>
          <w:p w:rsidR="00BA4D5C" w:rsidRDefault="00BA4D5C">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BA4D5C" w:rsidRDefault="00BA4D5C" w:rsidP="00D065E0">
      <w:pPr>
        <w:pStyle w:val="a8"/>
        <w:jc w:val="both"/>
        <w:rPr>
          <w:rFonts w:eastAsia="Calibri"/>
          <w:sz w:val="24"/>
          <w:szCs w:val="24"/>
          <w:lang w:eastAsia="en-US"/>
        </w:rPr>
      </w:pPr>
    </w:p>
    <w:p w:rsidR="00BA4D5C" w:rsidRDefault="00BA4D5C" w:rsidP="00BA4D5C">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BA4D5C" w:rsidRDefault="00BA4D5C" w:rsidP="00D065E0">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BA4D5C" w:rsidRDefault="00BA4D5C" w:rsidP="00D065E0">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Специалист по договорной и претензионной работе   </w:t>
      </w:r>
      <w:r w:rsidR="00021660">
        <w:rPr>
          <w:rFonts w:eastAsia="Calibri"/>
          <w:i/>
          <w:sz w:val="24"/>
          <w:lang w:eastAsia="en-US"/>
        </w:rPr>
        <w:t>Латушко</w:t>
      </w:r>
      <w:r w:rsidR="00021660">
        <w:rPr>
          <w:rFonts w:eastAsia="Calibri"/>
          <w:sz w:val="24"/>
          <w:lang w:eastAsia="en-US"/>
        </w:rPr>
        <w:t xml:space="preserve">     </w:t>
      </w:r>
      <w:r>
        <w:rPr>
          <w:rFonts w:eastAsia="Calibri"/>
          <w:sz w:val="24"/>
          <w:lang w:eastAsia="en-US"/>
        </w:rPr>
        <w:t xml:space="preserve">  В.А. Латушко</w:t>
      </w:r>
    </w:p>
    <w:p w:rsidR="00BA4D5C" w:rsidRPr="00D065E0" w:rsidRDefault="005E4FCB" w:rsidP="00D065E0">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Юрисконсульт</w:t>
      </w:r>
      <w:r w:rsidR="006B4939">
        <w:rPr>
          <w:rFonts w:eastAsia="Calibri"/>
          <w:sz w:val="24"/>
          <w:lang w:eastAsia="en-US"/>
        </w:rPr>
        <w:t xml:space="preserve">   </w:t>
      </w:r>
      <w:r w:rsidR="006B4939" w:rsidRPr="005246BA">
        <w:rPr>
          <w:rFonts w:eastAsia="Calibri"/>
          <w:noProof/>
          <w:sz w:val="24"/>
        </w:rPr>
        <w:drawing>
          <wp:inline distT="0" distB="0" distL="0" distR="0" wp14:anchorId="0AEBAE81" wp14:editId="0E924EFA">
            <wp:extent cx="742950" cy="319899"/>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5517"/>
                    <a:stretch>
                      <a:fillRect/>
                    </a:stretch>
                  </pic:blipFill>
                  <pic:spPr bwMode="auto">
                    <a:xfrm>
                      <a:off x="0" y="0"/>
                      <a:ext cx="749032" cy="322518"/>
                    </a:xfrm>
                    <a:prstGeom prst="rect">
                      <a:avLst/>
                    </a:prstGeom>
                    <a:noFill/>
                    <a:ln w="9525">
                      <a:noFill/>
                      <a:miter lim="800000"/>
                      <a:headEnd/>
                      <a:tailEnd/>
                    </a:ln>
                  </pic:spPr>
                </pic:pic>
              </a:graphicData>
            </a:graphic>
          </wp:inline>
        </w:drawing>
      </w:r>
      <w:r w:rsidR="006B4939">
        <w:rPr>
          <w:rFonts w:eastAsia="Calibri"/>
          <w:sz w:val="24"/>
          <w:lang w:eastAsia="en-US"/>
        </w:rPr>
        <w:t xml:space="preserve"> </w:t>
      </w:r>
      <w:r>
        <w:rPr>
          <w:rFonts w:eastAsia="Calibri"/>
          <w:noProof/>
          <w:sz w:val="24"/>
        </w:rPr>
        <w:t>……………………</w:t>
      </w:r>
      <w:r w:rsidR="001D3DC4">
        <w:rPr>
          <w:rFonts w:eastAsia="Calibri"/>
          <w:noProof/>
          <w:sz w:val="24"/>
        </w:rPr>
        <w:t>…..Е.В.</w:t>
      </w:r>
      <w:r w:rsidR="001D3DC4">
        <w:rPr>
          <w:rFonts w:eastAsia="Calibri"/>
          <w:sz w:val="24"/>
          <w:lang w:eastAsia="en-US"/>
        </w:rPr>
        <w:t xml:space="preserve"> </w:t>
      </w:r>
      <w:proofErr w:type="spellStart"/>
      <w:r w:rsidR="001D3DC4">
        <w:rPr>
          <w:rFonts w:eastAsia="Calibri"/>
          <w:sz w:val="24"/>
          <w:lang w:eastAsia="en-US"/>
        </w:rPr>
        <w:t>Шеховцева</w:t>
      </w:r>
      <w:proofErr w:type="spellEnd"/>
    </w:p>
    <w:p w:rsidR="00BA4D5C" w:rsidRDefault="00BA4D5C" w:rsidP="00D065E0">
      <w:pPr>
        <w:spacing w:after="0" w:line="240" w:lineRule="auto"/>
        <w:jc w:val="both"/>
        <w:rPr>
          <w:rFonts w:ascii="Times New Roman" w:hAnsi="Times New Roman" w:cs="Times New Roman"/>
          <w:b/>
          <w:bCs/>
          <w:sz w:val="24"/>
          <w:szCs w:val="24"/>
        </w:rPr>
      </w:pPr>
    </w:p>
    <w:p w:rsidR="00021660" w:rsidRDefault="00021660" w:rsidP="00D065E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021660" w:rsidRDefault="00021660" w:rsidP="00D065E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021660" w:rsidRDefault="00021660" w:rsidP="00D065E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021660" w:rsidRDefault="00021660" w:rsidP="00D065E0">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D065E0" w:rsidRDefault="00D065E0" w:rsidP="00D065E0">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D065E0" w:rsidRDefault="00D065E0" w:rsidP="00D065E0">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№13</w:t>
      </w:r>
    </w:p>
    <w:p w:rsidR="00D065E0" w:rsidRDefault="00D065E0" w:rsidP="00D065E0">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от_________2020 года                      </w:t>
      </w:r>
    </w:p>
    <w:p w:rsidR="00D065E0" w:rsidRDefault="00D065E0" w:rsidP="001D3DC4">
      <w:pPr>
        <w:widowControl w:val="0"/>
        <w:tabs>
          <w:tab w:val="left" w:pos="284"/>
        </w:tabs>
        <w:autoSpaceDE w:val="0"/>
        <w:snapToGrid w:val="0"/>
        <w:spacing w:after="0" w:line="240" w:lineRule="auto"/>
        <w:rPr>
          <w:rFonts w:ascii="Times New Roman" w:hAnsi="Times New Roman" w:cs="Times New Roman"/>
          <w:b/>
          <w:bCs/>
          <w:sz w:val="24"/>
          <w:szCs w:val="24"/>
        </w:rPr>
      </w:pPr>
    </w:p>
    <w:p w:rsidR="00D065E0" w:rsidRDefault="00D065E0" w:rsidP="00D065E0">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D065E0" w:rsidRDefault="00D065E0" w:rsidP="00D065E0">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BA4D5C" w:rsidRPr="005021B4" w:rsidRDefault="00BA4D5C" w:rsidP="00D065E0">
      <w:pPr>
        <w:widowControl w:val="0"/>
        <w:tabs>
          <w:tab w:val="left" w:pos="284"/>
        </w:tabs>
        <w:autoSpaceDE w:val="0"/>
        <w:snapToGrid w:val="0"/>
        <w:spacing w:after="0" w:line="240" w:lineRule="auto"/>
        <w:rPr>
          <w:rFonts w:ascii="Times New Roman" w:hAnsi="Times New Roman" w:cs="Times New Roman"/>
          <w:b/>
          <w:bCs/>
          <w:sz w:val="24"/>
          <w:szCs w:val="24"/>
        </w:rPr>
      </w:pPr>
    </w:p>
    <w:p w:rsidR="00BA4D5C" w:rsidRPr="005021B4" w:rsidRDefault="00BA4D5C" w:rsidP="00BA4D5C">
      <w:pPr>
        <w:pStyle w:val="a5"/>
        <w:ind w:firstLine="709"/>
        <w:outlineLvl w:val="0"/>
      </w:pPr>
      <w:r w:rsidRPr="005021B4">
        <w:t>ДОГОВОР __________</w:t>
      </w:r>
    </w:p>
    <w:p w:rsidR="00BA4D5C" w:rsidRPr="005021B4" w:rsidRDefault="00BA4D5C" w:rsidP="00BA4D5C">
      <w:pPr>
        <w:pStyle w:val="a5"/>
        <w:outlineLvl w:val="0"/>
      </w:pPr>
      <w:r w:rsidRPr="005021B4">
        <w:t>на оказание услуг</w:t>
      </w:r>
    </w:p>
    <w:p w:rsidR="00BA4D5C" w:rsidRPr="00841DE0" w:rsidRDefault="00BA4D5C" w:rsidP="00BA4D5C">
      <w:pPr>
        <w:pStyle w:val="a5"/>
        <w:ind w:firstLine="709"/>
        <w:outlineLvl w:val="0"/>
        <w:rPr>
          <w:sz w:val="16"/>
          <w:szCs w:val="16"/>
        </w:rPr>
      </w:pPr>
    </w:p>
    <w:p w:rsidR="00BA4D5C" w:rsidRPr="005021B4" w:rsidRDefault="00BA4D5C" w:rsidP="00BA4D5C">
      <w:pPr>
        <w:pStyle w:val="a5"/>
        <w:jc w:val="both"/>
        <w:rPr>
          <w:b w:val="0"/>
          <w:bCs w:val="0"/>
        </w:rPr>
      </w:pPr>
      <w:r w:rsidRPr="005021B4">
        <w:rPr>
          <w:b w:val="0"/>
          <w:bCs w:val="0"/>
        </w:rPr>
        <w:t>г. Санкт-Петербург                                                                                 ___________ 20</w:t>
      </w:r>
      <w:r>
        <w:rPr>
          <w:b w:val="0"/>
          <w:bCs w:val="0"/>
        </w:rPr>
        <w:t>20</w:t>
      </w:r>
      <w:r w:rsidRPr="005021B4">
        <w:rPr>
          <w:b w:val="0"/>
          <w:bCs w:val="0"/>
        </w:rPr>
        <w:t xml:space="preserve"> г.</w:t>
      </w:r>
    </w:p>
    <w:p w:rsidR="00BA4D5C" w:rsidRPr="00841DE0" w:rsidRDefault="00BA4D5C" w:rsidP="00BA4D5C">
      <w:pPr>
        <w:pStyle w:val="a5"/>
        <w:jc w:val="both"/>
        <w:rPr>
          <w:b w:val="0"/>
          <w:bCs w:val="0"/>
          <w:sz w:val="16"/>
          <w:szCs w:val="16"/>
        </w:rPr>
      </w:pPr>
    </w:p>
    <w:p w:rsidR="00BA4D5C" w:rsidRPr="005021B4" w:rsidRDefault="00BA4D5C" w:rsidP="00BA4D5C">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w:t>
      </w:r>
      <w:r w:rsidR="00D065E0">
        <w:rPr>
          <w:rFonts w:ascii="Times New Roman" w:hAnsi="Times New Roman" w:cs="Times New Roman"/>
          <w:sz w:val="24"/>
          <w:szCs w:val="24"/>
        </w:rPr>
        <w:t xml:space="preserve"> дальнейшим «Заказчик», в лице</w:t>
      </w:r>
      <w:r w:rsidRPr="005021B4">
        <w:rPr>
          <w:rFonts w:ascii="Times New Roman" w:hAnsi="Times New Roman" w:cs="Times New Roman"/>
          <w:sz w:val="24"/>
          <w:szCs w:val="24"/>
        </w:rPr>
        <w:t xml:space="preserve"> ректора Ковальчук Ольги Владимировны, </w:t>
      </w:r>
      <w:r w:rsidRPr="00C37F10">
        <w:rPr>
          <w:rFonts w:ascii="Times New Roman" w:hAnsi="Times New Roman" w:cs="Times New Roman"/>
          <w:sz w:val="24"/>
          <w:szCs w:val="24"/>
        </w:rPr>
        <w:t>действующей  на основании Устава  с одной стороны, и</w:t>
      </w:r>
      <w:r w:rsidRPr="00C37F10">
        <w:rPr>
          <w:rFonts w:ascii="Times New Roman" w:hAnsi="Times New Roman"/>
        </w:rPr>
        <w:t>_____________</w:t>
      </w:r>
      <w:r w:rsidRPr="00C37F10">
        <w:rPr>
          <w:rFonts w:ascii="Times New Roman" w:hAnsi="Times New Roman"/>
          <w:spacing w:val="-1"/>
        </w:rPr>
        <w:t>,</w:t>
      </w:r>
      <w:r w:rsidRPr="00C37F10">
        <w:rPr>
          <w:rFonts w:ascii="Times New Roman" w:hAnsi="Times New Roman" w:cs="Times New Roman"/>
          <w:sz w:val="24"/>
          <w:szCs w:val="24"/>
        </w:rPr>
        <w:t xml:space="preserve"> именуемое в дальнейшим «Исполнитель»</w:t>
      </w:r>
      <w:r w:rsidRPr="00C37F10">
        <w:rPr>
          <w:rFonts w:ascii="Times New Roman" w:hAnsi="Times New Roman"/>
          <w:spacing w:val="-1"/>
        </w:rPr>
        <w:t xml:space="preserve"> в лице ________, действующего  на  основании _________</w:t>
      </w:r>
      <w:r w:rsidRPr="00C37F10">
        <w:rPr>
          <w:rFonts w:ascii="Times New Roman" w:hAnsi="Times New Roman" w:cs="Times New Roman"/>
          <w:sz w:val="24"/>
          <w:szCs w:val="24"/>
        </w:rPr>
        <w:t xml:space="preserve">, с другой стороны, а вместе именуемые далее Стороны, </w:t>
      </w:r>
      <w:r w:rsidR="00247837">
        <w:rPr>
          <w:rFonts w:ascii="Times New Roman" w:hAnsi="Times New Roman" w:cs="Times New Roman"/>
          <w:sz w:val="24"/>
          <w:szCs w:val="24"/>
        </w:rPr>
        <w:t>з</w:t>
      </w:r>
      <w:r w:rsidRPr="005021B4">
        <w:rPr>
          <w:rFonts w:ascii="Times New Roman" w:hAnsi="Times New Roman" w:cs="Times New Roman"/>
          <w:sz w:val="24"/>
          <w:szCs w:val="24"/>
        </w:rPr>
        <w:t>аключили настоящий Договор на возмездное оказание услуг (далее – Договор) о нижеследующем:</w:t>
      </w:r>
    </w:p>
    <w:p w:rsidR="00BA4D5C" w:rsidRPr="00841DE0" w:rsidRDefault="00BA4D5C" w:rsidP="00BA4D5C">
      <w:pPr>
        <w:spacing w:after="0" w:line="240" w:lineRule="auto"/>
        <w:jc w:val="both"/>
        <w:rPr>
          <w:rFonts w:ascii="Times New Roman" w:hAnsi="Times New Roman" w:cs="Times New Roman"/>
          <w:sz w:val="16"/>
          <w:szCs w:val="16"/>
        </w:rPr>
      </w:pPr>
    </w:p>
    <w:p w:rsidR="00BA4D5C" w:rsidRPr="007E6DF4" w:rsidRDefault="00BA4D5C" w:rsidP="00BA4D5C">
      <w:pPr>
        <w:numPr>
          <w:ilvl w:val="0"/>
          <w:numId w:val="4"/>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BA4D5C" w:rsidRPr="00247837" w:rsidRDefault="00BA4D5C" w:rsidP="00BA4D5C">
      <w:pPr>
        <w:pStyle w:val="aa"/>
        <w:numPr>
          <w:ilvl w:val="1"/>
          <w:numId w:val="6"/>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Pr="009325AB">
        <w:rPr>
          <w:rFonts w:ascii="Times New Roman" w:hAnsi="Times New Roman" w:cs="Times New Roman"/>
          <w:sz w:val="24"/>
          <w:szCs w:val="24"/>
        </w:rPr>
        <w:t xml:space="preserve">оказать услуги </w:t>
      </w:r>
      <w:r w:rsidRPr="00247837">
        <w:rPr>
          <w:rFonts w:ascii="Times New Roman" w:hAnsi="Times New Roman" w:cs="Times New Roman"/>
          <w:bCs/>
          <w:sz w:val="24"/>
          <w:szCs w:val="24"/>
        </w:rPr>
        <w:t xml:space="preserve">на проведение </w:t>
      </w:r>
      <w:r w:rsidRPr="00247837">
        <w:rPr>
          <w:rFonts w:ascii="Times New Roman" w:hAnsi="Times New Roman" w:cs="Times New Roman"/>
          <w:bCs/>
          <w:sz w:val="24"/>
          <w:szCs w:val="24"/>
          <w:lang w:eastAsia="zh-CN"/>
        </w:rPr>
        <w:t>мероприятий по поддержке школ со стабильно высокими образовате</w:t>
      </w:r>
      <w:r w:rsidR="001D3DC4">
        <w:rPr>
          <w:rFonts w:ascii="Times New Roman" w:hAnsi="Times New Roman" w:cs="Times New Roman"/>
          <w:bCs/>
          <w:sz w:val="24"/>
          <w:szCs w:val="24"/>
          <w:lang w:eastAsia="zh-CN"/>
        </w:rPr>
        <w:t>льными результатами обучающихся</w:t>
      </w:r>
      <w:r w:rsidRPr="00247837">
        <w:rPr>
          <w:rFonts w:ascii="Times New Roman" w:hAnsi="Times New Roman" w:cs="Times New Roman"/>
          <w:bCs/>
          <w:sz w:val="24"/>
          <w:szCs w:val="24"/>
          <w:lang w:eastAsia="zh-CN"/>
        </w:rPr>
        <w:t xml:space="preserve"> в Ленинградской области</w:t>
      </w:r>
      <w:r w:rsidRPr="00247837">
        <w:rPr>
          <w:rFonts w:ascii="Times New Roman" w:hAnsi="Times New Roman" w:cs="Times New Roman"/>
          <w:sz w:val="24"/>
          <w:szCs w:val="24"/>
        </w:rPr>
        <w:t xml:space="preserve"> в соответствии с техническим заданием (Приложение 1), а Заказчик обязуется принять Отчет и произвести оплату.</w:t>
      </w:r>
    </w:p>
    <w:p w:rsidR="00BA4D5C" w:rsidRPr="007E6DF4" w:rsidRDefault="00BA4D5C" w:rsidP="00BA4D5C">
      <w:pPr>
        <w:pStyle w:val="aa"/>
        <w:numPr>
          <w:ilvl w:val="1"/>
          <w:numId w:val="6"/>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Сроки оказания услуг: начало со дня подписания договора окончание </w:t>
      </w:r>
      <w:r>
        <w:rPr>
          <w:rFonts w:ascii="Times New Roman" w:hAnsi="Times New Roman" w:cs="Times New Roman"/>
          <w:sz w:val="24"/>
          <w:szCs w:val="24"/>
        </w:rPr>
        <w:t>04</w:t>
      </w:r>
      <w:r w:rsidRPr="007E6DF4">
        <w:rPr>
          <w:rFonts w:ascii="Times New Roman" w:hAnsi="Times New Roman" w:cs="Times New Roman"/>
          <w:sz w:val="24"/>
          <w:szCs w:val="24"/>
        </w:rPr>
        <w:t xml:space="preserve"> декабря 20</w:t>
      </w:r>
      <w:r>
        <w:rPr>
          <w:rFonts w:ascii="Times New Roman" w:hAnsi="Times New Roman" w:cs="Times New Roman"/>
          <w:sz w:val="24"/>
          <w:szCs w:val="24"/>
        </w:rPr>
        <w:t>20</w:t>
      </w:r>
      <w:r w:rsidRPr="007E6DF4">
        <w:rPr>
          <w:rFonts w:ascii="Times New Roman" w:hAnsi="Times New Roman" w:cs="Times New Roman"/>
          <w:sz w:val="24"/>
          <w:szCs w:val="24"/>
        </w:rPr>
        <w:t xml:space="preserve"> г., с учетом сроков поэтапного исполнения договора.</w:t>
      </w:r>
    </w:p>
    <w:p w:rsidR="00BA4D5C" w:rsidRPr="007E6DF4" w:rsidRDefault="00BA4D5C" w:rsidP="00BA4D5C">
      <w:pPr>
        <w:numPr>
          <w:ilvl w:val="1"/>
          <w:numId w:val="6"/>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BA4D5C" w:rsidRPr="007E6DF4" w:rsidRDefault="00BA4D5C" w:rsidP="00BA4D5C">
      <w:pPr>
        <w:pStyle w:val="aa"/>
        <w:numPr>
          <w:ilvl w:val="1"/>
          <w:numId w:val="6"/>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w:t>
      </w:r>
      <w:r>
        <w:rPr>
          <w:rFonts w:ascii="Times New Roman" w:hAnsi="Times New Roman" w:cs="Times New Roman"/>
          <w:sz w:val="24"/>
          <w:szCs w:val="24"/>
        </w:rPr>
        <w:t xml:space="preserve"> </w:t>
      </w:r>
      <w:r w:rsidRPr="007E6DF4">
        <w:rPr>
          <w:rFonts w:ascii="Times New Roman" w:hAnsi="Times New Roman" w:cs="Times New Roman"/>
          <w:sz w:val="24"/>
          <w:szCs w:val="24"/>
        </w:rPr>
        <w:t>как за свои собственные.</w:t>
      </w:r>
    </w:p>
    <w:p w:rsidR="00BA4D5C" w:rsidRPr="005021B4" w:rsidRDefault="00BA4D5C" w:rsidP="00BA4D5C">
      <w:pPr>
        <w:pStyle w:val="aa"/>
        <w:numPr>
          <w:ilvl w:val="1"/>
          <w:numId w:val="6"/>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BA4D5C" w:rsidRPr="005021B4" w:rsidRDefault="00BA4D5C" w:rsidP="00BA4D5C">
      <w:pPr>
        <w:pStyle w:val="aa"/>
        <w:numPr>
          <w:ilvl w:val="1"/>
          <w:numId w:val="6"/>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BA4D5C" w:rsidRPr="00841DE0" w:rsidRDefault="00BA4D5C" w:rsidP="00BA4D5C">
      <w:pPr>
        <w:pStyle w:val="aa"/>
        <w:spacing w:after="0" w:line="240" w:lineRule="auto"/>
        <w:ind w:left="502"/>
        <w:jc w:val="both"/>
        <w:rPr>
          <w:rFonts w:ascii="Times New Roman" w:hAnsi="Times New Roman" w:cs="Times New Roman"/>
          <w:sz w:val="16"/>
          <w:szCs w:val="16"/>
        </w:rPr>
      </w:pPr>
    </w:p>
    <w:p w:rsidR="00BA4D5C" w:rsidRPr="005021B4" w:rsidRDefault="00BA4D5C" w:rsidP="00BA4D5C">
      <w:pPr>
        <w:numPr>
          <w:ilvl w:val="0"/>
          <w:numId w:val="3"/>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BA4D5C" w:rsidRPr="005021B4" w:rsidRDefault="00BA4D5C" w:rsidP="00BA4D5C">
      <w:pPr>
        <w:pStyle w:val="ad"/>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BA4D5C" w:rsidRDefault="00247837" w:rsidP="00BA4D5C">
      <w:pPr>
        <w:pStyle w:val="ad"/>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BA4D5C" w:rsidRPr="005021B4">
        <w:rPr>
          <w:rFonts w:ascii="Times New Roman" w:hAnsi="Times New Roman" w:cs="Times New Roman"/>
          <w:sz w:val="24"/>
          <w:szCs w:val="24"/>
        </w:rPr>
        <w:t xml:space="preserve"> Оказать услуги </w:t>
      </w:r>
      <w:r w:rsidR="00BA4D5C" w:rsidRPr="00247837">
        <w:rPr>
          <w:rFonts w:ascii="Times New Roman" w:hAnsi="Times New Roman" w:cs="Times New Roman"/>
          <w:bCs/>
          <w:sz w:val="24"/>
          <w:szCs w:val="24"/>
          <w:lang w:eastAsia="zh-CN"/>
        </w:rPr>
        <w:t>по поддержке школ со стабильно высокими образовательными результатами обучающихся  в Ленинградской области</w:t>
      </w:r>
      <w:r w:rsidR="00BA4D5C">
        <w:rPr>
          <w:rFonts w:ascii="Times New Roman" w:hAnsi="Times New Roman" w:cs="Times New Roman"/>
          <w:sz w:val="24"/>
          <w:szCs w:val="24"/>
        </w:rPr>
        <w:t xml:space="preserve"> </w:t>
      </w:r>
      <w:r w:rsidR="00BA4D5C" w:rsidRPr="005021B4">
        <w:rPr>
          <w:rFonts w:ascii="Times New Roman" w:hAnsi="Times New Roman" w:cs="Times New Roman"/>
          <w:sz w:val="24"/>
          <w:szCs w:val="24"/>
        </w:rPr>
        <w:t>в срок, определенный настоящим Договором.</w:t>
      </w:r>
    </w:p>
    <w:p w:rsidR="00BA4D5C" w:rsidRPr="005021B4" w:rsidRDefault="00BA4D5C" w:rsidP="00BA4D5C">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2.1.2. Обеспечить постоянную координацию с </w:t>
      </w:r>
      <w:r>
        <w:rPr>
          <w:rFonts w:ascii="Times New Roman" w:hAnsi="Times New Roman" w:cs="Times New Roman"/>
          <w:sz w:val="24"/>
          <w:szCs w:val="24"/>
        </w:rPr>
        <w:t>З</w:t>
      </w:r>
      <w:r w:rsidRPr="005021B4">
        <w:rPr>
          <w:rFonts w:ascii="Times New Roman" w:hAnsi="Times New Roman" w:cs="Times New Roman"/>
          <w:sz w:val="24"/>
          <w:szCs w:val="24"/>
        </w:rPr>
        <w:t xml:space="preserve">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полевого этапа исследования </w:t>
      </w:r>
    </w:p>
    <w:p w:rsidR="00BA4D5C" w:rsidRPr="007E6DF4" w:rsidRDefault="00BA4D5C" w:rsidP="00BA4D5C">
      <w:pPr>
        <w:suppressAutoHyphens/>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2.1.3. Подготовить аналитический</w:t>
      </w:r>
      <w:r>
        <w:rPr>
          <w:rFonts w:ascii="Times New Roman" w:hAnsi="Times New Roman" w:cs="Times New Roman"/>
          <w:sz w:val="24"/>
          <w:szCs w:val="24"/>
        </w:rPr>
        <w:t xml:space="preserve"> </w:t>
      </w:r>
      <w:r w:rsidRPr="007B229B">
        <w:rPr>
          <w:rFonts w:ascii="Times New Roman" w:hAnsi="Times New Roman" w:cs="Times New Roman"/>
          <w:sz w:val="24"/>
          <w:szCs w:val="24"/>
        </w:rPr>
        <w:t xml:space="preserve">отчет исследования объемом не менее 3,0 печатных листов, а также осуществить тиражирование результатов исследования (докладов, презентаций) в печатном виде для представления экспертному сообществу Ленинградской </w:t>
      </w:r>
      <w:proofErr w:type="spellStart"/>
      <w:r w:rsidRPr="007B229B">
        <w:rPr>
          <w:rFonts w:ascii="Times New Roman" w:hAnsi="Times New Roman" w:cs="Times New Roman"/>
          <w:sz w:val="24"/>
          <w:szCs w:val="24"/>
        </w:rPr>
        <w:t>областиа</w:t>
      </w:r>
      <w:proofErr w:type="spellEnd"/>
      <w:r w:rsidRPr="007B229B">
        <w:rPr>
          <w:rFonts w:ascii="Times New Roman" w:hAnsi="Times New Roman" w:cs="Times New Roman"/>
          <w:sz w:val="24"/>
          <w:szCs w:val="24"/>
        </w:rPr>
        <w:t>.</w:t>
      </w:r>
    </w:p>
    <w:p w:rsidR="00BA4D5C" w:rsidRPr="005021B4" w:rsidRDefault="00BA4D5C" w:rsidP="00BA4D5C">
      <w:pPr>
        <w:pStyle w:val="ad"/>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BA4D5C" w:rsidRPr="005021B4" w:rsidRDefault="00BA4D5C" w:rsidP="00BA4D5C">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BA4D5C" w:rsidRPr="005021B4" w:rsidRDefault="00BA4D5C" w:rsidP="00BA4D5C">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BA4D5C" w:rsidRPr="005021B4" w:rsidRDefault="00BA4D5C" w:rsidP="00BA4D5C">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lastRenderedPageBreak/>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BA4D5C" w:rsidRPr="005021B4" w:rsidRDefault="00BA4D5C" w:rsidP="00BA4D5C">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BA4D5C" w:rsidRPr="005021B4" w:rsidRDefault="00BA4D5C" w:rsidP="00BA4D5C">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BA4D5C" w:rsidRPr="005021B4" w:rsidRDefault="00BA4D5C" w:rsidP="00BA4D5C">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2.2.5. Своевременно принять от Исполнителя Отчет по оказанию услуг.</w:t>
      </w:r>
    </w:p>
    <w:p w:rsidR="00BA4D5C" w:rsidRPr="005021B4" w:rsidRDefault="00BA4D5C" w:rsidP="00BA4D5C">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BA4D5C" w:rsidRDefault="00BA4D5C" w:rsidP="00BA4D5C">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BA4D5C" w:rsidRPr="00841DE0" w:rsidRDefault="00BA4D5C" w:rsidP="00BA4D5C">
      <w:pPr>
        <w:pStyle w:val="ad"/>
        <w:spacing w:after="0" w:line="240" w:lineRule="auto"/>
        <w:jc w:val="both"/>
        <w:rPr>
          <w:rFonts w:ascii="Times New Roman" w:hAnsi="Times New Roman" w:cs="Times New Roman"/>
          <w:sz w:val="16"/>
          <w:szCs w:val="16"/>
        </w:rPr>
      </w:pPr>
    </w:p>
    <w:p w:rsidR="00BA4D5C" w:rsidRPr="005021B4" w:rsidRDefault="00BA4D5C" w:rsidP="00BA4D5C">
      <w:pPr>
        <w:pStyle w:val="aa"/>
        <w:numPr>
          <w:ilvl w:val="0"/>
          <w:numId w:val="3"/>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BA4D5C" w:rsidRPr="00C37F10" w:rsidRDefault="00BA4D5C" w:rsidP="00BA4D5C">
      <w:pPr>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услуг </w:t>
      </w:r>
      <w:r w:rsidRPr="00C37F10">
        <w:rPr>
          <w:rFonts w:ascii="Times New Roman" w:hAnsi="Times New Roman" w:cs="Times New Roman"/>
          <w:sz w:val="24"/>
          <w:szCs w:val="24"/>
        </w:rPr>
        <w:t xml:space="preserve">по настоящему </w:t>
      </w:r>
      <w:r w:rsidRPr="0083789D">
        <w:rPr>
          <w:rFonts w:ascii="Times New Roman" w:hAnsi="Times New Roman" w:cs="Times New Roman"/>
          <w:sz w:val="24"/>
          <w:szCs w:val="24"/>
        </w:rPr>
        <w:t>Договору составляет ________ руб.____ копеек, в т.ч. НДС – 20% (если не уплачивается, то надо указать причину).</w:t>
      </w:r>
    </w:p>
    <w:p w:rsidR="00BA4D5C" w:rsidRPr="005021B4" w:rsidRDefault="00BA4D5C" w:rsidP="00BA4D5C">
      <w:pPr>
        <w:spacing w:after="0" w:line="240" w:lineRule="auto"/>
        <w:jc w:val="both"/>
        <w:rPr>
          <w:rFonts w:ascii="Times New Roman" w:hAnsi="Times New Roman" w:cs="Times New Roman"/>
          <w:sz w:val="24"/>
          <w:szCs w:val="24"/>
        </w:rPr>
      </w:pPr>
      <w:r w:rsidRPr="00C37F10">
        <w:rPr>
          <w:rFonts w:ascii="Times New Roman" w:hAnsi="Times New Roman" w:cs="Times New Roman"/>
          <w:sz w:val="24"/>
          <w:szCs w:val="24"/>
        </w:rPr>
        <w:t xml:space="preserve">3.2. Начальная цена договора указана с учетом всех расходов </w:t>
      </w:r>
      <w:proofErr w:type="gramStart"/>
      <w:r w:rsidRPr="00C37F10">
        <w:rPr>
          <w:rFonts w:ascii="Times New Roman" w:hAnsi="Times New Roman" w:cs="Times New Roman"/>
          <w:sz w:val="24"/>
          <w:szCs w:val="24"/>
        </w:rPr>
        <w:t>на  оказание</w:t>
      </w:r>
      <w:proofErr w:type="gramEnd"/>
      <w:r w:rsidRPr="00C37F10">
        <w:rPr>
          <w:rFonts w:ascii="Times New Roman" w:hAnsi="Times New Roman" w:cs="Times New Roman"/>
          <w:sz w:val="24"/>
          <w:szCs w:val="24"/>
        </w:rPr>
        <w:t xml:space="preserve"> услуг, в том числе расходов на материалы их доставку, уплату налогов</w:t>
      </w:r>
      <w:r w:rsidRPr="005021B4">
        <w:rPr>
          <w:rFonts w:ascii="Times New Roman" w:hAnsi="Times New Roman" w:cs="Times New Roman"/>
          <w:sz w:val="24"/>
          <w:szCs w:val="24"/>
        </w:rPr>
        <w:t xml:space="preserve">,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w:t>
      </w:r>
      <w:proofErr w:type="spellStart"/>
      <w:r w:rsidRPr="005021B4">
        <w:rPr>
          <w:rFonts w:ascii="Times New Roman" w:hAnsi="Times New Roman" w:cs="Times New Roman"/>
          <w:sz w:val="24"/>
          <w:szCs w:val="24"/>
        </w:rPr>
        <w:t>егоисполнении</w:t>
      </w:r>
      <w:proofErr w:type="spellEnd"/>
      <w:r w:rsidRPr="005021B4">
        <w:rPr>
          <w:rFonts w:ascii="Times New Roman" w:hAnsi="Times New Roman" w:cs="Times New Roman"/>
          <w:sz w:val="24"/>
          <w:szCs w:val="24"/>
        </w:rPr>
        <w:t>.</w:t>
      </w:r>
    </w:p>
    <w:p w:rsidR="00BA4D5C" w:rsidRDefault="00BA4D5C" w:rsidP="00BA4D5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Pr="005021B4">
        <w:rPr>
          <w:rFonts w:ascii="Times New Roman" w:hAnsi="Times New Roman" w:cs="Times New Roman"/>
          <w:bCs/>
          <w:sz w:val="24"/>
          <w:szCs w:val="24"/>
        </w:rPr>
        <w:t>оказанных услуг Стороны подписывают</w:t>
      </w:r>
      <w:r>
        <w:rPr>
          <w:rFonts w:ascii="Times New Roman" w:hAnsi="Times New Roman" w:cs="Times New Roman"/>
          <w:bCs/>
          <w:sz w:val="24"/>
          <w:szCs w:val="24"/>
        </w:rPr>
        <w:t>:</w:t>
      </w:r>
    </w:p>
    <w:p w:rsidR="00BA4D5C" w:rsidRDefault="00BA4D5C" w:rsidP="00BA4D5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промежуточные акты, подтверждающие надлежащее исполнение и в срок каждого этапа договора (Акт приемки);</w:t>
      </w:r>
    </w:p>
    <w:p w:rsidR="00BA4D5C" w:rsidRDefault="00BA4D5C" w:rsidP="00BA4D5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w:t>
      </w:r>
      <w:r w:rsidRPr="005021B4">
        <w:rPr>
          <w:rFonts w:ascii="Times New Roman" w:hAnsi="Times New Roman" w:cs="Times New Roman"/>
          <w:bCs/>
          <w:sz w:val="24"/>
          <w:szCs w:val="24"/>
        </w:rPr>
        <w:t>кт сдачи-приемки выполненных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BA4D5C" w:rsidRPr="005021B4" w:rsidRDefault="00BA4D5C" w:rsidP="00BA4D5C">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Pr>
          <w:rFonts w:ascii="Times New Roman" w:hAnsi="Times New Roman" w:cs="Times New Roman"/>
          <w:bCs/>
          <w:sz w:val="24"/>
          <w:szCs w:val="24"/>
        </w:rPr>
        <w:t xml:space="preserve">Акт </w:t>
      </w:r>
      <w:r w:rsidRPr="005021B4">
        <w:rPr>
          <w:rFonts w:ascii="Times New Roman" w:hAnsi="Times New Roman" w:cs="Times New Roman"/>
          <w:bCs/>
          <w:sz w:val="24"/>
          <w:szCs w:val="24"/>
        </w:rPr>
        <w:t>и направляет на подпись Заказчику</w:t>
      </w:r>
      <w:r>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 xml:space="preserve">выставляет счет, счет-фактуру (при </w:t>
      </w:r>
      <w:proofErr w:type="gramStart"/>
      <w:r w:rsidRPr="005021B4">
        <w:rPr>
          <w:rFonts w:ascii="Times New Roman" w:hAnsi="Times New Roman" w:cs="Times New Roman"/>
          <w:bCs/>
          <w:sz w:val="24"/>
          <w:szCs w:val="24"/>
        </w:rPr>
        <w:t>необходимости)и</w:t>
      </w:r>
      <w:proofErr w:type="gramEnd"/>
      <w:r w:rsidRPr="005021B4">
        <w:rPr>
          <w:rFonts w:ascii="Times New Roman" w:hAnsi="Times New Roman" w:cs="Times New Roman"/>
          <w:bCs/>
          <w:sz w:val="24"/>
          <w:szCs w:val="24"/>
        </w:rPr>
        <w:t xml:space="preserve"> направляет на подпись Заказчику. Направленный ему Исполнителем проект </w:t>
      </w:r>
      <w:r>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BA4D5C" w:rsidRPr="005021B4"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3.4.  При получении от Исполнителя </w:t>
      </w:r>
      <w:r>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BA4D5C" w:rsidRPr="005021B4"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3.5. Подписанный Сторонами в соответствии с пунктом 3.1., 3.2. настоящ</w:t>
      </w:r>
      <w:r>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BA4D5C" w:rsidRPr="005021B4" w:rsidRDefault="00BA4D5C" w:rsidP="00BA4D5C">
      <w:pPr>
        <w:spacing w:after="0" w:line="240" w:lineRule="auto"/>
        <w:jc w:val="both"/>
        <w:rPr>
          <w:rFonts w:ascii="Times New Roman" w:hAnsi="Times New Roman" w:cs="Times New Roman"/>
          <w:bCs/>
          <w:sz w:val="24"/>
          <w:szCs w:val="24"/>
        </w:rPr>
      </w:pPr>
      <w:r w:rsidRPr="005021B4">
        <w:rPr>
          <w:rFonts w:ascii="Times New Roman" w:hAnsi="Times New Roman" w:cs="Times New Roman"/>
          <w:bCs/>
          <w:sz w:val="24"/>
          <w:szCs w:val="24"/>
        </w:rPr>
        <w:t>3.6.  Оплата произ</w:t>
      </w:r>
      <w:r>
        <w:rPr>
          <w:rFonts w:ascii="Times New Roman" w:hAnsi="Times New Roman" w:cs="Times New Roman"/>
          <w:bCs/>
          <w:sz w:val="24"/>
          <w:szCs w:val="24"/>
        </w:rPr>
        <w:t>водится по безналичному расчету</w:t>
      </w:r>
      <w:r w:rsidR="004023E7">
        <w:rPr>
          <w:rFonts w:ascii="Times New Roman" w:hAnsi="Times New Roman" w:cs="Times New Roman"/>
          <w:bCs/>
          <w:sz w:val="24"/>
          <w:szCs w:val="24"/>
        </w:rPr>
        <w:t xml:space="preserve"> </w:t>
      </w:r>
      <w:r w:rsidR="004023E7" w:rsidRPr="004023E7">
        <w:rPr>
          <w:rFonts w:ascii="Times New Roman" w:hAnsi="Times New Roman" w:cs="Times New Roman"/>
          <w:bCs/>
          <w:sz w:val="24"/>
          <w:szCs w:val="24"/>
        </w:rPr>
        <w:t xml:space="preserve">за счет средств субсидии на иные цели </w:t>
      </w:r>
      <w:r w:rsidR="004023E7" w:rsidRPr="004023E7">
        <w:rPr>
          <w:rFonts w:ascii="Times New Roman" w:hAnsi="Times New Roman" w:cs="Times New Roman"/>
          <w:sz w:val="24"/>
          <w:szCs w:val="24"/>
        </w:rPr>
        <w:t xml:space="preserve">в целях исполнения и реализации </w:t>
      </w:r>
      <w:r w:rsidR="004023E7" w:rsidRPr="004023E7">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в 2020 году (</w:t>
      </w:r>
      <w:proofErr w:type="spellStart"/>
      <w:r w:rsidR="004023E7">
        <w:rPr>
          <w:rFonts w:ascii="Times New Roman" w:eastAsia="Calibri" w:hAnsi="Times New Roman" w:cs="Times New Roman"/>
          <w:bCs/>
          <w:sz w:val="24"/>
          <w:szCs w:val="24"/>
        </w:rPr>
        <w:t>Доп.Кр</w:t>
      </w:r>
      <w:proofErr w:type="spellEnd"/>
      <w:r w:rsidR="004023E7">
        <w:rPr>
          <w:rFonts w:ascii="Times New Roman" w:eastAsia="Calibri" w:hAnsi="Times New Roman" w:cs="Times New Roman"/>
          <w:bCs/>
          <w:sz w:val="24"/>
          <w:szCs w:val="24"/>
        </w:rPr>
        <w:t xml:space="preserve"> 52070110</w:t>
      </w:r>
      <w:r w:rsidR="004023E7" w:rsidRPr="004023E7">
        <w:rPr>
          <w:rFonts w:ascii="Times New Roman" w:hAnsi="Times New Roman" w:cs="Times New Roman"/>
          <w:bCs/>
          <w:sz w:val="24"/>
          <w:szCs w:val="24"/>
        </w:rPr>
        <w:t>)</w:t>
      </w:r>
      <w:r w:rsidR="004023E7">
        <w:rPr>
          <w:rFonts w:ascii="Times New Roman" w:hAnsi="Times New Roman" w:cs="Times New Roman"/>
          <w:bCs/>
          <w:sz w:val="24"/>
          <w:szCs w:val="24"/>
        </w:rPr>
        <w:t xml:space="preserve"> </w:t>
      </w:r>
      <w:r w:rsidR="004023E7" w:rsidRPr="005021B4">
        <w:rPr>
          <w:rFonts w:ascii="Times New Roman" w:hAnsi="Times New Roman" w:cs="Times New Roman"/>
          <w:bCs/>
          <w:sz w:val="24"/>
          <w:szCs w:val="24"/>
        </w:rPr>
        <w:t>в</w:t>
      </w:r>
      <w:r w:rsidR="004023E7">
        <w:rPr>
          <w:rFonts w:ascii="Times New Roman" w:hAnsi="Times New Roman" w:cs="Times New Roman"/>
          <w:bCs/>
          <w:sz w:val="24"/>
          <w:szCs w:val="24"/>
        </w:rPr>
        <w:t xml:space="preserve"> </w:t>
      </w:r>
      <w:r w:rsidRPr="005021B4">
        <w:rPr>
          <w:rFonts w:ascii="Times New Roman" w:hAnsi="Times New Roman" w:cs="Times New Roman"/>
          <w:bCs/>
          <w:sz w:val="24"/>
          <w:szCs w:val="24"/>
        </w:rPr>
        <w:t>размере 100 % от стоимости договора по факту выполненных работ. Принимается досрочное или поэтапное выполнение работ.</w:t>
      </w:r>
    </w:p>
    <w:p w:rsidR="00BA4D5C" w:rsidRPr="005021B4"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3.7. Заказчик обязан оплатить </w:t>
      </w:r>
      <w:r>
        <w:rPr>
          <w:rFonts w:ascii="Times New Roman" w:hAnsi="Times New Roman" w:cs="Times New Roman"/>
          <w:sz w:val="24"/>
          <w:szCs w:val="24"/>
        </w:rPr>
        <w:t>выполненные Исполнителем услуги</w:t>
      </w:r>
      <w:r w:rsidRPr="005021B4">
        <w:rPr>
          <w:rFonts w:ascii="Times New Roman" w:hAnsi="Times New Roman" w:cs="Times New Roman"/>
          <w:sz w:val="24"/>
          <w:szCs w:val="24"/>
        </w:rPr>
        <w:t xml:space="preserve"> в срок, не превышающий 5-х банковских дней с момента подписания Заказчиком акта сдачи-приемки оказанных услуг.</w:t>
      </w:r>
    </w:p>
    <w:p w:rsidR="00BA4D5C" w:rsidRPr="005021B4"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3.8</w:t>
      </w:r>
      <w:r>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BA4D5C"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BA4D5C" w:rsidRPr="00841DE0" w:rsidRDefault="00BA4D5C" w:rsidP="00BA4D5C">
      <w:pPr>
        <w:spacing w:after="0" w:line="240" w:lineRule="auto"/>
        <w:jc w:val="both"/>
        <w:rPr>
          <w:rFonts w:ascii="Times New Roman" w:hAnsi="Times New Roman" w:cs="Times New Roman"/>
          <w:sz w:val="16"/>
          <w:szCs w:val="16"/>
        </w:rPr>
      </w:pPr>
    </w:p>
    <w:p w:rsidR="00BA4D5C" w:rsidRPr="005021B4" w:rsidRDefault="00BA4D5C" w:rsidP="00BA4D5C">
      <w:pPr>
        <w:pStyle w:val="aa"/>
        <w:numPr>
          <w:ilvl w:val="0"/>
          <w:numId w:val="3"/>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BA4D5C" w:rsidRPr="005021B4"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lastRenderedPageBreak/>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BA4D5C" w:rsidRPr="005021B4"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BA4D5C" w:rsidRPr="00841DE0" w:rsidRDefault="00BA4D5C" w:rsidP="00BA4D5C">
      <w:pPr>
        <w:pStyle w:val="aa"/>
        <w:spacing w:after="0" w:line="240" w:lineRule="auto"/>
        <w:ind w:left="502"/>
        <w:jc w:val="both"/>
        <w:rPr>
          <w:rFonts w:ascii="Times New Roman" w:hAnsi="Times New Roman" w:cs="Times New Roman"/>
          <w:sz w:val="16"/>
          <w:szCs w:val="16"/>
        </w:rPr>
      </w:pPr>
    </w:p>
    <w:p w:rsidR="00BA4D5C" w:rsidRPr="005021B4" w:rsidRDefault="00BA4D5C" w:rsidP="00BA4D5C">
      <w:pPr>
        <w:numPr>
          <w:ilvl w:val="0"/>
          <w:numId w:val="5"/>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BA4D5C" w:rsidRPr="005021B4" w:rsidRDefault="00BA4D5C" w:rsidP="00BA4D5C">
      <w:pPr>
        <w:spacing w:after="0" w:line="240" w:lineRule="auto"/>
        <w:ind w:left="360"/>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BA4D5C" w:rsidRPr="005021B4"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BA4D5C" w:rsidRDefault="00BA4D5C" w:rsidP="00BA4D5C">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BA4D5C" w:rsidRPr="00841DE0" w:rsidRDefault="00BA4D5C" w:rsidP="00BA4D5C">
      <w:pPr>
        <w:spacing w:after="0" w:line="240" w:lineRule="auto"/>
        <w:jc w:val="both"/>
        <w:rPr>
          <w:rFonts w:ascii="Times New Roman" w:hAnsi="Times New Roman" w:cs="Times New Roman"/>
          <w:sz w:val="16"/>
          <w:szCs w:val="16"/>
        </w:rPr>
      </w:pPr>
    </w:p>
    <w:p w:rsidR="00BA4D5C" w:rsidRPr="005021B4" w:rsidRDefault="00BA4D5C" w:rsidP="00BA4D5C">
      <w:pPr>
        <w:numPr>
          <w:ilvl w:val="0"/>
          <w:numId w:val="5"/>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СРОК ДЕЙСТВИЯ НАСТОЯЩЕГО ДОГОВОРА</w:t>
      </w:r>
    </w:p>
    <w:p w:rsidR="00BA4D5C" w:rsidRPr="004023E7" w:rsidRDefault="00BA4D5C" w:rsidP="00BA4D5C">
      <w:pPr>
        <w:numPr>
          <w:ilvl w:val="1"/>
          <w:numId w:val="5"/>
        </w:numPr>
        <w:tabs>
          <w:tab w:val="left" w:pos="284"/>
          <w:tab w:val="left" w:pos="426"/>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Настоящий договор вступает в силу с момента его подписания и действует до момента полного исполнения обязательств </w:t>
      </w:r>
      <w:proofErr w:type="gramStart"/>
      <w:r w:rsidRPr="005021B4">
        <w:rPr>
          <w:rFonts w:ascii="Times New Roman" w:hAnsi="Times New Roman" w:cs="Times New Roman"/>
          <w:sz w:val="24"/>
          <w:szCs w:val="24"/>
        </w:rPr>
        <w:t>сторонами,  но</w:t>
      </w:r>
      <w:proofErr w:type="gramEnd"/>
      <w:r w:rsidRPr="005021B4">
        <w:rPr>
          <w:rFonts w:ascii="Times New Roman" w:hAnsi="Times New Roman" w:cs="Times New Roman"/>
          <w:sz w:val="24"/>
          <w:szCs w:val="24"/>
        </w:rPr>
        <w:t xml:space="preserve"> не позднее </w:t>
      </w:r>
      <w:r>
        <w:rPr>
          <w:rFonts w:ascii="Times New Roman" w:hAnsi="Times New Roman" w:cs="Times New Roman"/>
          <w:sz w:val="24"/>
          <w:szCs w:val="24"/>
        </w:rPr>
        <w:t xml:space="preserve"> </w:t>
      </w:r>
      <w:r w:rsidRPr="004023E7">
        <w:rPr>
          <w:rFonts w:ascii="Times New Roman" w:hAnsi="Times New Roman" w:cs="Times New Roman"/>
          <w:sz w:val="24"/>
          <w:szCs w:val="24"/>
        </w:rPr>
        <w:t>20 декабря 2020 г.</w:t>
      </w:r>
    </w:p>
    <w:p w:rsidR="00BA4D5C" w:rsidRPr="00841DE0" w:rsidRDefault="00BA4D5C" w:rsidP="00BA4D5C">
      <w:pPr>
        <w:tabs>
          <w:tab w:val="left" w:pos="284"/>
          <w:tab w:val="left" w:pos="426"/>
        </w:tabs>
        <w:spacing w:after="0" w:line="240" w:lineRule="auto"/>
        <w:jc w:val="both"/>
        <w:rPr>
          <w:rFonts w:ascii="Times New Roman" w:hAnsi="Times New Roman" w:cs="Times New Roman"/>
          <w:sz w:val="16"/>
          <w:szCs w:val="16"/>
        </w:rPr>
      </w:pPr>
    </w:p>
    <w:p w:rsidR="00BA4D5C" w:rsidRPr="005021B4" w:rsidRDefault="00BA4D5C" w:rsidP="00BA4D5C">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BA4D5C" w:rsidRPr="005021B4" w:rsidRDefault="00BA4D5C" w:rsidP="00BA4D5C">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BA4D5C" w:rsidRPr="005021B4" w:rsidRDefault="00BA4D5C" w:rsidP="00BA4D5C">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BA4D5C" w:rsidRPr="005021B4" w:rsidRDefault="00BA4D5C" w:rsidP="00BA4D5C">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BA4D5C" w:rsidRPr="00C715C6" w:rsidRDefault="00BA4D5C" w:rsidP="00BA4D5C">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BA4D5C" w:rsidRPr="005021B4" w:rsidRDefault="00BA4D5C" w:rsidP="00021660">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BA4D5C" w:rsidRPr="00C715C6" w:rsidRDefault="00C715C6" w:rsidP="00C715C6">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Т</w:t>
      </w:r>
      <w:r>
        <w:rPr>
          <w:rFonts w:ascii="Times New Roman" w:hAnsi="Times New Roman" w:cs="Times New Roman"/>
          <w:sz w:val="24"/>
          <w:szCs w:val="24"/>
        </w:rPr>
        <w:t>ехническое задание – приложение 1.</w:t>
      </w:r>
    </w:p>
    <w:p w:rsidR="00BA4D5C" w:rsidRPr="005021B4" w:rsidRDefault="00BA4D5C" w:rsidP="00BA4D5C">
      <w:pPr>
        <w:pStyle w:val="aa"/>
        <w:numPr>
          <w:ilvl w:val="1"/>
          <w:numId w:val="5"/>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BA4D5C" w:rsidRPr="005021B4" w:rsidRDefault="00BA4D5C" w:rsidP="00BA4D5C">
      <w:pPr>
        <w:pStyle w:val="aa"/>
        <w:spacing w:after="0" w:line="240" w:lineRule="auto"/>
        <w:ind w:left="0"/>
        <w:jc w:val="both"/>
        <w:rPr>
          <w:rFonts w:ascii="Times New Roman" w:hAnsi="Times New Roman" w:cs="Times New Roman"/>
          <w:sz w:val="24"/>
          <w:szCs w:val="24"/>
        </w:rPr>
      </w:pPr>
    </w:p>
    <w:p w:rsidR="00BA4D5C" w:rsidRPr="00021660" w:rsidRDefault="00BA4D5C" w:rsidP="0083789D">
      <w:pPr>
        <w:pStyle w:val="3"/>
        <w:numPr>
          <w:ilvl w:val="0"/>
          <w:numId w:val="5"/>
        </w:numPr>
        <w:spacing w:after="0"/>
        <w:jc w:val="center"/>
        <w:rPr>
          <w:b/>
          <w:sz w:val="24"/>
          <w:szCs w:val="24"/>
        </w:rPr>
      </w:pPr>
      <w:r w:rsidRPr="00021660">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BA4D5C" w:rsidRPr="005021B4" w:rsidTr="004023E7">
        <w:trPr>
          <w:trHeight w:val="87"/>
        </w:trPr>
        <w:tc>
          <w:tcPr>
            <w:tcW w:w="4786" w:type="dxa"/>
          </w:tcPr>
          <w:p w:rsidR="00BA4D5C" w:rsidRPr="0083789D" w:rsidRDefault="00BA4D5C" w:rsidP="004023E7">
            <w:pPr>
              <w:pStyle w:val="3"/>
              <w:spacing w:after="0"/>
              <w:rPr>
                <w:b/>
                <w:bCs/>
                <w:sz w:val="24"/>
                <w:szCs w:val="24"/>
              </w:rPr>
            </w:pPr>
            <w:r w:rsidRPr="0083789D">
              <w:rPr>
                <w:b/>
                <w:sz w:val="24"/>
                <w:szCs w:val="24"/>
              </w:rPr>
              <w:t>Заказчик:</w:t>
            </w:r>
          </w:p>
          <w:p w:rsidR="00BA4D5C" w:rsidRPr="005021B4" w:rsidRDefault="00BA4D5C" w:rsidP="004023E7">
            <w:pPr>
              <w:pStyle w:val="3"/>
              <w:spacing w:after="0"/>
              <w:rPr>
                <w:b/>
                <w:bCs/>
                <w:sz w:val="24"/>
                <w:szCs w:val="24"/>
              </w:rPr>
            </w:pPr>
            <w:r w:rsidRPr="005021B4">
              <w:rPr>
                <w:b/>
                <w:bCs/>
                <w:sz w:val="24"/>
                <w:szCs w:val="24"/>
              </w:rPr>
              <w:t>ГАОУ ДПО «ЛОИРО»</w:t>
            </w:r>
          </w:p>
          <w:p w:rsidR="00BA4D5C" w:rsidRPr="005021B4" w:rsidRDefault="00BA4D5C" w:rsidP="004023E7">
            <w:pPr>
              <w:pStyle w:val="3"/>
              <w:spacing w:after="0"/>
              <w:rPr>
                <w:bCs/>
                <w:sz w:val="24"/>
                <w:szCs w:val="24"/>
              </w:rPr>
            </w:pPr>
            <w:r w:rsidRPr="005021B4">
              <w:rPr>
                <w:bCs/>
                <w:sz w:val="24"/>
                <w:szCs w:val="24"/>
              </w:rPr>
              <w:t>Юридический</w:t>
            </w:r>
            <w:r w:rsidR="0083789D">
              <w:rPr>
                <w:bCs/>
                <w:sz w:val="24"/>
                <w:szCs w:val="24"/>
              </w:rPr>
              <w:t>/фактический</w:t>
            </w:r>
            <w:r w:rsidRPr="005021B4">
              <w:rPr>
                <w:bCs/>
                <w:sz w:val="24"/>
                <w:szCs w:val="24"/>
              </w:rPr>
              <w:t xml:space="preserve"> адрес:</w:t>
            </w:r>
          </w:p>
          <w:p w:rsidR="00BA4D5C" w:rsidRPr="005021B4" w:rsidRDefault="00BA4D5C" w:rsidP="004023E7">
            <w:pPr>
              <w:pStyle w:val="3"/>
              <w:spacing w:after="0"/>
              <w:rPr>
                <w:bCs/>
                <w:sz w:val="24"/>
                <w:szCs w:val="24"/>
              </w:rPr>
            </w:pPr>
            <w:r w:rsidRPr="005021B4">
              <w:rPr>
                <w:bCs/>
                <w:sz w:val="24"/>
                <w:szCs w:val="24"/>
              </w:rPr>
              <w:t>197136 г. Санкт-Петербург, пр. Чкаловский, д. 25а, лит. А.</w:t>
            </w:r>
          </w:p>
          <w:p w:rsidR="00BA4D5C" w:rsidRPr="005021B4" w:rsidRDefault="00BA4D5C" w:rsidP="0083789D">
            <w:pPr>
              <w:pStyle w:val="3"/>
              <w:spacing w:after="0"/>
              <w:rPr>
                <w:bCs/>
                <w:sz w:val="24"/>
                <w:szCs w:val="24"/>
              </w:rPr>
            </w:pPr>
            <w:r w:rsidRPr="005021B4">
              <w:rPr>
                <w:bCs/>
                <w:sz w:val="24"/>
                <w:szCs w:val="24"/>
              </w:rPr>
              <w:t>ИНН 4705016800</w:t>
            </w:r>
            <w:r w:rsidR="0083789D">
              <w:rPr>
                <w:bCs/>
                <w:sz w:val="24"/>
                <w:szCs w:val="24"/>
              </w:rPr>
              <w:t>, КПП 781301001</w:t>
            </w:r>
          </w:p>
          <w:p w:rsidR="00BA4D5C" w:rsidRPr="005021B4" w:rsidRDefault="00BA4D5C" w:rsidP="004023E7">
            <w:pPr>
              <w:pStyle w:val="3"/>
              <w:spacing w:after="0"/>
              <w:rPr>
                <w:bCs/>
                <w:sz w:val="24"/>
                <w:szCs w:val="24"/>
              </w:rPr>
            </w:pPr>
            <w:r w:rsidRPr="005021B4">
              <w:rPr>
                <w:bCs/>
                <w:sz w:val="24"/>
                <w:szCs w:val="24"/>
              </w:rPr>
              <w:t>БИК 044106001</w:t>
            </w:r>
          </w:p>
          <w:p w:rsidR="00BA4D5C" w:rsidRPr="005021B4" w:rsidRDefault="00BA4D5C" w:rsidP="004023E7">
            <w:pPr>
              <w:pStyle w:val="3"/>
              <w:spacing w:after="0"/>
              <w:rPr>
                <w:bCs/>
                <w:sz w:val="24"/>
                <w:szCs w:val="24"/>
              </w:rPr>
            </w:pPr>
            <w:r w:rsidRPr="005021B4">
              <w:rPr>
                <w:bCs/>
                <w:sz w:val="24"/>
                <w:szCs w:val="24"/>
              </w:rPr>
              <w:t>Отдельный л/</w:t>
            </w:r>
            <w:proofErr w:type="spellStart"/>
            <w:r w:rsidRPr="005021B4">
              <w:rPr>
                <w:bCs/>
                <w:sz w:val="24"/>
                <w:szCs w:val="24"/>
              </w:rPr>
              <w:t>сч</w:t>
            </w:r>
            <w:proofErr w:type="spellEnd"/>
            <w:r w:rsidRPr="005021B4">
              <w:rPr>
                <w:bCs/>
                <w:sz w:val="24"/>
                <w:szCs w:val="24"/>
              </w:rPr>
              <w:t xml:space="preserve"> 31456У57230 в Управлении Федерального казначейства по Ленинградской области  </w:t>
            </w:r>
          </w:p>
          <w:p w:rsidR="00BA4D5C" w:rsidRPr="005021B4" w:rsidRDefault="00BA4D5C" w:rsidP="004023E7">
            <w:pPr>
              <w:pStyle w:val="3"/>
              <w:spacing w:after="0"/>
              <w:rPr>
                <w:bCs/>
                <w:sz w:val="24"/>
                <w:szCs w:val="24"/>
              </w:rPr>
            </w:pPr>
            <w:r w:rsidRPr="005021B4">
              <w:rPr>
                <w:bCs/>
                <w:sz w:val="24"/>
                <w:szCs w:val="24"/>
              </w:rPr>
              <w:t>р/</w:t>
            </w:r>
            <w:proofErr w:type="spellStart"/>
            <w:r w:rsidRPr="005021B4">
              <w:rPr>
                <w:bCs/>
                <w:sz w:val="24"/>
                <w:szCs w:val="24"/>
              </w:rPr>
              <w:t>сч</w:t>
            </w:r>
            <w:proofErr w:type="spellEnd"/>
            <w:r w:rsidRPr="005021B4">
              <w:rPr>
                <w:bCs/>
                <w:sz w:val="24"/>
                <w:szCs w:val="24"/>
              </w:rPr>
              <w:t xml:space="preserve"> 40601810900001000022 в ГРКЦ ГУ Банка России по Ленинградской области </w:t>
            </w:r>
          </w:p>
          <w:p w:rsidR="00BA4D5C" w:rsidRPr="005E4FCB" w:rsidRDefault="005E4FCB" w:rsidP="005E4FCB">
            <w:pPr>
              <w:pStyle w:val="a8"/>
              <w:rPr>
                <w:rFonts w:eastAsia="Times New Roman"/>
                <w:sz w:val="24"/>
                <w:szCs w:val="24"/>
              </w:rPr>
            </w:pPr>
            <w:r>
              <w:rPr>
                <w:sz w:val="24"/>
                <w:szCs w:val="24"/>
              </w:rPr>
              <w:t xml:space="preserve">      </w:t>
            </w:r>
            <w:r w:rsidRPr="005E4FCB">
              <w:rPr>
                <w:sz w:val="24"/>
                <w:szCs w:val="24"/>
              </w:rPr>
              <w:t>ОГРН - 1024701243390</w:t>
            </w:r>
            <w:bookmarkStart w:id="0" w:name="_GoBack"/>
            <w:bookmarkEnd w:id="0"/>
          </w:p>
          <w:p w:rsidR="00BA4D5C" w:rsidRPr="005021B4" w:rsidRDefault="00BA4D5C" w:rsidP="0083789D">
            <w:pPr>
              <w:pStyle w:val="3"/>
              <w:spacing w:after="0"/>
              <w:rPr>
                <w:bCs/>
                <w:sz w:val="24"/>
                <w:szCs w:val="24"/>
              </w:rPr>
            </w:pPr>
            <w:r w:rsidRPr="005021B4">
              <w:rPr>
                <w:bCs/>
                <w:sz w:val="24"/>
                <w:szCs w:val="24"/>
              </w:rPr>
              <w:t>Тел. 372-50-39, факс 372-53-92</w:t>
            </w:r>
          </w:p>
          <w:p w:rsidR="00BA4D5C" w:rsidRPr="005021B4" w:rsidRDefault="00BA4D5C" w:rsidP="004023E7">
            <w:pPr>
              <w:pStyle w:val="3"/>
              <w:spacing w:after="0"/>
              <w:rPr>
                <w:bCs/>
                <w:sz w:val="24"/>
                <w:szCs w:val="24"/>
              </w:rPr>
            </w:pPr>
            <w:r w:rsidRPr="005021B4">
              <w:rPr>
                <w:bCs/>
                <w:sz w:val="24"/>
                <w:szCs w:val="24"/>
              </w:rPr>
              <w:t xml:space="preserve"> Ректор</w:t>
            </w:r>
          </w:p>
          <w:p w:rsidR="00BA4D5C" w:rsidRPr="005021B4" w:rsidRDefault="00BA4D5C" w:rsidP="004023E7">
            <w:pPr>
              <w:pStyle w:val="3"/>
              <w:spacing w:after="0"/>
              <w:rPr>
                <w:b/>
                <w:bCs/>
                <w:sz w:val="24"/>
                <w:szCs w:val="24"/>
              </w:rPr>
            </w:pPr>
            <w:r w:rsidRPr="005021B4">
              <w:rPr>
                <w:bCs/>
                <w:sz w:val="24"/>
                <w:szCs w:val="24"/>
              </w:rPr>
              <w:t>______________ Ковальчук О.В.</w:t>
            </w:r>
          </w:p>
          <w:p w:rsidR="00BA4D5C" w:rsidRPr="000E0544" w:rsidRDefault="00BA4D5C" w:rsidP="004023E7">
            <w:pPr>
              <w:pStyle w:val="3"/>
              <w:spacing w:after="0"/>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BA4D5C" w:rsidRPr="008A510C" w:rsidRDefault="008A510C" w:rsidP="004023E7">
            <w:pPr>
              <w:pStyle w:val="3"/>
              <w:spacing w:after="0"/>
              <w:rPr>
                <w:b/>
                <w:bCs/>
                <w:sz w:val="24"/>
                <w:szCs w:val="24"/>
              </w:rPr>
            </w:pPr>
            <w:r w:rsidRPr="008A510C">
              <w:rPr>
                <w:b/>
                <w:bCs/>
                <w:sz w:val="24"/>
                <w:szCs w:val="24"/>
              </w:rPr>
              <w:t>Исполнитель:</w:t>
            </w:r>
          </w:p>
        </w:tc>
      </w:tr>
    </w:tbl>
    <w:p w:rsidR="00BA4D5C" w:rsidRDefault="00BA4D5C" w:rsidP="00BA4D5C">
      <w:pPr>
        <w:spacing w:after="0" w:line="240" w:lineRule="auto"/>
        <w:rPr>
          <w:rFonts w:ascii="Times New Roman" w:hAnsi="Times New Roman" w:cs="Times New Roman"/>
          <w:sz w:val="24"/>
          <w:szCs w:val="24"/>
        </w:rPr>
      </w:pPr>
    </w:p>
    <w:p w:rsidR="00BA4D5C" w:rsidRPr="005021B4" w:rsidRDefault="00BA4D5C" w:rsidP="00BA4D5C">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 xml:space="preserve">Специалист </w:t>
      </w:r>
      <w:r>
        <w:rPr>
          <w:rFonts w:ascii="Times New Roman" w:hAnsi="Times New Roman" w:cs="Times New Roman"/>
          <w:sz w:val="24"/>
          <w:szCs w:val="24"/>
        </w:rPr>
        <w:t xml:space="preserve"> отдела правовой и договорной деятельности  </w:t>
      </w:r>
      <w:r w:rsidRPr="005021B4">
        <w:rPr>
          <w:rFonts w:ascii="Times New Roman" w:hAnsi="Times New Roman" w:cs="Times New Roman"/>
          <w:sz w:val="24"/>
          <w:szCs w:val="24"/>
        </w:rPr>
        <w:t>Латушко В.А.</w:t>
      </w:r>
    </w:p>
    <w:p w:rsidR="0083789D" w:rsidRDefault="00BA4D5C" w:rsidP="00841DE0">
      <w:pPr>
        <w:spacing w:after="0" w:line="240" w:lineRule="auto"/>
        <w:rPr>
          <w:rFonts w:ascii="Times New Roman" w:hAnsi="Times New Roman" w:cs="Times New Roman"/>
          <w:b/>
          <w:bCs/>
          <w:sz w:val="24"/>
          <w:szCs w:val="24"/>
        </w:rPr>
      </w:pPr>
      <w:r w:rsidRPr="005021B4">
        <w:rPr>
          <w:rFonts w:ascii="Times New Roman" w:hAnsi="Times New Roman" w:cs="Times New Roman"/>
          <w:sz w:val="24"/>
          <w:szCs w:val="24"/>
        </w:rPr>
        <w:t xml:space="preserve">Юрисконсульт </w:t>
      </w:r>
      <w:proofErr w:type="spellStart"/>
      <w:r w:rsidRPr="005021B4">
        <w:rPr>
          <w:rFonts w:ascii="Times New Roman" w:hAnsi="Times New Roman" w:cs="Times New Roman"/>
          <w:sz w:val="24"/>
          <w:szCs w:val="24"/>
        </w:rPr>
        <w:t>Шеховцева</w:t>
      </w:r>
      <w:proofErr w:type="spellEnd"/>
      <w:r w:rsidRPr="005021B4">
        <w:rPr>
          <w:rFonts w:ascii="Times New Roman" w:hAnsi="Times New Roman" w:cs="Times New Roman"/>
          <w:sz w:val="24"/>
          <w:szCs w:val="24"/>
        </w:rPr>
        <w:t xml:space="preserve"> Е.В.</w:t>
      </w:r>
      <w:r w:rsidR="00841DE0">
        <w:rPr>
          <w:rFonts w:ascii="Times New Roman" w:hAnsi="Times New Roman" w:cs="Times New Roman"/>
          <w:b/>
          <w:bCs/>
          <w:sz w:val="24"/>
          <w:szCs w:val="24"/>
        </w:rPr>
        <w:t xml:space="preserve"> </w:t>
      </w:r>
    </w:p>
    <w:p w:rsidR="00841DE0" w:rsidRDefault="00841DE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83789D" w:rsidRPr="00A153B6" w:rsidRDefault="0083789D" w:rsidP="0083789D">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lastRenderedPageBreak/>
        <w:t xml:space="preserve">Приложение 1 </w:t>
      </w:r>
    </w:p>
    <w:p w:rsidR="0083789D" w:rsidRPr="00A153B6" w:rsidRDefault="0083789D" w:rsidP="0083789D">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 xml:space="preserve">к договору </w:t>
      </w:r>
      <w:r w:rsidR="00A153B6" w:rsidRPr="00A153B6">
        <w:rPr>
          <w:rFonts w:ascii="Times New Roman" w:hAnsi="Times New Roman" w:cs="Times New Roman"/>
          <w:bCs/>
          <w:sz w:val="24"/>
          <w:szCs w:val="24"/>
        </w:rPr>
        <w:t>№</w:t>
      </w:r>
      <w:r w:rsidRPr="00A153B6">
        <w:rPr>
          <w:rFonts w:ascii="Times New Roman" w:hAnsi="Times New Roman" w:cs="Times New Roman"/>
          <w:bCs/>
          <w:sz w:val="24"/>
          <w:szCs w:val="24"/>
        </w:rPr>
        <w:t>______________________</w:t>
      </w:r>
    </w:p>
    <w:p w:rsidR="0083789D" w:rsidRPr="00A153B6" w:rsidRDefault="0083789D" w:rsidP="0083789D">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от _______________2020 г.</w:t>
      </w:r>
    </w:p>
    <w:p w:rsidR="0083789D" w:rsidRDefault="0083789D" w:rsidP="0083789D">
      <w:pPr>
        <w:spacing w:after="0" w:line="240" w:lineRule="auto"/>
        <w:ind w:firstLine="709"/>
        <w:jc w:val="right"/>
        <w:rPr>
          <w:rFonts w:ascii="Times New Roman" w:hAnsi="Times New Roman" w:cs="Times New Roman"/>
          <w:b/>
          <w:bCs/>
          <w:sz w:val="24"/>
          <w:szCs w:val="24"/>
        </w:rPr>
      </w:pPr>
    </w:p>
    <w:p w:rsidR="00BA4D5C" w:rsidRPr="005021B4" w:rsidRDefault="00BA4D5C" w:rsidP="00BA4D5C">
      <w:pPr>
        <w:spacing w:after="0" w:line="240" w:lineRule="auto"/>
        <w:ind w:firstLine="709"/>
        <w:jc w:val="center"/>
        <w:rPr>
          <w:rFonts w:ascii="Times New Roman" w:hAnsi="Times New Roman" w:cs="Times New Roman"/>
          <w:b/>
          <w:bCs/>
          <w:sz w:val="24"/>
          <w:szCs w:val="24"/>
        </w:rPr>
      </w:pPr>
      <w:r w:rsidRPr="005021B4">
        <w:rPr>
          <w:rFonts w:ascii="Times New Roman" w:hAnsi="Times New Roman" w:cs="Times New Roman"/>
          <w:b/>
          <w:bCs/>
          <w:sz w:val="24"/>
          <w:szCs w:val="24"/>
        </w:rPr>
        <w:t>Техническое задание</w:t>
      </w:r>
    </w:p>
    <w:p w:rsidR="00BA4D5C" w:rsidRDefault="00A153B6" w:rsidP="00A153B6">
      <w:pPr>
        <w:spacing w:after="0" w:line="240" w:lineRule="auto"/>
        <w:jc w:val="both"/>
        <w:rPr>
          <w:rFonts w:ascii="Times New Roman" w:hAnsi="Times New Roman" w:cs="Times New Roman"/>
          <w:b/>
          <w:bCs/>
          <w:sz w:val="24"/>
          <w:szCs w:val="24"/>
          <w:lang w:eastAsia="zh-CN"/>
        </w:rPr>
      </w:pPr>
      <w:r w:rsidRPr="00A153B6">
        <w:rPr>
          <w:rFonts w:ascii="Times New Roman" w:hAnsi="Times New Roman" w:cs="Times New Roman"/>
          <w:b/>
          <w:sz w:val="24"/>
          <w:szCs w:val="24"/>
        </w:rPr>
        <w:t>на оказание услуг</w:t>
      </w:r>
      <w:r w:rsidRPr="00A153B6">
        <w:rPr>
          <w:rFonts w:ascii="Times New Roman" w:hAnsi="Times New Roman" w:cs="Times New Roman"/>
          <w:b/>
          <w:bCs/>
          <w:sz w:val="24"/>
          <w:szCs w:val="24"/>
        </w:rPr>
        <w:t xml:space="preserve"> на проведение </w:t>
      </w:r>
      <w:r w:rsidRPr="00A153B6">
        <w:rPr>
          <w:rFonts w:ascii="Times New Roman" w:hAnsi="Times New Roman" w:cs="Times New Roman"/>
          <w:b/>
          <w:bCs/>
          <w:sz w:val="24"/>
          <w:szCs w:val="24"/>
          <w:lang w:eastAsia="zh-CN"/>
        </w:rPr>
        <w:t>мероприятий по поддержке школ со стабильно высокими образовательными результатами обучающихся в Ленинградской области</w:t>
      </w:r>
    </w:p>
    <w:p w:rsidR="00A153B6" w:rsidRPr="00A153B6" w:rsidRDefault="00A153B6" w:rsidP="00A153B6">
      <w:pPr>
        <w:spacing w:after="0" w:line="240" w:lineRule="auto"/>
        <w:jc w:val="both"/>
        <w:rPr>
          <w:rFonts w:ascii="Times New Roman" w:hAnsi="Times New Roman" w:cs="Times New Roman"/>
          <w:b/>
          <w:bCs/>
          <w:sz w:val="24"/>
          <w:szCs w:val="24"/>
        </w:rPr>
      </w:pPr>
    </w:p>
    <w:p w:rsidR="00A153B6" w:rsidRDefault="00BA4D5C" w:rsidP="00A153B6">
      <w:pPr>
        <w:suppressAutoHyphens/>
        <w:spacing w:after="0" w:line="240" w:lineRule="auto"/>
        <w:ind w:firstLine="567"/>
        <w:jc w:val="both"/>
        <w:rPr>
          <w:rFonts w:ascii="Times New Roman" w:hAnsi="Times New Roman" w:cs="Times New Roman"/>
          <w:sz w:val="24"/>
          <w:szCs w:val="24"/>
        </w:rPr>
      </w:pPr>
      <w:r w:rsidRPr="005021B4">
        <w:rPr>
          <w:rFonts w:ascii="Times New Roman" w:hAnsi="Times New Roman" w:cs="Times New Roman"/>
          <w:b/>
          <w:sz w:val="24"/>
          <w:szCs w:val="24"/>
        </w:rPr>
        <w:t>1. Наименование мероприятия:</w:t>
      </w:r>
      <w:r>
        <w:rPr>
          <w:rFonts w:ascii="Times New Roman" w:hAnsi="Times New Roman" w:cs="Times New Roman"/>
          <w:b/>
          <w:sz w:val="24"/>
          <w:szCs w:val="24"/>
        </w:rPr>
        <w:t xml:space="preserve"> </w:t>
      </w:r>
      <w:r w:rsidRPr="00A153B6">
        <w:rPr>
          <w:rFonts w:ascii="Times New Roman" w:hAnsi="Times New Roman" w:cs="Times New Roman"/>
          <w:bCs/>
          <w:sz w:val="24"/>
          <w:szCs w:val="24"/>
          <w:lang w:eastAsia="zh-CN"/>
        </w:rPr>
        <w:t>«</w:t>
      </w:r>
      <w:r w:rsidR="00A153B6">
        <w:rPr>
          <w:rFonts w:ascii="Times New Roman" w:hAnsi="Times New Roman" w:cs="Times New Roman"/>
          <w:sz w:val="24"/>
          <w:szCs w:val="24"/>
        </w:rPr>
        <w:t xml:space="preserve"> О</w:t>
      </w:r>
      <w:r w:rsidRPr="00A153B6">
        <w:rPr>
          <w:rFonts w:ascii="Times New Roman" w:hAnsi="Times New Roman" w:cs="Times New Roman"/>
          <w:sz w:val="24"/>
          <w:szCs w:val="24"/>
        </w:rPr>
        <w:t>казание услуг</w:t>
      </w:r>
      <w:r w:rsidRPr="00A22CEE">
        <w:rPr>
          <w:rFonts w:ascii="Times New Roman" w:hAnsi="Times New Roman" w:cs="Times New Roman"/>
          <w:sz w:val="24"/>
          <w:szCs w:val="24"/>
        </w:rPr>
        <w:t xml:space="preserve"> </w:t>
      </w:r>
      <w:r w:rsidRPr="00A22CEE">
        <w:rPr>
          <w:rFonts w:ascii="Times New Roman" w:hAnsi="Times New Roman" w:cs="Times New Roman"/>
          <w:bCs/>
          <w:sz w:val="24"/>
          <w:szCs w:val="24"/>
          <w:lang w:eastAsia="zh-CN"/>
        </w:rPr>
        <w:t>по реализации мероприятия</w:t>
      </w:r>
      <w:r w:rsidRPr="00A22CEE">
        <w:rPr>
          <w:rFonts w:ascii="Times New Roman" w:hAnsi="Times New Roman" w:cs="Times New Roman"/>
          <w:bCs/>
          <w:sz w:val="24"/>
          <w:szCs w:val="24"/>
          <w:lang w:eastAsia="zh-CN"/>
        </w:rPr>
        <w:br/>
        <w:t>7.1.10. Поддержка школ со стабильно высокими образовательными результатами обучающихся» 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Pr="00A22CEE">
        <w:rPr>
          <w:rFonts w:ascii="Times New Roman" w:hAnsi="Times New Roman" w:cs="Times New Roman"/>
          <w:sz w:val="24"/>
          <w:szCs w:val="24"/>
        </w:rPr>
        <w:t xml:space="preserve">», утвержденной постановлением Правительства Ленинградской области от 14 ноября 2013 г. № 398 </w:t>
      </w:r>
    </w:p>
    <w:p w:rsidR="00BA4D5C" w:rsidRPr="00A153B6" w:rsidRDefault="00BA4D5C" w:rsidP="00A153B6">
      <w:pPr>
        <w:suppressAutoHyphens/>
        <w:spacing w:after="0" w:line="240" w:lineRule="auto"/>
        <w:ind w:firstLine="567"/>
        <w:jc w:val="both"/>
        <w:rPr>
          <w:rFonts w:ascii="Times New Roman" w:hAnsi="Times New Roman" w:cs="Times New Roman"/>
          <w:b/>
          <w:sz w:val="24"/>
          <w:szCs w:val="24"/>
        </w:rPr>
      </w:pPr>
      <w:r w:rsidRPr="00A153B6">
        <w:rPr>
          <w:rFonts w:ascii="Times New Roman" w:hAnsi="Times New Roman" w:cs="Times New Roman"/>
          <w:b/>
          <w:sz w:val="24"/>
          <w:szCs w:val="24"/>
        </w:rPr>
        <w:t>2. Цели и задачи реализации мероприятий.</w:t>
      </w:r>
    </w:p>
    <w:p w:rsidR="00BA4D5C" w:rsidRPr="00A153B6" w:rsidRDefault="00BA4D5C" w:rsidP="00BA4D5C">
      <w:pPr>
        <w:pStyle w:val="a8"/>
        <w:numPr>
          <w:ilvl w:val="1"/>
          <w:numId w:val="7"/>
        </w:numPr>
        <w:ind w:left="0" w:firstLine="567"/>
        <w:jc w:val="both"/>
        <w:rPr>
          <w:sz w:val="24"/>
          <w:szCs w:val="24"/>
        </w:rPr>
      </w:pPr>
      <w:r w:rsidRPr="00A153B6">
        <w:rPr>
          <w:sz w:val="24"/>
          <w:szCs w:val="24"/>
        </w:rPr>
        <w:t>Целью реализации мероприятий являются:</w:t>
      </w:r>
    </w:p>
    <w:p w:rsidR="00BA4D5C" w:rsidRPr="00A153B6" w:rsidRDefault="00BA4D5C" w:rsidP="00BA4D5C">
      <w:pPr>
        <w:pStyle w:val="a8"/>
        <w:ind w:firstLine="567"/>
        <w:jc w:val="both"/>
        <w:rPr>
          <w:sz w:val="24"/>
          <w:szCs w:val="24"/>
        </w:rPr>
      </w:pPr>
      <w:r w:rsidRPr="00A153B6">
        <w:rPr>
          <w:sz w:val="24"/>
          <w:szCs w:val="24"/>
        </w:rPr>
        <w:t xml:space="preserve">- </w:t>
      </w:r>
      <w:r w:rsidRPr="00A153B6">
        <w:rPr>
          <w:sz w:val="24"/>
          <w:szCs w:val="24"/>
          <w:lang w:eastAsia="en-US"/>
        </w:rPr>
        <w:t>выявление</w:t>
      </w:r>
      <w:r w:rsidRPr="00A153B6">
        <w:rPr>
          <w:sz w:val="24"/>
          <w:szCs w:val="24"/>
        </w:rPr>
        <w:t xml:space="preserve"> образовательных организаций со стабильно высокими образовательными результатами;</w:t>
      </w:r>
    </w:p>
    <w:p w:rsidR="00BA4D5C" w:rsidRPr="00A153B6" w:rsidRDefault="00BA4D5C" w:rsidP="00BA4D5C">
      <w:pPr>
        <w:pStyle w:val="a8"/>
        <w:ind w:firstLine="567"/>
        <w:jc w:val="both"/>
        <w:rPr>
          <w:sz w:val="24"/>
          <w:szCs w:val="24"/>
          <w:lang w:eastAsia="en-US"/>
        </w:rPr>
      </w:pPr>
      <w:r w:rsidRPr="00A153B6">
        <w:rPr>
          <w:sz w:val="24"/>
          <w:szCs w:val="24"/>
        </w:rPr>
        <w:t xml:space="preserve">- </w:t>
      </w:r>
      <w:r w:rsidRPr="00A153B6">
        <w:rPr>
          <w:sz w:val="24"/>
          <w:szCs w:val="24"/>
          <w:lang w:eastAsia="en-US"/>
        </w:rPr>
        <w:t xml:space="preserve">формирование </w:t>
      </w:r>
      <w:bookmarkStart w:id="1" w:name="_Hlk6001151"/>
      <w:r w:rsidRPr="00A153B6">
        <w:rPr>
          <w:sz w:val="24"/>
          <w:szCs w:val="24"/>
          <w:lang w:eastAsia="en-US"/>
        </w:rPr>
        <w:t xml:space="preserve">проектных команд образовательных организаций Ленинградской области по развитию предметных областей </w:t>
      </w:r>
      <w:bookmarkEnd w:id="1"/>
      <w:r w:rsidRPr="00A153B6">
        <w:rPr>
          <w:sz w:val="24"/>
          <w:szCs w:val="24"/>
          <w:lang w:eastAsia="en-US"/>
        </w:rPr>
        <w:t>для повышения результативности участия в олимпиадном движении;</w:t>
      </w:r>
    </w:p>
    <w:p w:rsidR="00BA4D5C" w:rsidRPr="00A153B6" w:rsidRDefault="00BA4D5C" w:rsidP="00BA4D5C">
      <w:pPr>
        <w:pStyle w:val="a8"/>
        <w:ind w:firstLine="567"/>
        <w:jc w:val="both"/>
        <w:rPr>
          <w:sz w:val="24"/>
          <w:szCs w:val="24"/>
        </w:rPr>
      </w:pPr>
      <w:r w:rsidRPr="00A153B6">
        <w:rPr>
          <w:sz w:val="24"/>
          <w:szCs w:val="24"/>
          <w:lang w:eastAsia="en-US"/>
        </w:rPr>
        <w:t xml:space="preserve">- сопровождение развития олимпиадного движения в образовательных организациях Ленинградской области </w:t>
      </w:r>
      <w:r w:rsidRPr="00A153B6">
        <w:rPr>
          <w:sz w:val="24"/>
          <w:szCs w:val="24"/>
        </w:rPr>
        <w:t>со стабильно высокими образовательными результатами;</w:t>
      </w:r>
    </w:p>
    <w:p w:rsidR="00BA4D5C" w:rsidRPr="00A153B6" w:rsidRDefault="00BA4D5C" w:rsidP="00BA4D5C">
      <w:pPr>
        <w:pStyle w:val="a8"/>
        <w:ind w:firstLine="567"/>
        <w:jc w:val="both"/>
        <w:rPr>
          <w:sz w:val="24"/>
          <w:szCs w:val="24"/>
        </w:rPr>
      </w:pPr>
      <w:r w:rsidRPr="00A153B6">
        <w:rPr>
          <w:sz w:val="24"/>
          <w:szCs w:val="24"/>
        </w:rPr>
        <w:t>- сопровождение педагогов и руководителей образовательных организаций по проблематике работы с одаренными детьми.</w:t>
      </w:r>
      <w:r w:rsidRPr="00A153B6">
        <w:rPr>
          <w:b/>
          <w:sz w:val="28"/>
          <w:szCs w:val="28"/>
        </w:rPr>
        <w:t xml:space="preserve"> </w:t>
      </w:r>
    </w:p>
    <w:p w:rsidR="00BA4D5C" w:rsidRPr="00A153B6" w:rsidRDefault="00BA4D5C" w:rsidP="00BA4D5C">
      <w:pPr>
        <w:suppressAutoHyphens/>
        <w:spacing w:after="0" w:line="240" w:lineRule="auto"/>
        <w:ind w:firstLine="567"/>
        <w:jc w:val="both"/>
        <w:rPr>
          <w:rFonts w:ascii="Times New Roman" w:hAnsi="Times New Roman" w:cs="Times New Roman"/>
          <w:bCs/>
          <w:sz w:val="24"/>
          <w:szCs w:val="24"/>
          <w:lang w:eastAsia="zh-CN"/>
        </w:rPr>
      </w:pPr>
      <w:r w:rsidRPr="00A153B6">
        <w:rPr>
          <w:rFonts w:ascii="Times New Roman" w:hAnsi="Times New Roman" w:cs="Times New Roman"/>
          <w:bCs/>
          <w:sz w:val="24"/>
          <w:szCs w:val="24"/>
          <w:lang w:eastAsia="zh-CN"/>
        </w:rPr>
        <w:t>1.2. Основная задача – поддержка школ со стабильно высокими образовательными результатами обучающихся  в Ленинградской области.</w:t>
      </w:r>
    </w:p>
    <w:p w:rsidR="00BA4D5C" w:rsidRPr="00A153B6" w:rsidRDefault="00BA4D5C" w:rsidP="00BA4D5C">
      <w:pPr>
        <w:suppressAutoHyphens/>
        <w:spacing w:after="0" w:line="240" w:lineRule="auto"/>
        <w:ind w:firstLine="567"/>
        <w:jc w:val="both"/>
        <w:rPr>
          <w:rFonts w:ascii="Times New Roman" w:hAnsi="Times New Roman" w:cs="Times New Roman"/>
          <w:b/>
          <w:sz w:val="24"/>
          <w:szCs w:val="24"/>
        </w:rPr>
      </w:pPr>
    </w:p>
    <w:p w:rsidR="00BA4D5C" w:rsidRPr="00A153B6" w:rsidRDefault="00BA4D5C" w:rsidP="00BA4D5C">
      <w:pPr>
        <w:suppressAutoHyphens/>
        <w:spacing w:after="0" w:line="240" w:lineRule="auto"/>
        <w:ind w:firstLine="567"/>
        <w:jc w:val="both"/>
        <w:rPr>
          <w:rFonts w:ascii="Times New Roman" w:hAnsi="Times New Roman" w:cs="Times New Roman"/>
          <w:b/>
          <w:sz w:val="24"/>
          <w:szCs w:val="24"/>
        </w:rPr>
      </w:pPr>
      <w:r w:rsidRPr="00A153B6">
        <w:rPr>
          <w:rFonts w:ascii="Times New Roman" w:hAnsi="Times New Roman" w:cs="Times New Roman"/>
          <w:b/>
          <w:sz w:val="24"/>
          <w:szCs w:val="24"/>
        </w:rPr>
        <w:t>3. Требования к объему услуг и срокам их оказания:</w:t>
      </w:r>
    </w:p>
    <w:p w:rsidR="00BA4D5C" w:rsidRDefault="00BA4D5C" w:rsidP="00BA4D5C">
      <w:pPr>
        <w:suppressAutoHyphens/>
        <w:spacing w:after="0" w:line="240" w:lineRule="auto"/>
        <w:ind w:firstLine="567"/>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8046"/>
        <w:gridCol w:w="1418"/>
      </w:tblGrid>
      <w:tr w:rsidR="00BA4D5C" w:rsidRPr="00AD569F" w:rsidTr="004023E7">
        <w:tc>
          <w:tcPr>
            <w:tcW w:w="8046" w:type="dxa"/>
          </w:tcPr>
          <w:p w:rsidR="00BA4D5C" w:rsidRPr="00AD569F" w:rsidRDefault="00BA4D5C" w:rsidP="004023E7">
            <w:pPr>
              <w:pStyle w:val="aa"/>
              <w:tabs>
                <w:tab w:val="left" w:pos="1134"/>
              </w:tabs>
              <w:ind w:left="0"/>
              <w:jc w:val="both"/>
              <w:rPr>
                <w:rFonts w:ascii="Times New Roman" w:hAnsi="Times New Roman" w:cs="Times New Roman"/>
                <w:sz w:val="24"/>
                <w:szCs w:val="24"/>
              </w:rPr>
            </w:pPr>
            <w:r w:rsidRPr="00AD569F">
              <w:rPr>
                <w:rFonts w:ascii="Times New Roman" w:hAnsi="Times New Roman" w:cs="Times New Roman"/>
                <w:sz w:val="24"/>
                <w:szCs w:val="24"/>
              </w:rPr>
              <w:t>Наименование мероприятия</w:t>
            </w:r>
          </w:p>
        </w:tc>
        <w:tc>
          <w:tcPr>
            <w:tcW w:w="1418" w:type="dxa"/>
          </w:tcPr>
          <w:p w:rsidR="00BA4D5C" w:rsidRPr="00AD569F" w:rsidRDefault="00BA4D5C" w:rsidP="004023E7">
            <w:pPr>
              <w:pStyle w:val="aa"/>
              <w:tabs>
                <w:tab w:val="left" w:pos="1134"/>
              </w:tabs>
              <w:ind w:left="0"/>
              <w:jc w:val="both"/>
              <w:rPr>
                <w:rFonts w:ascii="Times New Roman" w:hAnsi="Times New Roman" w:cs="Times New Roman"/>
                <w:sz w:val="24"/>
                <w:szCs w:val="24"/>
              </w:rPr>
            </w:pPr>
            <w:r w:rsidRPr="00AD569F">
              <w:rPr>
                <w:rFonts w:ascii="Times New Roman" w:hAnsi="Times New Roman" w:cs="Times New Roman"/>
                <w:sz w:val="24"/>
                <w:szCs w:val="24"/>
              </w:rPr>
              <w:t>Сроки</w:t>
            </w:r>
          </w:p>
        </w:tc>
      </w:tr>
      <w:tr w:rsidR="00BA4D5C" w:rsidRPr="00AD569F" w:rsidTr="004023E7">
        <w:tc>
          <w:tcPr>
            <w:tcW w:w="9464" w:type="dxa"/>
            <w:gridSpan w:val="2"/>
          </w:tcPr>
          <w:p w:rsidR="00BA4D5C" w:rsidRPr="00AD569F" w:rsidRDefault="00BA4D5C" w:rsidP="004023E7">
            <w:pPr>
              <w:pStyle w:val="aa"/>
              <w:tabs>
                <w:tab w:val="left" w:pos="1134"/>
              </w:tabs>
              <w:ind w:left="0"/>
              <w:jc w:val="center"/>
              <w:rPr>
                <w:rFonts w:ascii="Times New Roman" w:hAnsi="Times New Roman" w:cs="Times New Roman"/>
                <w:sz w:val="24"/>
                <w:szCs w:val="24"/>
              </w:rPr>
            </w:pPr>
            <w:r>
              <w:rPr>
                <w:rFonts w:ascii="Times New Roman" w:hAnsi="Times New Roman" w:cs="Times New Roman"/>
                <w:b/>
                <w:sz w:val="24"/>
                <w:szCs w:val="24"/>
                <w:lang w:eastAsia="en-US"/>
              </w:rPr>
              <w:t xml:space="preserve">1. </w:t>
            </w:r>
            <w:r w:rsidRPr="00AD569F">
              <w:rPr>
                <w:rFonts w:ascii="Times New Roman" w:hAnsi="Times New Roman" w:cs="Times New Roman"/>
                <w:b/>
                <w:sz w:val="24"/>
                <w:szCs w:val="24"/>
                <w:lang w:eastAsia="en-US"/>
              </w:rPr>
              <w:t>Выявление</w:t>
            </w:r>
            <w:r w:rsidRPr="00AD569F">
              <w:rPr>
                <w:rFonts w:ascii="Times New Roman" w:hAnsi="Times New Roman" w:cs="Times New Roman"/>
                <w:b/>
                <w:sz w:val="24"/>
                <w:szCs w:val="24"/>
              </w:rPr>
              <w:t xml:space="preserve"> образовательных организаций со стабильно высокими образовательными результатами</w:t>
            </w:r>
          </w:p>
        </w:tc>
      </w:tr>
      <w:tr w:rsidR="00BA4D5C" w:rsidRPr="00AD569F" w:rsidTr="004023E7">
        <w:tc>
          <w:tcPr>
            <w:tcW w:w="8046" w:type="dxa"/>
          </w:tcPr>
          <w:p w:rsidR="00BA4D5C" w:rsidRPr="005C565E" w:rsidRDefault="00BA4D5C" w:rsidP="004023E7">
            <w:pPr>
              <w:pStyle w:val="aa"/>
              <w:numPr>
                <w:ilvl w:val="1"/>
                <w:numId w:val="8"/>
              </w:numPr>
              <w:tabs>
                <w:tab w:val="left" w:pos="0"/>
                <w:tab w:val="left" w:pos="851"/>
                <w:tab w:val="left" w:pos="1134"/>
              </w:tabs>
              <w:spacing w:after="0" w:line="240" w:lineRule="auto"/>
              <w:ind w:left="0" w:firstLine="360"/>
              <w:jc w:val="both"/>
              <w:rPr>
                <w:rFonts w:ascii="Times New Roman" w:hAnsi="Times New Roman" w:cs="Times New Roman"/>
                <w:sz w:val="24"/>
                <w:szCs w:val="24"/>
              </w:rPr>
            </w:pPr>
            <w:r w:rsidRPr="005C565E">
              <w:rPr>
                <w:rFonts w:ascii="Times New Roman" w:hAnsi="Times New Roman" w:cs="Times New Roman"/>
                <w:sz w:val="24"/>
                <w:szCs w:val="24"/>
              </w:rPr>
              <w:t xml:space="preserve">Исследование результативности участия обучающихся Ленинградской области в олимпиадах и иных мероприятиях, утверждённых приказом </w:t>
            </w:r>
            <w:proofErr w:type="spellStart"/>
            <w:r w:rsidRPr="005C565E">
              <w:rPr>
                <w:rFonts w:ascii="Times New Roman" w:hAnsi="Times New Roman" w:cs="Times New Roman"/>
                <w:sz w:val="24"/>
                <w:szCs w:val="24"/>
              </w:rPr>
              <w:t>Минпросвещения</w:t>
            </w:r>
            <w:proofErr w:type="spellEnd"/>
            <w:r w:rsidRPr="005C565E">
              <w:rPr>
                <w:rFonts w:ascii="Times New Roman" w:hAnsi="Times New Roman" w:cs="Times New Roman"/>
                <w:sz w:val="24"/>
                <w:szCs w:val="24"/>
              </w:rPr>
              <w:t xml:space="preserve"> России от 24.07.2019 № 390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 не менее </w:t>
            </w:r>
            <w:r w:rsidRPr="00211369">
              <w:rPr>
                <w:rFonts w:ascii="Times New Roman" w:hAnsi="Times New Roman" w:cs="Times New Roman"/>
                <w:sz w:val="24"/>
                <w:szCs w:val="24"/>
              </w:rPr>
              <w:t>200</w:t>
            </w:r>
            <w:r w:rsidRPr="005C565E">
              <w:rPr>
                <w:rFonts w:ascii="Times New Roman" w:hAnsi="Times New Roman" w:cs="Times New Roman"/>
                <w:sz w:val="24"/>
                <w:szCs w:val="24"/>
              </w:rPr>
              <w:t xml:space="preserve"> общеобразовательных организаций 18 муниципальных образований Ленинградской области с целью выявления не менее </w:t>
            </w:r>
            <w:r w:rsidRPr="00211369">
              <w:rPr>
                <w:rFonts w:ascii="Times New Roman" w:hAnsi="Times New Roman" w:cs="Times New Roman"/>
                <w:sz w:val="24"/>
                <w:szCs w:val="24"/>
              </w:rPr>
              <w:t>60</w:t>
            </w:r>
            <w:r w:rsidRPr="005C565E">
              <w:rPr>
                <w:rFonts w:ascii="Times New Roman" w:hAnsi="Times New Roman" w:cs="Times New Roman"/>
                <w:sz w:val="24"/>
                <w:szCs w:val="24"/>
              </w:rPr>
              <w:t xml:space="preserve"> организаций с потенциалом для достижения высоких академических результатов обучающихся и лидерскими практиками в олимпиадном движении из 18 муниципальных образований Ленинградской области</w:t>
            </w:r>
          </w:p>
        </w:tc>
        <w:tc>
          <w:tcPr>
            <w:tcW w:w="1418" w:type="dxa"/>
          </w:tcPr>
          <w:p w:rsidR="00BA4D5C" w:rsidRPr="00AD569F" w:rsidRDefault="00BA4D5C" w:rsidP="004023E7">
            <w:pPr>
              <w:pStyle w:val="aa"/>
              <w:tabs>
                <w:tab w:val="left" w:pos="1134"/>
              </w:tabs>
              <w:ind w:left="0"/>
              <w:jc w:val="both"/>
              <w:rPr>
                <w:rFonts w:ascii="Times New Roman" w:hAnsi="Times New Roman" w:cs="Times New Roman"/>
                <w:sz w:val="24"/>
                <w:szCs w:val="24"/>
              </w:rPr>
            </w:pPr>
            <w:r w:rsidRPr="00AD569F">
              <w:rPr>
                <w:rFonts w:ascii="Times New Roman" w:hAnsi="Times New Roman" w:cs="Times New Roman"/>
                <w:sz w:val="24"/>
                <w:szCs w:val="24"/>
              </w:rPr>
              <w:t>по 3</w:t>
            </w:r>
            <w:r>
              <w:rPr>
                <w:rFonts w:ascii="Times New Roman" w:hAnsi="Times New Roman" w:cs="Times New Roman"/>
                <w:sz w:val="24"/>
                <w:szCs w:val="24"/>
              </w:rPr>
              <w:t>1</w:t>
            </w:r>
            <w:r w:rsidRPr="00AD569F">
              <w:rPr>
                <w:rFonts w:ascii="Times New Roman" w:hAnsi="Times New Roman" w:cs="Times New Roman"/>
                <w:sz w:val="24"/>
                <w:szCs w:val="24"/>
              </w:rPr>
              <w:t>.05.2020</w:t>
            </w:r>
          </w:p>
        </w:tc>
      </w:tr>
      <w:tr w:rsidR="00BA4D5C" w:rsidRPr="00AD569F" w:rsidTr="004023E7">
        <w:tc>
          <w:tcPr>
            <w:tcW w:w="8046" w:type="dxa"/>
          </w:tcPr>
          <w:p w:rsidR="00BA4D5C" w:rsidRPr="005C565E" w:rsidRDefault="00BA4D5C" w:rsidP="004023E7">
            <w:pPr>
              <w:pStyle w:val="aa"/>
              <w:numPr>
                <w:ilvl w:val="1"/>
                <w:numId w:val="8"/>
              </w:numPr>
              <w:tabs>
                <w:tab w:val="left" w:pos="0"/>
                <w:tab w:val="left" w:pos="851"/>
                <w:tab w:val="left" w:pos="1134"/>
              </w:tabs>
              <w:spacing w:after="0" w:line="240" w:lineRule="auto"/>
              <w:ind w:left="0" w:firstLine="360"/>
              <w:jc w:val="both"/>
              <w:rPr>
                <w:rFonts w:ascii="Times New Roman" w:hAnsi="Times New Roman" w:cs="Times New Roman"/>
                <w:sz w:val="24"/>
                <w:szCs w:val="24"/>
              </w:rPr>
            </w:pPr>
            <w:r w:rsidRPr="005C565E">
              <w:rPr>
                <w:rFonts w:ascii="Times New Roman" w:hAnsi="Times New Roman" w:cs="Times New Roman"/>
                <w:sz w:val="24"/>
                <w:szCs w:val="24"/>
              </w:rPr>
              <w:t xml:space="preserve">Составление аналитического отчета по результатам проведенного исследования с представлением перечня из 60 образовательных </w:t>
            </w:r>
            <w:r w:rsidRPr="005C565E">
              <w:rPr>
                <w:rFonts w:ascii="Times New Roman" w:hAnsi="Times New Roman" w:cs="Times New Roman"/>
                <w:sz w:val="24"/>
                <w:szCs w:val="24"/>
              </w:rPr>
              <w:lastRenderedPageBreak/>
              <w:t>организаций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определением направлений поддержки общим объемом не менее 1,0 печатного листа</w:t>
            </w:r>
          </w:p>
        </w:tc>
        <w:tc>
          <w:tcPr>
            <w:tcW w:w="1418" w:type="dxa"/>
          </w:tcPr>
          <w:p w:rsidR="00BA4D5C" w:rsidRPr="00AD569F" w:rsidRDefault="00BA4D5C" w:rsidP="004023E7">
            <w:pPr>
              <w:pStyle w:val="aa"/>
              <w:tabs>
                <w:tab w:val="left" w:pos="1134"/>
              </w:tabs>
              <w:ind w:left="0"/>
              <w:jc w:val="both"/>
              <w:rPr>
                <w:rFonts w:ascii="Times New Roman" w:hAnsi="Times New Roman" w:cs="Times New Roman"/>
                <w:sz w:val="24"/>
                <w:szCs w:val="24"/>
              </w:rPr>
            </w:pPr>
            <w:r w:rsidRPr="00AD569F">
              <w:rPr>
                <w:rFonts w:ascii="Times New Roman" w:hAnsi="Times New Roman" w:cs="Times New Roman"/>
                <w:sz w:val="24"/>
                <w:szCs w:val="24"/>
              </w:rPr>
              <w:lastRenderedPageBreak/>
              <w:t xml:space="preserve">по </w:t>
            </w:r>
            <w:r w:rsidRPr="00AD569F">
              <w:rPr>
                <w:rFonts w:ascii="Times New Roman" w:hAnsi="Times New Roman" w:cs="Times New Roman"/>
                <w:sz w:val="24"/>
                <w:szCs w:val="24"/>
              </w:rPr>
              <w:lastRenderedPageBreak/>
              <w:t>30.06.2020</w:t>
            </w:r>
          </w:p>
        </w:tc>
      </w:tr>
      <w:tr w:rsidR="00BA4D5C" w:rsidRPr="00AD569F" w:rsidTr="004023E7">
        <w:tc>
          <w:tcPr>
            <w:tcW w:w="9464" w:type="dxa"/>
            <w:gridSpan w:val="2"/>
          </w:tcPr>
          <w:p w:rsidR="00BA4D5C" w:rsidRPr="00AD569F" w:rsidRDefault="00BA4D5C" w:rsidP="004023E7">
            <w:pPr>
              <w:pStyle w:val="aa"/>
              <w:tabs>
                <w:tab w:val="left" w:pos="1134"/>
              </w:tabs>
              <w:ind w:left="0"/>
              <w:jc w:val="center"/>
              <w:rPr>
                <w:rFonts w:ascii="Times New Roman" w:hAnsi="Times New Roman" w:cs="Times New Roman"/>
                <w:sz w:val="24"/>
                <w:szCs w:val="24"/>
              </w:rPr>
            </w:pPr>
            <w:r w:rsidRPr="00AD569F">
              <w:rPr>
                <w:rFonts w:ascii="Times New Roman" w:hAnsi="Times New Roman" w:cs="Times New Roman"/>
                <w:b/>
                <w:sz w:val="24"/>
                <w:szCs w:val="24"/>
                <w:lang w:eastAsia="en-US"/>
              </w:rPr>
              <w:lastRenderedPageBreak/>
              <w:t>2. Формирование проектных команд образовательных организаций Ленинградской области по развитию предметных областей для повышения результативности участия в олимпиадном движении</w:t>
            </w:r>
          </w:p>
        </w:tc>
      </w:tr>
      <w:tr w:rsidR="00BA4D5C" w:rsidRPr="00AD569F" w:rsidTr="004023E7">
        <w:tc>
          <w:tcPr>
            <w:tcW w:w="8046" w:type="dxa"/>
          </w:tcPr>
          <w:p w:rsidR="00BA4D5C" w:rsidRPr="005C565E" w:rsidRDefault="00BA4D5C" w:rsidP="004023E7">
            <w:pPr>
              <w:pStyle w:val="aa"/>
              <w:numPr>
                <w:ilvl w:val="1"/>
                <w:numId w:val="9"/>
              </w:numPr>
              <w:tabs>
                <w:tab w:val="left" w:pos="72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C565E">
              <w:rPr>
                <w:rFonts w:ascii="Times New Roman" w:hAnsi="Times New Roman" w:cs="Times New Roman"/>
                <w:sz w:val="24"/>
                <w:szCs w:val="24"/>
              </w:rPr>
              <w:t>Организация и проведение опросов (</w:t>
            </w:r>
            <w:proofErr w:type="spellStart"/>
            <w:r w:rsidRPr="005C565E">
              <w:rPr>
                <w:rFonts w:ascii="Times New Roman" w:hAnsi="Times New Roman" w:cs="Times New Roman"/>
                <w:sz w:val="24"/>
                <w:szCs w:val="24"/>
              </w:rPr>
              <w:t>анкетирований</w:t>
            </w:r>
            <w:proofErr w:type="spellEnd"/>
            <w:r w:rsidRPr="005C565E">
              <w:rPr>
                <w:rFonts w:ascii="Times New Roman" w:hAnsi="Times New Roman" w:cs="Times New Roman"/>
                <w:sz w:val="24"/>
                <w:szCs w:val="24"/>
              </w:rPr>
              <w:t>) руководящих и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w:t>
            </w:r>
          </w:p>
        </w:tc>
        <w:tc>
          <w:tcPr>
            <w:tcW w:w="1418" w:type="dxa"/>
          </w:tcPr>
          <w:p w:rsidR="00BA4D5C" w:rsidRPr="00AD569F"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Pr>
          <w:p w:rsidR="00BA4D5C" w:rsidRPr="005C565E" w:rsidRDefault="00BA4D5C" w:rsidP="004023E7">
            <w:pPr>
              <w:pStyle w:val="aa"/>
              <w:numPr>
                <w:ilvl w:val="2"/>
                <w:numId w:val="9"/>
              </w:numPr>
              <w:tabs>
                <w:tab w:val="left" w:pos="426"/>
                <w:tab w:val="left" w:pos="720"/>
                <w:tab w:val="left" w:pos="1134"/>
              </w:tabs>
              <w:spacing w:after="0" w:line="240" w:lineRule="auto"/>
              <w:ind w:left="0" w:firstLine="0"/>
              <w:jc w:val="both"/>
              <w:rPr>
                <w:rFonts w:ascii="Times New Roman" w:hAnsi="Times New Roman" w:cs="Times New Roman"/>
                <w:sz w:val="24"/>
                <w:szCs w:val="24"/>
              </w:rPr>
            </w:pPr>
            <w:r w:rsidRPr="005C565E">
              <w:rPr>
                <w:rFonts w:ascii="Times New Roman" w:hAnsi="Times New Roman" w:cs="Times New Roman"/>
                <w:sz w:val="24"/>
                <w:szCs w:val="24"/>
              </w:rPr>
              <w:t xml:space="preserve"> </w:t>
            </w:r>
            <w:r w:rsidRPr="005C565E">
              <w:rPr>
                <w:rFonts w:ascii="Times New Roman" w:hAnsi="Times New Roman" w:cs="Times New Roman"/>
                <w:sz w:val="24"/>
                <w:szCs w:val="24"/>
                <w:lang w:eastAsia="en-US"/>
              </w:rPr>
              <w:t>разработка программы и инструментария опроса (анкетирования) объемом не менее 0,5 печатных листов</w:t>
            </w:r>
          </w:p>
        </w:tc>
        <w:tc>
          <w:tcPr>
            <w:tcW w:w="1418" w:type="dxa"/>
          </w:tcPr>
          <w:p w:rsidR="00BA4D5C" w:rsidRPr="00AD569F"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по 31.05.2020</w:t>
            </w:r>
          </w:p>
        </w:tc>
      </w:tr>
      <w:tr w:rsidR="00BA4D5C" w:rsidRPr="00AD569F" w:rsidTr="004023E7">
        <w:tc>
          <w:tcPr>
            <w:tcW w:w="8046" w:type="dxa"/>
          </w:tcPr>
          <w:p w:rsidR="00BA4D5C" w:rsidRPr="00DD5A50" w:rsidRDefault="00BA4D5C" w:rsidP="004023E7">
            <w:pPr>
              <w:pStyle w:val="aa"/>
              <w:numPr>
                <w:ilvl w:val="2"/>
                <w:numId w:val="9"/>
              </w:numPr>
              <w:tabs>
                <w:tab w:val="left" w:pos="720"/>
                <w:tab w:val="left" w:pos="1134"/>
              </w:tabs>
              <w:spacing w:after="0" w:line="240" w:lineRule="auto"/>
              <w:ind w:left="0" w:firstLine="0"/>
              <w:jc w:val="both"/>
              <w:rPr>
                <w:rFonts w:ascii="Times New Roman" w:hAnsi="Times New Roman" w:cs="Times New Roman"/>
                <w:sz w:val="24"/>
                <w:szCs w:val="24"/>
              </w:rPr>
            </w:pPr>
            <w:r w:rsidRPr="00DD5A50">
              <w:rPr>
                <w:rFonts w:ascii="Times New Roman" w:hAnsi="Times New Roman" w:cs="Times New Roman"/>
                <w:sz w:val="24"/>
                <w:szCs w:val="24"/>
              </w:rPr>
              <w:t>проведение 2 (двух) опросов (</w:t>
            </w:r>
            <w:proofErr w:type="spellStart"/>
            <w:r w:rsidRPr="00DD5A50">
              <w:rPr>
                <w:rFonts w:ascii="Times New Roman" w:hAnsi="Times New Roman" w:cs="Times New Roman"/>
                <w:sz w:val="24"/>
                <w:szCs w:val="24"/>
              </w:rPr>
              <w:t>анкетирований</w:t>
            </w:r>
            <w:proofErr w:type="spellEnd"/>
            <w:r w:rsidRPr="00DD5A50">
              <w:rPr>
                <w:rFonts w:ascii="Times New Roman" w:hAnsi="Times New Roman" w:cs="Times New Roman"/>
                <w:sz w:val="24"/>
                <w:szCs w:val="24"/>
              </w:rPr>
              <w:t>) не менее 240  руководящих работников и не менее 360 педагогических работников из не менее 60 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определенных по результатам исследований  п.1.1</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май-июнь 2020</w:t>
            </w:r>
          </w:p>
        </w:tc>
      </w:tr>
      <w:tr w:rsidR="00BA4D5C" w:rsidRPr="00AD569F" w:rsidTr="004023E7">
        <w:tc>
          <w:tcPr>
            <w:tcW w:w="8046" w:type="dxa"/>
          </w:tcPr>
          <w:p w:rsidR="00BA4D5C" w:rsidRPr="00DD5A50" w:rsidRDefault="00BA4D5C" w:rsidP="004023E7">
            <w:pPr>
              <w:pStyle w:val="aa"/>
              <w:numPr>
                <w:ilvl w:val="2"/>
                <w:numId w:val="9"/>
              </w:numPr>
              <w:tabs>
                <w:tab w:val="left" w:pos="720"/>
                <w:tab w:val="left" w:pos="1134"/>
              </w:tabs>
              <w:spacing w:after="0" w:line="240" w:lineRule="auto"/>
              <w:ind w:left="0" w:firstLine="0"/>
              <w:jc w:val="both"/>
              <w:rPr>
                <w:rFonts w:ascii="Times New Roman" w:hAnsi="Times New Roman" w:cs="Times New Roman"/>
                <w:sz w:val="24"/>
                <w:szCs w:val="24"/>
              </w:rPr>
            </w:pPr>
            <w:r w:rsidRPr="00DD5A50">
              <w:rPr>
                <w:rFonts w:ascii="Times New Roman" w:hAnsi="Times New Roman" w:cs="Times New Roman"/>
                <w:sz w:val="24"/>
                <w:szCs w:val="24"/>
              </w:rPr>
              <w:t xml:space="preserve">формирование первичных данных, </w:t>
            </w:r>
            <w:r w:rsidRPr="00DD5A50">
              <w:rPr>
                <w:rFonts w:ascii="Times New Roman" w:hAnsi="Times New Roman" w:cs="Times New Roman"/>
                <w:sz w:val="24"/>
                <w:szCs w:val="24"/>
                <w:lang w:eastAsia="en-US"/>
              </w:rPr>
              <w:t>осуществление статистической обработки материалов исследований и анализа полученных результатов, составление аналитической справки объемом не менее 1,0 печатного листа</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по 30.06.2020</w:t>
            </w:r>
          </w:p>
        </w:tc>
      </w:tr>
      <w:tr w:rsidR="00BA4D5C" w:rsidRPr="00AD569F" w:rsidTr="004023E7">
        <w:tc>
          <w:tcPr>
            <w:tcW w:w="8046" w:type="dxa"/>
          </w:tcPr>
          <w:p w:rsidR="00BA4D5C" w:rsidRPr="00DD5A50" w:rsidRDefault="00BA4D5C" w:rsidP="004023E7">
            <w:pPr>
              <w:pStyle w:val="aa"/>
              <w:numPr>
                <w:ilvl w:val="1"/>
                <w:numId w:val="9"/>
              </w:numPr>
              <w:tabs>
                <w:tab w:val="left" w:pos="720"/>
                <w:tab w:val="left" w:pos="1134"/>
              </w:tabs>
              <w:spacing w:after="0" w:line="240" w:lineRule="auto"/>
              <w:ind w:left="0" w:firstLine="709"/>
              <w:jc w:val="both"/>
              <w:rPr>
                <w:rFonts w:ascii="Times New Roman" w:hAnsi="Times New Roman" w:cs="Times New Roman"/>
                <w:sz w:val="24"/>
                <w:szCs w:val="24"/>
              </w:rPr>
            </w:pPr>
            <w:r w:rsidRPr="00DD5A50">
              <w:rPr>
                <w:rFonts w:ascii="Times New Roman" w:hAnsi="Times New Roman" w:cs="Times New Roman"/>
                <w:sz w:val="24"/>
                <w:szCs w:val="24"/>
              </w:rPr>
              <w:t>Формирование единого 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олимпиадного движения и вошедших в состав проектировочных команд Ленинградской области</w:t>
            </w:r>
          </w:p>
        </w:tc>
        <w:tc>
          <w:tcPr>
            <w:tcW w:w="1418" w:type="dxa"/>
            <w:tcBorders>
              <w:bottom w:val="single" w:sz="4" w:space="0" w:color="auto"/>
            </w:tcBorders>
          </w:tcPr>
          <w:p w:rsidR="00BA4D5C" w:rsidRPr="00AD569F"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июнь-июль 2020</w:t>
            </w:r>
          </w:p>
        </w:tc>
      </w:tr>
      <w:tr w:rsidR="00BA4D5C" w:rsidRPr="00AD569F" w:rsidTr="004023E7">
        <w:tc>
          <w:tcPr>
            <w:tcW w:w="8046" w:type="dxa"/>
            <w:tcBorders>
              <w:right w:val="single" w:sz="4" w:space="0" w:color="auto"/>
            </w:tcBorders>
          </w:tcPr>
          <w:p w:rsidR="00BA4D5C" w:rsidRPr="00DD5A50" w:rsidRDefault="00BA4D5C" w:rsidP="004023E7">
            <w:pPr>
              <w:pStyle w:val="aa"/>
              <w:numPr>
                <w:ilvl w:val="1"/>
                <w:numId w:val="9"/>
              </w:numPr>
              <w:tabs>
                <w:tab w:val="left" w:pos="720"/>
                <w:tab w:val="left" w:pos="1134"/>
              </w:tabs>
              <w:spacing w:after="0" w:line="240" w:lineRule="auto"/>
              <w:ind w:left="0" w:firstLine="709"/>
              <w:jc w:val="both"/>
              <w:rPr>
                <w:rFonts w:ascii="Times New Roman" w:hAnsi="Times New Roman" w:cs="Times New Roman"/>
                <w:sz w:val="24"/>
                <w:szCs w:val="24"/>
              </w:rPr>
            </w:pPr>
            <w:r w:rsidRPr="00DD5A50">
              <w:rPr>
                <w:rFonts w:ascii="Times New Roman" w:hAnsi="Times New Roman" w:cs="Times New Roman"/>
                <w:sz w:val="24"/>
                <w:szCs w:val="24"/>
              </w:rPr>
              <w:t xml:space="preserve">Формирование проектных команд образовательных организаций </w:t>
            </w:r>
            <w:r w:rsidRPr="00DD5A50">
              <w:rPr>
                <w:rFonts w:ascii="Times New Roman" w:hAnsi="Times New Roman" w:cs="Times New Roman"/>
                <w:sz w:val="24"/>
                <w:szCs w:val="24"/>
                <w:lang w:eastAsia="en-US"/>
              </w:rPr>
              <w:t>Ленинградской области по развитию преподавания предметов для участия в олимпиадном движении</w:t>
            </w:r>
            <w:r>
              <w:rPr>
                <w:rFonts w:ascii="Times New Roman" w:hAnsi="Times New Roman" w:cs="Times New Roman"/>
                <w:sz w:val="24"/>
                <w:szCs w:val="24"/>
                <w:lang w:eastAsia="en-US"/>
              </w:rPr>
              <w:t>:</w:t>
            </w:r>
          </w:p>
        </w:tc>
        <w:tc>
          <w:tcPr>
            <w:tcW w:w="1418" w:type="dxa"/>
            <w:tcBorders>
              <w:top w:val="single" w:sz="4" w:space="0" w:color="auto"/>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по 30.06.2020</w:t>
            </w:r>
          </w:p>
        </w:tc>
      </w:tr>
      <w:tr w:rsidR="00BA4D5C" w:rsidRPr="00AD569F" w:rsidTr="004023E7">
        <w:tc>
          <w:tcPr>
            <w:tcW w:w="8046" w:type="dxa"/>
            <w:tcBorders>
              <w:right w:val="single" w:sz="4" w:space="0" w:color="auto"/>
            </w:tcBorders>
          </w:tcPr>
          <w:p w:rsidR="00BA4D5C" w:rsidRPr="00DD5A50" w:rsidRDefault="00BA4D5C" w:rsidP="004023E7">
            <w:pPr>
              <w:pStyle w:val="aa"/>
              <w:numPr>
                <w:ilvl w:val="2"/>
                <w:numId w:val="9"/>
              </w:numPr>
              <w:tabs>
                <w:tab w:val="left" w:pos="720"/>
                <w:tab w:val="left" w:pos="1134"/>
              </w:tabs>
              <w:spacing w:after="0" w:line="240" w:lineRule="auto"/>
              <w:ind w:left="0" w:firstLine="0"/>
              <w:jc w:val="both"/>
              <w:rPr>
                <w:rFonts w:ascii="Times New Roman" w:hAnsi="Times New Roman" w:cs="Times New Roman"/>
                <w:sz w:val="24"/>
                <w:szCs w:val="24"/>
              </w:rPr>
            </w:pPr>
            <w:r w:rsidRPr="00DD5A50">
              <w:rPr>
                <w:rFonts w:ascii="Times New Roman" w:hAnsi="Times New Roman" w:cs="Times New Roman"/>
                <w:sz w:val="24"/>
                <w:szCs w:val="24"/>
              </w:rPr>
              <w:t xml:space="preserve">не менее 30 проектных команд образовательных организаций </w:t>
            </w:r>
            <w:r w:rsidRPr="00DD5A50">
              <w:rPr>
                <w:rFonts w:ascii="Times New Roman" w:hAnsi="Times New Roman" w:cs="Times New Roman"/>
                <w:sz w:val="24"/>
                <w:szCs w:val="24"/>
                <w:lang w:eastAsia="en-US"/>
              </w:rPr>
              <w:t xml:space="preserve">Ленинградской области в составе не менее 4 человек из числа руководящих и педагогических работников образовательных организаций, </w:t>
            </w:r>
            <w:r w:rsidRPr="00DD5A50">
              <w:rPr>
                <w:rFonts w:ascii="Times New Roman" w:hAnsi="Times New Roman" w:cs="Times New Roman"/>
                <w:sz w:val="24"/>
                <w:szCs w:val="24"/>
              </w:rPr>
              <w:t>определенных по результатам мероприятий 1.2., в том числе:</w:t>
            </w:r>
          </w:p>
          <w:p w:rsidR="00BA4D5C" w:rsidRDefault="00BA4D5C" w:rsidP="004023E7">
            <w:pPr>
              <w:pStyle w:val="aa"/>
              <w:numPr>
                <w:ilvl w:val="0"/>
                <w:numId w:val="10"/>
              </w:numPr>
              <w:tabs>
                <w:tab w:val="left" w:pos="851"/>
                <w:tab w:val="left" w:pos="1134"/>
                <w:tab w:val="left" w:pos="1701"/>
              </w:tabs>
              <w:spacing w:after="0" w:line="240" w:lineRule="auto"/>
              <w:ind w:left="0" w:firstLine="567"/>
              <w:jc w:val="both"/>
              <w:rPr>
                <w:rFonts w:ascii="Times New Roman" w:hAnsi="Times New Roman" w:cs="Times New Roman"/>
                <w:sz w:val="24"/>
                <w:szCs w:val="24"/>
              </w:rPr>
            </w:pPr>
            <w:r w:rsidRPr="00DD5A50">
              <w:rPr>
                <w:rFonts w:ascii="Times New Roman" w:hAnsi="Times New Roman" w:cs="Times New Roman"/>
                <w:sz w:val="24"/>
                <w:szCs w:val="24"/>
              </w:rPr>
              <w:t xml:space="preserve">не менее 3 педагогических работников, определенных по результатам опроса (анкетирования), проведенном в рамках реализации мероприятий </w:t>
            </w:r>
            <w:r>
              <w:rPr>
                <w:rFonts w:ascii="Times New Roman" w:hAnsi="Times New Roman" w:cs="Times New Roman"/>
                <w:sz w:val="24"/>
                <w:szCs w:val="24"/>
              </w:rPr>
              <w:t>п.</w:t>
            </w:r>
            <w:r w:rsidRPr="00DD5A50">
              <w:rPr>
                <w:rFonts w:ascii="Times New Roman" w:hAnsi="Times New Roman" w:cs="Times New Roman"/>
                <w:sz w:val="24"/>
                <w:szCs w:val="24"/>
              </w:rPr>
              <w:t xml:space="preserve"> </w:t>
            </w:r>
            <w:r>
              <w:rPr>
                <w:rFonts w:ascii="Times New Roman" w:hAnsi="Times New Roman" w:cs="Times New Roman"/>
                <w:sz w:val="24"/>
                <w:szCs w:val="24"/>
              </w:rPr>
              <w:t>2</w:t>
            </w:r>
            <w:r w:rsidRPr="00DD5A50">
              <w:rPr>
                <w:rFonts w:ascii="Times New Roman" w:hAnsi="Times New Roman" w:cs="Times New Roman"/>
                <w:sz w:val="24"/>
                <w:szCs w:val="24"/>
              </w:rPr>
              <w:t>.</w:t>
            </w:r>
            <w:r>
              <w:rPr>
                <w:rFonts w:ascii="Times New Roman" w:hAnsi="Times New Roman" w:cs="Times New Roman"/>
                <w:sz w:val="24"/>
                <w:szCs w:val="24"/>
              </w:rPr>
              <w:t>1</w:t>
            </w:r>
            <w:r w:rsidRPr="00DD5A50">
              <w:rPr>
                <w:rFonts w:ascii="Times New Roman" w:hAnsi="Times New Roman" w:cs="Times New Roman"/>
                <w:sz w:val="24"/>
                <w:szCs w:val="24"/>
              </w:rPr>
              <w:t>;</w:t>
            </w:r>
          </w:p>
          <w:p w:rsidR="00BA4D5C" w:rsidRPr="00DD5A50" w:rsidRDefault="00BA4D5C" w:rsidP="004023E7">
            <w:pPr>
              <w:pStyle w:val="aa"/>
              <w:numPr>
                <w:ilvl w:val="0"/>
                <w:numId w:val="10"/>
              </w:numPr>
              <w:tabs>
                <w:tab w:val="left" w:pos="851"/>
                <w:tab w:val="left" w:pos="1134"/>
                <w:tab w:val="left" w:pos="1701"/>
              </w:tabs>
              <w:spacing w:after="0" w:line="240" w:lineRule="auto"/>
              <w:ind w:left="0" w:firstLine="567"/>
              <w:jc w:val="both"/>
              <w:rPr>
                <w:rFonts w:ascii="Times New Roman" w:hAnsi="Times New Roman" w:cs="Times New Roman"/>
                <w:sz w:val="24"/>
                <w:szCs w:val="24"/>
              </w:rPr>
            </w:pPr>
            <w:r w:rsidRPr="00DD5A50">
              <w:rPr>
                <w:rFonts w:ascii="Times New Roman" w:hAnsi="Times New Roman" w:cs="Times New Roman"/>
                <w:sz w:val="24"/>
                <w:szCs w:val="24"/>
              </w:rPr>
              <w:t>не менее 1 руководящего работника (директор, заместитель директора), курирующего подготовку и участие в олимпиадах обучающихся  в данных образовательных организациях</w:t>
            </w:r>
          </w:p>
        </w:tc>
        <w:tc>
          <w:tcPr>
            <w:tcW w:w="1418" w:type="dxa"/>
            <w:tcBorders>
              <w:top w:val="nil"/>
              <w:left w:val="single" w:sz="4" w:space="0" w:color="auto"/>
              <w:bottom w:val="single" w:sz="4" w:space="0" w:color="auto"/>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E33648" w:rsidRDefault="00BA4D5C" w:rsidP="004023E7">
            <w:pPr>
              <w:pStyle w:val="aa"/>
              <w:numPr>
                <w:ilvl w:val="1"/>
                <w:numId w:val="9"/>
              </w:numPr>
              <w:tabs>
                <w:tab w:val="left" w:pos="720"/>
                <w:tab w:val="left" w:pos="1134"/>
              </w:tabs>
              <w:spacing w:after="0" w:line="240" w:lineRule="auto"/>
              <w:ind w:left="0" w:firstLine="709"/>
              <w:jc w:val="both"/>
              <w:rPr>
                <w:rFonts w:ascii="Times New Roman" w:hAnsi="Times New Roman" w:cs="Times New Roman"/>
                <w:sz w:val="24"/>
                <w:szCs w:val="24"/>
              </w:rPr>
            </w:pPr>
            <w:r w:rsidRPr="00E33648">
              <w:rPr>
                <w:rFonts w:ascii="Times New Roman" w:hAnsi="Times New Roman" w:cs="Times New Roman"/>
                <w:sz w:val="24"/>
                <w:szCs w:val="24"/>
              </w:rPr>
              <w:t xml:space="preserve"> Формирование  региональной проектной команды  </w:t>
            </w:r>
            <w:r w:rsidRPr="00E33648">
              <w:rPr>
                <w:rFonts w:ascii="Times New Roman" w:hAnsi="Times New Roman" w:cs="Times New Roman"/>
                <w:sz w:val="24"/>
                <w:szCs w:val="24"/>
                <w:lang w:eastAsia="en-US"/>
              </w:rPr>
              <w:t xml:space="preserve">Ленинградской области по развитию преподавания предметов для участия в олимпиадном движении в составе не менее 10 человек из числа руководящих и педагогических работников образовательных организаций Ленинградской области, </w:t>
            </w:r>
            <w:r w:rsidRPr="00E33648">
              <w:rPr>
                <w:rFonts w:ascii="Times New Roman" w:hAnsi="Times New Roman" w:cs="Times New Roman"/>
                <w:sz w:val="24"/>
                <w:szCs w:val="24"/>
              </w:rPr>
              <w:t>определенных по результатам мероприятий  п.1.1.</w:t>
            </w:r>
          </w:p>
        </w:tc>
        <w:tc>
          <w:tcPr>
            <w:tcW w:w="1418" w:type="dxa"/>
            <w:tcBorders>
              <w:top w:val="single" w:sz="4" w:space="0" w:color="auto"/>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май-июнь 2020</w:t>
            </w:r>
          </w:p>
        </w:tc>
      </w:tr>
      <w:tr w:rsidR="00BA4D5C" w:rsidRPr="00AD569F" w:rsidTr="004023E7">
        <w:tc>
          <w:tcPr>
            <w:tcW w:w="8046" w:type="dxa"/>
            <w:tcBorders>
              <w:right w:val="single" w:sz="4" w:space="0" w:color="auto"/>
            </w:tcBorders>
          </w:tcPr>
          <w:p w:rsidR="00BA4D5C" w:rsidRPr="00E33648"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E33648">
              <w:rPr>
                <w:rFonts w:ascii="Times New Roman" w:hAnsi="Times New Roman" w:cs="Times New Roman"/>
                <w:sz w:val="24"/>
                <w:szCs w:val="24"/>
              </w:rPr>
              <w:lastRenderedPageBreak/>
              <w:t>не менее 2 представителей  комитета общего и профессионального образования Ленинградской области (специалисты отдела общего и дополнительного образования и сектора управления качеством образования комитета);</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E33648"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E33648">
              <w:rPr>
                <w:rFonts w:ascii="Times New Roman" w:hAnsi="Times New Roman" w:cs="Times New Roman"/>
                <w:sz w:val="24"/>
                <w:szCs w:val="24"/>
              </w:rPr>
              <w:t>не менее 2 представителей ГБУ ДО «Ленинградский областной центр развития творчества одаренных детей и юношества «Интеллект» (директор, заместитель директора);</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E33648"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E33648">
              <w:rPr>
                <w:rFonts w:ascii="Times New Roman" w:hAnsi="Times New Roman" w:cs="Times New Roman"/>
                <w:sz w:val="24"/>
                <w:szCs w:val="24"/>
              </w:rPr>
              <w:t>не менее 2 представителей ГБУ ДО «</w:t>
            </w:r>
            <w:r w:rsidRPr="00E33648">
              <w:rPr>
                <w:rFonts w:ascii="Times New Roman" w:hAnsi="Times New Roman" w:cs="Times New Roman"/>
                <w:color w:val="000000"/>
                <w:sz w:val="24"/>
                <w:szCs w:val="24"/>
                <w:shd w:val="clear" w:color="auto" w:fill="FFFFFF"/>
              </w:rPr>
              <w:t>Центр «Ладога</w:t>
            </w:r>
            <w:r w:rsidRPr="00E33648">
              <w:rPr>
                <w:rFonts w:ascii="Times New Roman" w:hAnsi="Times New Roman" w:cs="Times New Roman"/>
                <w:sz w:val="24"/>
                <w:szCs w:val="24"/>
              </w:rPr>
              <w:t>» (директор, заместитель директора);</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E33648"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E33648">
              <w:rPr>
                <w:rFonts w:ascii="Times New Roman" w:hAnsi="Times New Roman" w:cs="Times New Roman"/>
                <w:sz w:val="24"/>
                <w:szCs w:val="24"/>
              </w:rPr>
              <w:t>не менее 2 представителей ГАОУ ДПО «ЛОИРО», курирующих вопросы олимпиадного движения в Ленинградской области.</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9464" w:type="dxa"/>
            <w:gridSpan w:val="2"/>
          </w:tcPr>
          <w:p w:rsidR="00BA4D5C" w:rsidRPr="00E33648" w:rsidRDefault="00BA4D5C" w:rsidP="004023E7">
            <w:pPr>
              <w:pStyle w:val="aa"/>
              <w:numPr>
                <w:ilvl w:val="0"/>
                <w:numId w:val="9"/>
              </w:numPr>
              <w:tabs>
                <w:tab w:val="left" w:pos="426"/>
                <w:tab w:val="left" w:pos="1134"/>
              </w:tabs>
              <w:spacing w:after="0" w:line="240" w:lineRule="auto"/>
              <w:ind w:left="0" w:firstLine="0"/>
              <w:jc w:val="center"/>
              <w:rPr>
                <w:rFonts w:ascii="Times New Roman" w:hAnsi="Times New Roman" w:cs="Times New Roman"/>
                <w:sz w:val="24"/>
                <w:szCs w:val="24"/>
              </w:rPr>
            </w:pPr>
            <w:r w:rsidRPr="00E33648">
              <w:rPr>
                <w:rFonts w:ascii="Times New Roman" w:hAnsi="Times New Roman" w:cs="Times New Roman"/>
                <w:b/>
                <w:sz w:val="24"/>
                <w:szCs w:val="24"/>
                <w:lang w:eastAsia="en-US"/>
              </w:rPr>
              <w:t xml:space="preserve">Сопровождение развития олимпиадного движения  </w:t>
            </w:r>
            <w:r w:rsidRPr="00E33648">
              <w:rPr>
                <w:rFonts w:ascii="Times New Roman" w:hAnsi="Times New Roman" w:cs="Times New Roman"/>
                <w:b/>
                <w:sz w:val="24"/>
                <w:szCs w:val="24"/>
                <w:lang w:eastAsia="en-US"/>
              </w:rPr>
              <w:br/>
              <w:t xml:space="preserve">в образовательных организациях Ленинградской области </w:t>
            </w:r>
            <w:r w:rsidRPr="00E33648">
              <w:rPr>
                <w:rFonts w:ascii="Times New Roman" w:hAnsi="Times New Roman" w:cs="Times New Roman"/>
                <w:b/>
                <w:sz w:val="24"/>
                <w:szCs w:val="24"/>
              </w:rPr>
              <w:t>со стабильно высокими образовательными результатами</w:t>
            </w:r>
          </w:p>
        </w:tc>
      </w:tr>
      <w:tr w:rsidR="00BA4D5C" w:rsidRPr="00AD569F" w:rsidTr="004023E7">
        <w:tc>
          <w:tcPr>
            <w:tcW w:w="8046" w:type="dxa"/>
          </w:tcPr>
          <w:p w:rsidR="00BA4D5C" w:rsidRPr="00E71652"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E71652">
              <w:rPr>
                <w:rFonts w:ascii="Times New Roman" w:hAnsi="Times New Roman" w:cs="Times New Roman"/>
                <w:sz w:val="24"/>
                <w:szCs w:val="24"/>
              </w:rPr>
              <w:t>Организация и проведение обучающих мероприятий для не менее  30</w:t>
            </w:r>
            <w:r w:rsidRPr="00E71652">
              <w:rPr>
                <w:rFonts w:ascii="Times New Roman" w:hAnsi="Times New Roman" w:cs="Times New Roman"/>
                <w:color w:val="FF0000"/>
                <w:sz w:val="24"/>
                <w:szCs w:val="24"/>
              </w:rPr>
              <w:t xml:space="preserve"> </w:t>
            </w:r>
            <w:r w:rsidRPr="00E71652">
              <w:rPr>
                <w:rFonts w:ascii="Times New Roman" w:hAnsi="Times New Roman" w:cs="Times New Roman"/>
                <w:sz w:val="24"/>
                <w:szCs w:val="24"/>
              </w:rPr>
              <w:t xml:space="preserve">проектировочных команд Ленинградской области по развитию олимпиадного движения, сформированных по результатам мероприятий </w:t>
            </w:r>
            <w:r>
              <w:rPr>
                <w:rFonts w:ascii="Times New Roman" w:hAnsi="Times New Roman" w:cs="Times New Roman"/>
                <w:sz w:val="24"/>
                <w:szCs w:val="24"/>
              </w:rPr>
              <w:t>п.</w:t>
            </w:r>
            <w:r w:rsidRPr="00E71652">
              <w:rPr>
                <w:rFonts w:ascii="Times New Roman" w:hAnsi="Times New Roman" w:cs="Times New Roman"/>
                <w:sz w:val="24"/>
                <w:szCs w:val="24"/>
              </w:rPr>
              <w:t xml:space="preserve"> 2.2</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июнь-ноябрь 2020</w:t>
            </w:r>
          </w:p>
          <w:p w:rsidR="00BA4D5C" w:rsidRPr="009813BD" w:rsidRDefault="00BA4D5C" w:rsidP="004023E7">
            <w:pPr>
              <w:pStyle w:val="aa"/>
              <w:tabs>
                <w:tab w:val="left" w:pos="1134"/>
              </w:tabs>
              <w:ind w:left="0"/>
              <w:jc w:val="both"/>
              <w:rPr>
                <w:rFonts w:ascii="Times New Roman" w:hAnsi="Times New Roman" w:cs="Times New Roman"/>
                <w:color w:val="FF0000"/>
                <w:sz w:val="16"/>
                <w:szCs w:val="16"/>
              </w:rPr>
            </w:pPr>
          </w:p>
        </w:tc>
      </w:tr>
      <w:tr w:rsidR="00BA4D5C" w:rsidRPr="00AD569F" w:rsidTr="004023E7">
        <w:tc>
          <w:tcPr>
            <w:tcW w:w="8046" w:type="dxa"/>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проведение интенсивных проектных сессий объемом не менее 18 часов и суммарной продолжительностью не менее 2 рабочих дней каждая для представителей проектных команд образовательных организаций Ленинградской области, включая  разработку программы и проведение курсов повышения квалификации по теме «Методы и технология обучения решения олимпиадных заданий  всероссийского уровня», в т. ч. с учетом деления слушателей на 4 подгруппы из расчета 1 интенсивная проектировочная сессия на 1 подгруппу  для организации практической деятельности  по разработке проектов развития лидерских практик в области олимпиадного движения на институциональном уровне и дорожных карт по их реализации</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июнь-август 2020</w:t>
            </w:r>
          </w:p>
        </w:tc>
      </w:tr>
      <w:tr w:rsidR="00BA4D5C" w:rsidRPr="00AD569F" w:rsidTr="004023E7">
        <w:tc>
          <w:tcPr>
            <w:tcW w:w="8046" w:type="dxa"/>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разработка программы и проведение курсов повышения квалификации на тему «Индивидуальные образовательные стратегии развития одаренных детей: механизмы реализации»</w:t>
            </w:r>
            <w:r w:rsidRPr="000F3C5E">
              <w:rPr>
                <w:rFonts w:ascii="Times New Roman" w:hAnsi="Times New Roman" w:cs="Times New Roman"/>
                <w:b/>
                <w:sz w:val="24"/>
                <w:szCs w:val="24"/>
              </w:rPr>
              <w:t xml:space="preserve"> </w:t>
            </w:r>
            <w:r w:rsidRPr="000F3C5E">
              <w:rPr>
                <w:rFonts w:ascii="Times New Roman" w:hAnsi="Times New Roman" w:cs="Times New Roman"/>
                <w:sz w:val="24"/>
                <w:szCs w:val="24"/>
              </w:rPr>
              <w:t>для специалистов муниципальных органов управления образованием и методических служб, курирующих работу с одаренными детьми, а также руководителей муниципальных ресурсных центров по работе с одаренными детьми в объеме 24 часов, количество обучающихся не менее 36 человек из 18 муниципальных образований)</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по 31.08.2020</w:t>
            </w:r>
          </w:p>
        </w:tc>
      </w:tr>
      <w:tr w:rsidR="00BA4D5C" w:rsidRPr="00AD569F" w:rsidTr="004023E7">
        <w:tc>
          <w:tcPr>
            <w:tcW w:w="8046" w:type="dxa"/>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не менее 10 информационно-методических семинаров (</w:t>
            </w:r>
            <w:proofErr w:type="spellStart"/>
            <w:r w:rsidRPr="000F3C5E">
              <w:rPr>
                <w:rFonts w:ascii="Times New Roman" w:hAnsi="Times New Roman" w:cs="Times New Roman"/>
                <w:sz w:val="24"/>
                <w:szCs w:val="24"/>
              </w:rPr>
              <w:t>вебинаров</w:t>
            </w:r>
            <w:proofErr w:type="spellEnd"/>
            <w:r w:rsidRPr="000F3C5E">
              <w:rPr>
                <w:rFonts w:ascii="Times New Roman" w:hAnsi="Times New Roman" w:cs="Times New Roman"/>
                <w:sz w:val="24"/>
                <w:szCs w:val="24"/>
              </w:rPr>
              <w:t>) объемом не менее 3 часов каждый для представителей проектных команд образовательных организаций Ленинградской области, обладающих высоким потенциалом реализации лидерских практик в области олимпиадного движения, а также для руководителей муниципальных ресурсных центров по работе с одаренными детьми</w:t>
            </w:r>
          </w:p>
        </w:tc>
        <w:tc>
          <w:tcPr>
            <w:tcW w:w="1418" w:type="dxa"/>
          </w:tcPr>
          <w:p w:rsidR="00BA4D5C" w:rsidRDefault="00841DE0"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май</w:t>
            </w:r>
            <w:r w:rsidR="00BA4D5C">
              <w:rPr>
                <w:rFonts w:ascii="Times New Roman" w:hAnsi="Times New Roman" w:cs="Times New Roman"/>
                <w:sz w:val="24"/>
                <w:szCs w:val="24"/>
              </w:rPr>
              <w:t>-ноябрь 2020</w:t>
            </w:r>
          </w:p>
          <w:p w:rsidR="00BA4D5C" w:rsidRPr="009813BD" w:rsidRDefault="00BA4D5C" w:rsidP="004023E7">
            <w:pPr>
              <w:pStyle w:val="aa"/>
              <w:tabs>
                <w:tab w:val="left" w:pos="1134"/>
              </w:tabs>
              <w:ind w:left="0"/>
              <w:jc w:val="both"/>
              <w:rPr>
                <w:rFonts w:ascii="Times New Roman" w:hAnsi="Times New Roman" w:cs="Times New Roman"/>
                <w:color w:val="FF0000"/>
                <w:sz w:val="16"/>
                <w:szCs w:val="16"/>
              </w:rPr>
            </w:pPr>
          </w:p>
        </w:tc>
      </w:tr>
      <w:tr w:rsidR="00BA4D5C" w:rsidRPr="00AD569F" w:rsidTr="004023E7">
        <w:tc>
          <w:tcPr>
            <w:tcW w:w="8046" w:type="dxa"/>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 xml:space="preserve">не менее 4 аналитических сессий объемом не менее 6 часов каждая для представителей региональной проектировочной команды Ленинградской области, участвующих в развитии олимпиадного движения и работе с одаренными детьми  </w:t>
            </w:r>
          </w:p>
        </w:tc>
        <w:tc>
          <w:tcPr>
            <w:tcW w:w="1418" w:type="dxa"/>
          </w:tcPr>
          <w:p w:rsidR="00BA4D5C" w:rsidRDefault="00841DE0"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май</w:t>
            </w:r>
            <w:r w:rsidR="00BA4D5C">
              <w:rPr>
                <w:rFonts w:ascii="Times New Roman" w:hAnsi="Times New Roman" w:cs="Times New Roman"/>
                <w:sz w:val="24"/>
                <w:szCs w:val="24"/>
              </w:rPr>
              <w:t>-ноябрь 2020</w:t>
            </w:r>
          </w:p>
          <w:p w:rsidR="00BA4D5C" w:rsidRPr="009813BD" w:rsidRDefault="00BA4D5C" w:rsidP="004023E7">
            <w:pPr>
              <w:pStyle w:val="aa"/>
              <w:tabs>
                <w:tab w:val="left" w:pos="1134"/>
              </w:tabs>
              <w:ind w:left="0"/>
              <w:jc w:val="both"/>
              <w:rPr>
                <w:rFonts w:ascii="Times New Roman" w:hAnsi="Times New Roman" w:cs="Times New Roman"/>
                <w:sz w:val="16"/>
                <w:szCs w:val="16"/>
              </w:rPr>
            </w:pPr>
          </w:p>
        </w:tc>
      </w:tr>
      <w:tr w:rsidR="00BA4D5C" w:rsidRPr="00AD569F" w:rsidTr="004023E7">
        <w:tc>
          <w:tcPr>
            <w:tcW w:w="8046" w:type="dxa"/>
          </w:tcPr>
          <w:p w:rsidR="00BA4D5C" w:rsidRPr="000F3C5E" w:rsidRDefault="00BA4D5C" w:rsidP="004023E7">
            <w:pPr>
              <w:pStyle w:val="aa"/>
              <w:numPr>
                <w:ilvl w:val="0"/>
                <w:numId w:val="9"/>
              </w:numPr>
              <w:tabs>
                <w:tab w:val="left" w:pos="709"/>
                <w:tab w:val="left" w:pos="1134"/>
              </w:tabs>
              <w:spacing w:after="0" w:line="240" w:lineRule="auto"/>
              <w:ind w:left="357" w:hanging="357"/>
              <w:jc w:val="center"/>
              <w:rPr>
                <w:rFonts w:ascii="Times New Roman" w:hAnsi="Times New Roman" w:cs="Times New Roman"/>
                <w:sz w:val="24"/>
                <w:szCs w:val="24"/>
              </w:rPr>
            </w:pPr>
            <w:r w:rsidRPr="000F3C5E">
              <w:rPr>
                <w:rFonts w:ascii="Times New Roman" w:hAnsi="Times New Roman" w:cs="Times New Roman"/>
                <w:b/>
                <w:sz w:val="24"/>
                <w:szCs w:val="24"/>
              </w:rPr>
              <w:t>Сопровождение педагогов и руководителей образовательных организаций по проблематике работы с одаренными детьми</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t xml:space="preserve"> Подготовка и проведение проблемных семинаров для членов муниципальных предметно-методических комиссий по вопросам </w:t>
            </w:r>
            <w:r w:rsidRPr="000F3C5E">
              <w:rPr>
                <w:rFonts w:ascii="Times New Roman" w:hAnsi="Times New Roman" w:cs="Times New Roman"/>
                <w:sz w:val="24"/>
                <w:szCs w:val="24"/>
              </w:rPr>
              <w:lastRenderedPageBreak/>
              <w:t xml:space="preserve">разработки материалов (задания, критерии оценивания, методические рекомендации) для проведения школьного этапа </w:t>
            </w:r>
            <w:proofErr w:type="spellStart"/>
            <w:r w:rsidRPr="000F3C5E">
              <w:rPr>
                <w:rFonts w:ascii="Times New Roman" w:hAnsi="Times New Roman" w:cs="Times New Roman"/>
                <w:sz w:val="24"/>
                <w:szCs w:val="24"/>
              </w:rPr>
              <w:t>ВсОШ</w:t>
            </w:r>
            <w:proofErr w:type="spellEnd"/>
            <w:r w:rsidRPr="000F3C5E">
              <w:rPr>
                <w:rFonts w:ascii="Times New Roman" w:hAnsi="Times New Roman" w:cs="Times New Roman"/>
                <w:sz w:val="24"/>
                <w:szCs w:val="24"/>
              </w:rPr>
              <w:t xml:space="preserve"> с привлечением тренеров олимпиадной подготовки регионального и всероссийского уровня не менее 5 семинаров по 12 часов каждый (6 час. – разработка; 6 час. – проведение) – 60 часов,  организованное на конкурсной основе с привлечением сторонней образовательной организации (оказание образовательных услуг по повышению квалификации в сфере закупок товаров, работ, услуг для обеспечения государственных и муниципальных нужд)</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май-ноябрь </w:t>
            </w:r>
            <w:r>
              <w:rPr>
                <w:rFonts w:ascii="Times New Roman" w:hAnsi="Times New Roman" w:cs="Times New Roman"/>
                <w:sz w:val="24"/>
                <w:szCs w:val="24"/>
              </w:rPr>
              <w:lastRenderedPageBreak/>
              <w:t>2020</w:t>
            </w:r>
          </w:p>
        </w:tc>
      </w:tr>
      <w:tr w:rsidR="00BA4D5C" w:rsidRPr="00AD569F" w:rsidTr="004023E7">
        <w:tc>
          <w:tcPr>
            <w:tcW w:w="8046" w:type="dxa"/>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lastRenderedPageBreak/>
              <w:t xml:space="preserve">Осуществление внешней экспертной оценки материалов (задания, критерии оценивания, методические рекомендации) для проведения муниципального и регионального этапа </w:t>
            </w:r>
            <w:proofErr w:type="spellStart"/>
            <w:r w:rsidRPr="000F3C5E">
              <w:rPr>
                <w:rFonts w:ascii="Times New Roman" w:hAnsi="Times New Roman" w:cs="Times New Roman"/>
                <w:sz w:val="24"/>
                <w:szCs w:val="24"/>
              </w:rPr>
              <w:t>ВсОШ</w:t>
            </w:r>
            <w:proofErr w:type="spellEnd"/>
            <w:r w:rsidRPr="000F3C5E">
              <w:rPr>
                <w:rFonts w:ascii="Times New Roman" w:hAnsi="Times New Roman" w:cs="Times New Roman"/>
                <w:sz w:val="24"/>
                <w:szCs w:val="24"/>
              </w:rPr>
              <w:t xml:space="preserve"> по 7 учебным предметам (обществознание, литература, история, биология, география, английский язык, математика)</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май-июнь 2020</w:t>
            </w:r>
          </w:p>
        </w:tc>
      </w:tr>
      <w:tr w:rsidR="00BA4D5C" w:rsidRPr="00AD569F" w:rsidTr="004023E7">
        <w:tc>
          <w:tcPr>
            <w:tcW w:w="8046" w:type="dxa"/>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3D076E">
              <w:rPr>
                <w:rFonts w:ascii="Times New Roman" w:hAnsi="Times New Roman" w:cs="Times New Roman"/>
                <w:sz w:val="24"/>
                <w:szCs w:val="24"/>
                <w:shd w:val="clear" w:color="auto" w:fill="FFFFFF"/>
              </w:rPr>
              <w:t xml:space="preserve">Проведение экспертизы  </w:t>
            </w:r>
            <w:r w:rsidRPr="003D076E">
              <w:rPr>
                <w:rFonts w:ascii="Times New Roman" w:hAnsi="Times New Roman" w:cs="Times New Roman"/>
                <w:sz w:val="24"/>
                <w:szCs w:val="24"/>
              </w:rPr>
              <w:t>региональной инновационной программы</w:t>
            </w:r>
            <w:r w:rsidRPr="003D076E">
              <w:rPr>
                <w:rFonts w:ascii="Times New Roman" w:hAnsi="Times New Roman" w:cs="Times New Roman"/>
                <w:sz w:val="24"/>
                <w:szCs w:val="24"/>
                <w:shd w:val="clear" w:color="auto" w:fill="FFFFFF"/>
              </w:rPr>
              <w:t xml:space="preserve"> и презентация проектов школ-лидеров</w:t>
            </w:r>
            <w:r w:rsidRPr="003D076E">
              <w:rPr>
                <w:rFonts w:ascii="Times New Roman" w:hAnsi="Times New Roman" w:cs="Times New Roman"/>
                <w:sz w:val="24"/>
                <w:szCs w:val="24"/>
              </w:rPr>
              <w:t xml:space="preserve"> на заседании регионального координационного совета по формированию и развитию инновационной деятельности в Ленинградской области в режиме конференции</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ноябрь 2020</w:t>
            </w:r>
          </w:p>
        </w:tc>
      </w:tr>
      <w:tr w:rsidR="00BA4D5C" w:rsidRPr="00AD569F" w:rsidTr="004023E7">
        <w:tc>
          <w:tcPr>
            <w:tcW w:w="8046" w:type="dxa"/>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t>Индивидуальные консультации для школьных команд по проектированию программ работы с одаренными детьми и развитию олимпиадного движения</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сентябрь-ноябрь 2020</w:t>
            </w:r>
          </w:p>
        </w:tc>
      </w:tr>
      <w:tr w:rsidR="00BA4D5C" w:rsidRPr="00AD569F" w:rsidTr="004023E7">
        <w:tc>
          <w:tcPr>
            <w:tcW w:w="8046" w:type="dxa"/>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t>Сопровождение разработки и реализации школьных и региональных проектов по развитию олимпиадного движения в образовательных организациях Ленинградской области со стабильно высокими образовательными результатами обучающихся, определенных по результатам мероприятий п. 1.1</w:t>
            </w:r>
          </w:p>
        </w:tc>
        <w:tc>
          <w:tcPr>
            <w:tcW w:w="1418" w:type="dxa"/>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май-ноябрь 2020</w:t>
            </w:r>
          </w:p>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Pr>
          <w:p w:rsidR="00BA4D5C" w:rsidRPr="000F3C5E" w:rsidRDefault="00BA4D5C" w:rsidP="00841DE0">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t>Информационное и консультационное сопровождение проектировочных команд Ленинградской области по развитию олимпиадного движения</w:t>
            </w:r>
          </w:p>
        </w:tc>
        <w:tc>
          <w:tcPr>
            <w:tcW w:w="1418" w:type="dxa"/>
          </w:tcPr>
          <w:p w:rsidR="00BA4D5C" w:rsidRDefault="00BA4D5C" w:rsidP="00841DE0">
            <w:pPr>
              <w:pStyle w:val="aa"/>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июнь-ноябрь 2020</w:t>
            </w:r>
          </w:p>
        </w:tc>
      </w:tr>
      <w:tr w:rsidR="00BA4D5C" w:rsidRPr="00AD569F" w:rsidTr="004023E7">
        <w:tc>
          <w:tcPr>
            <w:tcW w:w="8046" w:type="dxa"/>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t>Разработка рекомендаций по развитию олимпиадного движения и реализации соответствующих проектов в образовательных организациях Ленинградской области объемом не менее 1,0 печатного листа</w:t>
            </w:r>
          </w:p>
        </w:tc>
        <w:tc>
          <w:tcPr>
            <w:tcW w:w="1418" w:type="dxa"/>
            <w:tcBorders>
              <w:bottom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по 30.10.2020</w:t>
            </w:r>
          </w:p>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t>Составление итогового отчета о реализации мероприятия общим объемом не менее 3,0 печатных листов, в т. ч. с включением следующих результатов:</w:t>
            </w:r>
          </w:p>
        </w:tc>
        <w:tc>
          <w:tcPr>
            <w:tcW w:w="1418" w:type="dxa"/>
            <w:tcBorders>
              <w:top w:val="single" w:sz="4" w:space="0" w:color="auto"/>
              <w:left w:val="single" w:sz="4" w:space="0" w:color="auto"/>
              <w:bottom w:val="nil"/>
              <w:right w:val="single" w:sz="4" w:space="0" w:color="auto"/>
            </w:tcBorders>
          </w:tcPr>
          <w:p w:rsidR="00BA4D5C" w:rsidRPr="000F3C5E" w:rsidRDefault="00BA4D5C" w:rsidP="00841DE0">
            <w:pPr>
              <w:pStyle w:val="aa"/>
              <w:tabs>
                <w:tab w:val="left" w:pos="1134"/>
              </w:tabs>
              <w:ind w:left="0"/>
              <w:jc w:val="both"/>
              <w:rPr>
                <w:rFonts w:ascii="Times New Roman" w:hAnsi="Times New Roman" w:cs="Times New Roman"/>
                <w:color w:val="FF0000"/>
                <w:sz w:val="16"/>
                <w:szCs w:val="16"/>
              </w:rPr>
            </w:pPr>
            <w:r>
              <w:rPr>
                <w:rFonts w:ascii="Times New Roman" w:hAnsi="Times New Roman" w:cs="Times New Roman"/>
                <w:sz w:val="24"/>
                <w:szCs w:val="24"/>
              </w:rPr>
              <w:t>по 01.12.2020</w:t>
            </w:r>
          </w:p>
        </w:tc>
      </w:tr>
      <w:tr w:rsidR="00BA4D5C" w:rsidRPr="00AD569F" w:rsidTr="004023E7">
        <w:tc>
          <w:tcPr>
            <w:tcW w:w="8046" w:type="dxa"/>
            <w:tcBorders>
              <w:right w:val="single" w:sz="4" w:space="0" w:color="auto"/>
            </w:tcBorders>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перечня образовательных организаций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олимпиадного движения  и вошедших в состав проектировочных команд Ленинградской области</w:t>
            </w:r>
          </w:p>
        </w:tc>
        <w:tc>
          <w:tcPr>
            <w:tcW w:w="1418" w:type="dxa"/>
            <w:tcBorders>
              <w:top w:val="nil"/>
              <w:left w:val="single" w:sz="4" w:space="0" w:color="auto"/>
              <w:bottom w:val="single" w:sz="4" w:space="0" w:color="auto"/>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0F3C5E" w:rsidRDefault="00BA4D5C" w:rsidP="004023E7">
            <w:pPr>
              <w:pStyle w:val="aa"/>
              <w:numPr>
                <w:ilvl w:val="1"/>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0F3C5E">
              <w:rPr>
                <w:rFonts w:ascii="Times New Roman" w:hAnsi="Times New Roman" w:cs="Times New Roman"/>
                <w:sz w:val="24"/>
                <w:szCs w:val="24"/>
              </w:rPr>
              <w:t>Сбор, подготовка и издание сборника материалов по результатам проведенных мероприятий объемом не менее 5,0 печатных листов общим тиражом 100 экз., с включением следующих результатов:</w:t>
            </w:r>
          </w:p>
        </w:tc>
        <w:tc>
          <w:tcPr>
            <w:tcW w:w="1418" w:type="dxa"/>
            <w:tcBorders>
              <w:top w:val="single" w:sz="4" w:space="0" w:color="auto"/>
              <w:left w:val="single" w:sz="4" w:space="0" w:color="auto"/>
              <w:bottom w:val="nil"/>
              <w:right w:val="single" w:sz="4" w:space="0" w:color="auto"/>
            </w:tcBorders>
          </w:tcPr>
          <w:p w:rsidR="00BA4D5C" w:rsidRDefault="00BA4D5C" w:rsidP="00841DE0">
            <w:pPr>
              <w:pStyle w:val="aa"/>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по 01.12.2020</w:t>
            </w:r>
          </w:p>
        </w:tc>
      </w:tr>
      <w:tr w:rsidR="00BA4D5C" w:rsidRPr="00AD569F" w:rsidTr="004023E7">
        <w:tc>
          <w:tcPr>
            <w:tcW w:w="8046" w:type="dxa"/>
            <w:tcBorders>
              <w:right w:val="single" w:sz="4" w:space="0" w:color="auto"/>
            </w:tcBorders>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 xml:space="preserve">инструментария (методики) определения образовательных организаций со стабильно высокими образовательными результатами – обладающими высоким потенциалом для достижения высоких </w:t>
            </w:r>
            <w:r w:rsidRPr="000F3C5E">
              <w:rPr>
                <w:rFonts w:ascii="Times New Roman" w:hAnsi="Times New Roman" w:cs="Times New Roman"/>
                <w:sz w:val="24"/>
                <w:szCs w:val="24"/>
              </w:rPr>
              <w:lastRenderedPageBreak/>
              <w:t>академических результатов обучающихся и лидерскими практиками в олимпиадном движении;</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lastRenderedPageBreak/>
              <w:t>инструментария опроса (анкетирования) педагогических работников для выявления учителей, обладающих высоким потенциалом реализации лидерских практик в области олимпиадного движения;</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 xml:space="preserve">информации о проведенных обучающих мероприятиях для руководящих и педагогических работников образовательных организаций Ленинградской области, </w:t>
            </w:r>
            <w:r w:rsidRPr="000F3C5E">
              <w:rPr>
                <w:rFonts w:ascii="Times New Roman" w:hAnsi="Times New Roman" w:cs="Times New Roman"/>
                <w:sz w:val="24"/>
                <w:szCs w:val="24"/>
                <w:lang w:eastAsia="en-US"/>
              </w:rPr>
              <w:t xml:space="preserve">а также участников проектировочных команд Ленинградской области, </w:t>
            </w:r>
            <w:r w:rsidRPr="000F3C5E">
              <w:rPr>
                <w:rFonts w:ascii="Times New Roman" w:hAnsi="Times New Roman" w:cs="Times New Roman"/>
                <w:sz w:val="24"/>
                <w:szCs w:val="24"/>
              </w:rPr>
              <w:t>включая программу мероприятий, регистрационные списки участников и фотоотчет;</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рекомендаций по развитию олимпиадного движения и реализации соответствующих проектов в образовательных организациях Ленинградской области;</w:t>
            </w:r>
          </w:p>
        </w:tc>
        <w:tc>
          <w:tcPr>
            <w:tcW w:w="1418" w:type="dxa"/>
            <w:tcBorders>
              <w:top w:val="nil"/>
              <w:left w:val="single" w:sz="4" w:space="0" w:color="auto"/>
              <w:bottom w:val="nil"/>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r w:rsidR="00BA4D5C" w:rsidRPr="00AD569F" w:rsidTr="004023E7">
        <w:tc>
          <w:tcPr>
            <w:tcW w:w="8046" w:type="dxa"/>
            <w:tcBorders>
              <w:right w:val="single" w:sz="4" w:space="0" w:color="auto"/>
            </w:tcBorders>
          </w:tcPr>
          <w:p w:rsidR="00BA4D5C" w:rsidRPr="000F3C5E" w:rsidRDefault="00BA4D5C" w:rsidP="004023E7">
            <w:pPr>
              <w:pStyle w:val="aa"/>
              <w:numPr>
                <w:ilvl w:val="2"/>
                <w:numId w:val="9"/>
              </w:numPr>
              <w:tabs>
                <w:tab w:val="left" w:pos="709"/>
                <w:tab w:val="left" w:pos="1134"/>
              </w:tabs>
              <w:spacing w:after="0" w:line="240" w:lineRule="auto"/>
              <w:ind w:left="0" w:firstLine="0"/>
              <w:jc w:val="both"/>
              <w:rPr>
                <w:rFonts w:ascii="Times New Roman" w:hAnsi="Times New Roman" w:cs="Times New Roman"/>
                <w:sz w:val="24"/>
                <w:szCs w:val="24"/>
              </w:rPr>
            </w:pPr>
            <w:r w:rsidRPr="000F3C5E">
              <w:rPr>
                <w:rFonts w:ascii="Times New Roman" w:hAnsi="Times New Roman" w:cs="Times New Roman"/>
                <w:sz w:val="24"/>
                <w:szCs w:val="24"/>
              </w:rPr>
              <w:t>описания (сборника) школьных и региональных проектов по развитию олимпиадного движения в образовательных организациях Ленинградской области.</w:t>
            </w:r>
          </w:p>
        </w:tc>
        <w:tc>
          <w:tcPr>
            <w:tcW w:w="1418" w:type="dxa"/>
            <w:tcBorders>
              <w:top w:val="nil"/>
              <w:left w:val="single" w:sz="4" w:space="0" w:color="auto"/>
              <w:bottom w:val="single" w:sz="4" w:space="0" w:color="auto"/>
              <w:right w:val="single" w:sz="4" w:space="0" w:color="auto"/>
            </w:tcBorders>
          </w:tcPr>
          <w:p w:rsidR="00BA4D5C" w:rsidRDefault="00BA4D5C" w:rsidP="004023E7">
            <w:pPr>
              <w:pStyle w:val="aa"/>
              <w:tabs>
                <w:tab w:val="left" w:pos="1134"/>
              </w:tabs>
              <w:ind w:left="0"/>
              <w:jc w:val="both"/>
              <w:rPr>
                <w:rFonts w:ascii="Times New Roman" w:hAnsi="Times New Roman" w:cs="Times New Roman"/>
                <w:sz w:val="24"/>
                <w:szCs w:val="24"/>
              </w:rPr>
            </w:pPr>
          </w:p>
        </w:tc>
      </w:tr>
    </w:tbl>
    <w:p w:rsidR="00BA4D5C" w:rsidRDefault="00BA4D5C" w:rsidP="003D076E">
      <w:pPr>
        <w:suppressAutoHyphens/>
        <w:spacing w:after="0" w:line="240" w:lineRule="auto"/>
        <w:jc w:val="both"/>
        <w:rPr>
          <w:rFonts w:ascii="Times New Roman" w:hAnsi="Times New Roman" w:cs="Times New Roman"/>
          <w:b/>
          <w:sz w:val="24"/>
          <w:szCs w:val="24"/>
          <w:highlight w:val="green"/>
        </w:rPr>
      </w:pPr>
    </w:p>
    <w:p w:rsidR="00BA4D5C" w:rsidRPr="002918D2" w:rsidRDefault="00BA4D5C" w:rsidP="00BA4D5C">
      <w:pPr>
        <w:suppressAutoHyphen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sidRPr="002918D2">
        <w:rPr>
          <w:rFonts w:ascii="Times New Roman" w:hAnsi="Times New Roman" w:cs="Times New Roman"/>
          <w:b/>
          <w:sz w:val="24"/>
          <w:szCs w:val="24"/>
        </w:rPr>
        <w:t>. Требования к качеству услуг:</w:t>
      </w:r>
    </w:p>
    <w:p w:rsidR="00F66E96" w:rsidRDefault="00BA4D5C" w:rsidP="00BA4D5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Все мероприятия по </w:t>
      </w:r>
      <w:r w:rsidRPr="00457E35">
        <w:rPr>
          <w:rFonts w:ascii="Times New Roman" w:hAnsi="Times New Roman" w:cs="Times New Roman"/>
          <w:bCs/>
          <w:sz w:val="24"/>
          <w:szCs w:val="24"/>
          <w:lang w:eastAsia="zh-CN"/>
        </w:rPr>
        <w:t>поддержк</w:t>
      </w:r>
      <w:r>
        <w:rPr>
          <w:rFonts w:ascii="Times New Roman" w:hAnsi="Times New Roman" w:cs="Times New Roman"/>
          <w:bCs/>
          <w:sz w:val="24"/>
          <w:szCs w:val="24"/>
          <w:lang w:eastAsia="zh-CN"/>
        </w:rPr>
        <w:t>е</w:t>
      </w:r>
      <w:r w:rsidRPr="00457E35">
        <w:rPr>
          <w:rFonts w:ascii="Times New Roman" w:hAnsi="Times New Roman" w:cs="Times New Roman"/>
          <w:bCs/>
          <w:sz w:val="24"/>
          <w:szCs w:val="24"/>
          <w:lang w:eastAsia="zh-CN"/>
        </w:rPr>
        <w:t xml:space="preserve"> школ со стабильно высокими образовательными результатами обучающихся  в Ленинградской области</w:t>
      </w:r>
      <w:r>
        <w:rPr>
          <w:rFonts w:ascii="Times New Roman" w:hAnsi="Times New Roman" w:cs="Times New Roman"/>
          <w:sz w:val="24"/>
          <w:szCs w:val="24"/>
        </w:rPr>
        <w:t xml:space="preserve"> проводятся в </w:t>
      </w:r>
      <w:r w:rsidR="00F66E96">
        <w:rPr>
          <w:rFonts w:ascii="Times New Roman" w:hAnsi="Times New Roman" w:cs="Times New Roman"/>
          <w:sz w:val="24"/>
          <w:szCs w:val="24"/>
        </w:rPr>
        <w:t xml:space="preserve">точном соответствии  с </w:t>
      </w:r>
      <w:r>
        <w:rPr>
          <w:rFonts w:ascii="Times New Roman" w:hAnsi="Times New Roman" w:cs="Times New Roman"/>
          <w:sz w:val="24"/>
          <w:szCs w:val="24"/>
        </w:rPr>
        <w:t xml:space="preserve"> </w:t>
      </w:r>
      <w:r w:rsidR="00F66E96">
        <w:rPr>
          <w:rFonts w:ascii="Times New Roman" w:hAnsi="Times New Roman" w:cs="Times New Roman"/>
          <w:sz w:val="24"/>
          <w:szCs w:val="24"/>
        </w:rPr>
        <w:t>техническим заданием</w:t>
      </w:r>
      <w:r>
        <w:rPr>
          <w:rFonts w:ascii="Times New Roman" w:hAnsi="Times New Roman" w:cs="Times New Roman"/>
          <w:sz w:val="24"/>
          <w:szCs w:val="24"/>
        </w:rPr>
        <w:t xml:space="preserve"> </w:t>
      </w:r>
    </w:p>
    <w:p w:rsidR="00BA4D5C" w:rsidRDefault="00BA4D5C" w:rsidP="00BA4D5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 результатам мероприятий должны быть достигнуты следующие целевые показатели:</w:t>
      </w:r>
    </w:p>
    <w:p w:rsidR="00BA4D5C" w:rsidRDefault="00BA4D5C" w:rsidP="00BA4D5C">
      <w:pPr>
        <w:suppressAutoHyphens/>
        <w:spacing w:after="0" w:line="240" w:lineRule="auto"/>
        <w:ind w:firstLine="567"/>
        <w:jc w:val="both"/>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5616"/>
        <w:gridCol w:w="1527"/>
        <w:gridCol w:w="1592"/>
      </w:tblGrid>
      <w:tr w:rsidR="00BA4D5C" w:rsidRPr="000F3C5E" w:rsidTr="004023E7">
        <w:tc>
          <w:tcPr>
            <w:tcW w:w="763" w:type="dxa"/>
            <w:shd w:val="clear" w:color="auto" w:fill="auto"/>
          </w:tcPr>
          <w:p w:rsidR="00BA4D5C" w:rsidRPr="000F3C5E" w:rsidRDefault="00BA4D5C" w:rsidP="004023E7">
            <w:pPr>
              <w:pStyle w:val="a8"/>
              <w:jc w:val="center"/>
              <w:rPr>
                <w:b/>
                <w:sz w:val="24"/>
                <w:szCs w:val="24"/>
              </w:rPr>
            </w:pPr>
            <w:r w:rsidRPr="000F3C5E">
              <w:rPr>
                <w:b/>
                <w:sz w:val="24"/>
                <w:szCs w:val="24"/>
              </w:rPr>
              <w:t>№ п/п</w:t>
            </w:r>
          </w:p>
        </w:tc>
        <w:tc>
          <w:tcPr>
            <w:tcW w:w="5616" w:type="dxa"/>
            <w:shd w:val="clear" w:color="auto" w:fill="auto"/>
            <w:vAlign w:val="center"/>
          </w:tcPr>
          <w:p w:rsidR="00BA4D5C" w:rsidRPr="000F3C5E" w:rsidRDefault="00BA4D5C" w:rsidP="004023E7">
            <w:pPr>
              <w:pStyle w:val="a8"/>
              <w:jc w:val="center"/>
              <w:rPr>
                <w:b/>
                <w:sz w:val="24"/>
                <w:szCs w:val="24"/>
              </w:rPr>
            </w:pPr>
            <w:r w:rsidRPr="000F3C5E">
              <w:rPr>
                <w:b/>
                <w:sz w:val="24"/>
                <w:szCs w:val="24"/>
              </w:rPr>
              <w:t>Наименование показателя</w:t>
            </w:r>
          </w:p>
        </w:tc>
        <w:tc>
          <w:tcPr>
            <w:tcW w:w="1527" w:type="dxa"/>
            <w:shd w:val="clear" w:color="auto" w:fill="auto"/>
          </w:tcPr>
          <w:p w:rsidR="00BA4D5C" w:rsidRPr="000F3C5E" w:rsidRDefault="00BA4D5C" w:rsidP="004023E7">
            <w:pPr>
              <w:pStyle w:val="a8"/>
              <w:jc w:val="center"/>
              <w:rPr>
                <w:b/>
                <w:sz w:val="24"/>
                <w:szCs w:val="24"/>
              </w:rPr>
            </w:pPr>
            <w:r w:rsidRPr="000F3C5E">
              <w:rPr>
                <w:b/>
                <w:sz w:val="24"/>
                <w:szCs w:val="24"/>
              </w:rPr>
              <w:t>Единица измерения</w:t>
            </w:r>
          </w:p>
        </w:tc>
        <w:tc>
          <w:tcPr>
            <w:tcW w:w="1592" w:type="dxa"/>
            <w:shd w:val="clear" w:color="auto" w:fill="auto"/>
          </w:tcPr>
          <w:p w:rsidR="00BA4D5C" w:rsidRPr="000F3C5E" w:rsidRDefault="00BA4D5C" w:rsidP="004023E7">
            <w:pPr>
              <w:pStyle w:val="a8"/>
              <w:jc w:val="center"/>
              <w:rPr>
                <w:b/>
                <w:sz w:val="24"/>
                <w:szCs w:val="24"/>
              </w:rPr>
            </w:pPr>
            <w:r w:rsidRPr="000F3C5E">
              <w:rPr>
                <w:b/>
                <w:sz w:val="24"/>
                <w:szCs w:val="24"/>
              </w:rPr>
              <w:t>Значение показателя</w:t>
            </w:r>
          </w:p>
        </w:tc>
      </w:tr>
      <w:tr w:rsidR="00BA4D5C" w:rsidRPr="000F3C5E" w:rsidTr="004023E7">
        <w:tc>
          <w:tcPr>
            <w:tcW w:w="9498" w:type="dxa"/>
            <w:gridSpan w:val="4"/>
            <w:shd w:val="clear" w:color="auto" w:fill="auto"/>
          </w:tcPr>
          <w:p w:rsidR="00BA4D5C" w:rsidRPr="000F3C5E" w:rsidRDefault="00BA4D5C" w:rsidP="004023E7">
            <w:pPr>
              <w:spacing w:after="0" w:line="240" w:lineRule="auto"/>
              <w:jc w:val="both"/>
              <w:rPr>
                <w:rFonts w:ascii="Times New Roman" w:hAnsi="Times New Roman" w:cs="Times New Roman"/>
                <w:b/>
                <w:sz w:val="24"/>
                <w:szCs w:val="24"/>
              </w:rPr>
            </w:pPr>
            <w:r w:rsidRPr="000F3C5E">
              <w:rPr>
                <w:rFonts w:ascii="Times New Roman" w:hAnsi="Times New Roman" w:cs="Times New Roman"/>
                <w:b/>
                <w:sz w:val="24"/>
                <w:szCs w:val="24"/>
              </w:rPr>
              <w:t>1. Выявление образовательных организаций со стабильно высокими образовательными результатами</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1.1</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исследованных образовательных организаций общего образования Ленинградской области с целью выявления организаций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trike/>
                <w:sz w:val="24"/>
                <w:szCs w:val="24"/>
              </w:rPr>
            </w:pPr>
            <w:r w:rsidRPr="000F3C5E">
              <w:rPr>
                <w:sz w:val="24"/>
                <w:szCs w:val="24"/>
              </w:rPr>
              <w:t xml:space="preserve">Не менее </w:t>
            </w:r>
          </w:p>
          <w:p w:rsidR="00BA4D5C" w:rsidRPr="000F3C5E" w:rsidRDefault="00BA4D5C" w:rsidP="004023E7">
            <w:pPr>
              <w:pStyle w:val="a8"/>
              <w:jc w:val="center"/>
              <w:rPr>
                <w:sz w:val="24"/>
                <w:szCs w:val="24"/>
              </w:rPr>
            </w:pPr>
            <w:r w:rsidRPr="000F3C5E">
              <w:rPr>
                <w:sz w:val="24"/>
                <w:szCs w:val="24"/>
              </w:rPr>
              <w:t>200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1.2</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lang w:eastAsia="en-US"/>
              </w:rPr>
              <w:t>Количество выявленных образовательных организаций</w:t>
            </w:r>
            <w:r w:rsidRPr="000F3C5E">
              <w:rPr>
                <w:rFonts w:ascii="Times New Roman" w:hAnsi="Times New Roman" w:cs="Times New Roman"/>
                <w:sz w:val="24"/>
                <w:szCs w:val="24"/>
              </w:rPr>
              <w:t xml:space="preserve"> общего образования Ленинградской области с лидерскими практиками образовательной деятельности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60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1.3</w:t>
            </w:r>
          </w:p>
        </w:tc>
        <w:tc>
          <w:tcPr>
            <w:tcW w:w="5616" w:type="dxa"/>
            <w:shd w:val="clear" w:color="auto" w:fill="auto"/>
            <w:vAlign w:val="center"/>
          </w:tcPr>
          <w:p w:rsidR="00BA4D5C" w:rsidRPr="000F3C5E" w:rsidRDefault="00BA4D5C" w:rsidP="004023E7">
            <w:pPr>
              <w:pStyle w:val="a8"/>
              <w:jc w:val="both"/>
              <w:rPr>
                <w:sz w:val="24"/>
                <w:szCs w:val="24"/>
              </w:rPr>
            </w:pPr>
            <w:r w:rsidRPr="000F3C5E">
              <w:rPr>
                <w:sz w:val="24"/>
                <w:szCs w:val="24"/>
              </w:rPr>
              <w:t>Количество муниципальных образований Ленинградской области, охваченных исследованием</w:t>
            </w:r>
          </w:p>
        </w:tc>
        <w:tc>
          <w:tcPr>
            <w:tcW w:w="1527" w:type="dxa"/>
            <w:shd w:val="clear" w:color="auto" w:fill="auto"/>
            <w:vAlign w:val="center"/>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vAlign w:val="center"/>
          </w:tcPr>
          <w:p w:rsidR="00BA4D5C" w:rsidRPr="000F3C5E" w:rsidRDefault="00BA4D5C" w:rsidP="004023E7">
            <w:pPr>
              <w:pStyle w:val="a8"/>
              <w:jc w:val="center"/>
              <w:rPr>
                <w:sz w:val="24"/>
                <w:szCs w:val="24"/>
              </w:rPr>
            </w:pPr>
            <w:r w:rsidRPr="000F3C5E">
              <w:rPr>
                <w:sz w:val="24"/>
                <w:szCs w:val="24"/>
              </w:rPr>
              <w:t>18</w:t>
            </w:r>
          </w:p>
        </w:tc>
      </w:tr>
      <w:tr w:rsidR="00BA4D5C" w:rsidRPr="000F3C5E" w:rsidTr="004023E7">
        <w:tc>
          <w:tcPr>
            <w:tcW w:w="9498" w:type="dxa"/>
            <w:gridSpan w:val="4"/>
            <w:shd w:val="clear" w:color="auto" w:fill="auto"/>
          </w:tcPr>
          <w:p w:rsidR="00BA4D5C" w:rsidRPr="000F3C5E" w:rsidRDefault="00BA4D5C" w:rsidP="004023E7">
            <w:pPr>
              <w:spacing w:after="0" w:line="240" w:lineRule="auto"/>
              <w:jc w:val="both"/>
              <w:rPr>
                <w:rFonts w:ascii="Times New Roman" w:hAnsi="Times New Roman" w:cs="Times New Roman"/>
                <w:b/>
                <w:sz w:val="24"/>
                <w:szCs w:val="24"/>
              </w:rPr>
            </w:pPr>
            <w:r w:rsidRPr="000F3C5E">
              <w:rPr>
                <w:rFonts w:ascii="Times New Roman" w:hAnsi="Times New Roman" w:cs="Times New Roman"/>
                <w:b/>
                <w:sz w:val="24"/>
                <w:szCs w:val="24"/>
              </w:rPr>
              <w:t xml:space="preserve">2. Формирование </w:t>
            </w:r>
            <w:r w:rsidRPr="000F3C5E">
              <w:rPr>
                <w:rFonts w:ascii="Times New Roman" w:hAnsi="Times New Roman" w:cs="Times New Roman"/>
                <w:b/>
                <w:sz w:val="24"/>
                <w:szCs w:val="24"/>
                <w:lang w:eastAsia="en-US"/>
              </w:rPr>
              <w:t>проектировочных команд образовательных организаций Ленинградской области по развитию олимпиадного движения</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2.1</w:t>
            </w:r>
          </w:p>
        </w:tc>
        <w:tc>
          <w:tcPr>
            <w:tcW w:w="5616" w:type="dxa"/>
            <w:shd w:val="clear" w:color="auto" w:fill="auto"/>
          </w:tcPr>
          <w:p w:rsidR="00BA4D5C" w:rsidRPr="000F3C5E" w:rsidRDefault="00BA4D5C" w:rsidP="004023E7">
            <w:pPr>
              <w:tabs>
                <w:tab w:val="left" w:pos="1134"/>
              </w:tabs>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опросов (</w:t>
            </w:r>
            <w:proofErr w:type="spellStart"/>
            <w:r w:rsidRPr="000F3C5E">
              <w:rPr>
                <w:rFonts w:ascii="Times New Roman" w:hAnsi="Times New Roman" w:cs="Times New Roman"/>
                <w:sz w:val="24"/>
                <w:szCs w:val="24"/>
              </w:rPr>
              <w:t>анкетирований</w:t>
            </w:r>
            <w:proofErr w:type="spellEnd"/>
            <w:r w:rsidRPr="000F3C5E">
              <w:rPr>
                <w:rFonts w:ascii="Times New Roman" w:hAnsi="Times New Roman" w:cs="Times New Roman"/>
                <w:sz w:val="24"/>
                <w:szCs w:val="24"/>
              </w:rPr>
              <w:t xml:space="preserve">) руководящих и педагогических работников </w:t>
            </w:r>
            <w:r w:rsidRPr="000F3C5E">
              <w:rPr>
                <w:rFonts w:ascii="Times New Roman" w:hAnsi="Times New Roman" w:cs="Times New Roman"/>
                <w:sz w:val="24"/>
                <w:szCs w:val="24"/>
                <w:lang w:eastAsia="en-US"/>
              </w:rPr>
              <w:t xml:space="preserve">образовательных организаций </w:t>
            </w:r>
            <w:r w:rsidRPr="000F3C5E">
              <w:rPr>
                <w:rFonts w:ascii="Times New Roman" w:hAnsi="Times New Roman" w:cs="Times New Roman"/>
                <w:sz w:val="24"/>
                <w:szCs w:val="24"/>
              </w:rPr>
              <w:t>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2</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2.2</w:t>
            </w:r>
          </w:p>
        </w:tc>
        <w:tc>
          <w:tcPr>
            <w:tcW w:w="5616" w:type="dxa"/>
            <w:shd w:val="clear" w:color="auto" w:fill="auto"/>
            <w:vAlign w:val="center"/>
          </w:tcPr>
          <w:p w:rsidR="00BA4D5C" w:rsidRPr="000F3C5E" w:rsidRDefault="00BA4D5C" w:rsidP="004023E7">
            <w:pPr>
              <w:tabs>
                <w:tab w:val="left" w:pos="1134"/>
              </w:tabs>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 xml:space="preserve">Общее количество руководящих работников </w:t>
            </w:r>
            <w:r w:rsidRPr="000F3C5E">
              <w:rPr>
                <w:rFonts w:ascii="Times New Roman" w:hAnsi="Times New Roman" w:cs="Times New Roman"/>
                <w:sz w:val="24"/>
                <w:szCs w:val="24"/>
              </w:rPr>
              <w:lastRenderedPageBreak/>
              <w:t>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принявших участие в опросе (анкетировании)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lastRenderedPageBreak/>
              <w:t>Чел.</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240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lastRenderedPageBreak/>
              <w:t>2.3</w:t>
            </w:r>
          </w:p>
        </w:tc>
        <w:tc>
          <w:tcPr>
            <w:tcW w:w="5616" w:type="dxa"/>
            <w:shd w:val="clear" w:color="auto" w:fill="auto"/>
            <w:vAlign w:val="center"/>
          </w:tcPr>
          <w:p w:rsidR="00BA4D5C" w:rsidRPr="000F3C5E" w:rsidRDefault="00BA4D5C" w:rsidP="004023E7">
            <w:pPr>
              <w:tabs>
                <w:tab w:val="left" w:pos="1134"/>
              </w:tabs>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принявших участие в опросе (анкетировании)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Чел.</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360</w:t>
            </w:r>
          </w:p>
        </w:tc>
      </w:tr>
      <w:tr w:rsidR="00BA4D5C" w:rsidRPr="000F3C5E" w:rsidTr="004023E7">
        <w:trPr>
          <w:trHeight w:val="3371"/>
        </w:trPr>
        <w:tc>
          <w:tcPr>
            <w:tcW w:w="763" w:type="dxa"/>
            <w:shd w:val="clear" w:color="auto" w:fill="auto"/>
          </w:tcPr>
          <w:p w:rsidR="00BA4D5C" w:rsidRPr="000F3C5E" w:rsidRDefault="00BA4D5C" w:rsidP="004023E7">
            <w:pPr>
              <w:pStyle w:val="a8"/>
              <w:jc w:val="center"/>
              <w:rPr>
                <w:sz w:val="24"/>
                <w:szCs w:val="24"/>
              </w:rPr>
            </w:pPr>
            <w:r w:rsidRPr="000F3C5E">
              <w:rPr>
                <w:sz w:val="24"/>
                <w:szCs w:val="24"/>
              </w:rPr>
              <w:t>2.4</w:t>
            </w:r>
          </w:p>
        </w:tc>
        <w:tc>
          <w:tcPr>
            <w:tcW w:w="5616" w:type="dxa"/>
            <w:shd w:val="clear" w:color="auto" w:fill="auto"/>
            <w:vAlign w:val="center"/>
          </w:tcPr>
          <w:p w:rsidR="00BA4D5C" w:rsidRPr="000F3C5E" w:rsidRDefault="00BA4D5C" w:rsidP="004023E7">
            <w:pPr>
              <w:tabs>
                <w:tab w:val="left" w:pos="851"/>
              </w:tabs>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 xml:space="preserve">Общее количество проектировочных команд образовательных организаций </w:t>
            </w:r>
            <w:r w:rsidRPr="000F3C5E">
              <w:rPr>
                <w:rFonts w:ascii="Times New Roman" w:hAnsi="Times New Roman" w:cs="Times New Roman"/>
                <w:sz w:val="24"/>
                <w:szCs w:val="24"/>
                <w:lang w:eastAsia="en-US"/>
              </w:rPr>
              <w:t xml:space="preserve">Ленинградской области по развитию олимпиадного движения из числа руководящих и педагогических работников образовательных организаций </w:t>
            </w:r>
            <w:r w:rsidRPr="000F3C5E">
              <w:rPr>
                <w:rFonts w:ascii="Times New Roman" w:hAnsi="Times New Roman" w:cs="Times New Roman"/>
                <w:sz w:val="24"/>
                <w:szCs w:val="24"/>
              </w:rPr>
              <w:t>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highlight w:val="yellow"/>
              </w:rPr>
            </w:pPr>
            <w:r w:rsidRPr="000F3C5E">
              <w:rPr>
                <w:sz w:val="24"/>
                <w:szCs w:val="24"/>
              </w:rPr>
              <w:t>30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2.5</w:t>
            </w:r>
          </w:p>
        </w:tc>
        <w:tc>
          <w:tcPr>
            <w:tcW w:w="5616" w:type="dxa"/>
            <w:shd w:val="clear" w:color="auto" w:fill="auto"/>
            <w:vAlign w:val="center"/>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региональных проектировочных команд Ленинградской области по развитию олимпиадного движения из числа</w:t>
            </w:r>
            <w:r w:rsidRPr="000F3C5E">
              <w:rPr>
                <w:rFonts w:ascii="Times New Roman" w:hAnsi="Times New Roman" w:cs="Times New Roman"/>
                <w:sz w:val="24"/>
                <w:szCs w:val="24"/>
                <w:lang w:eastAsia="en-US"/>
              </w:rPr>
              <w:t xml:space="preserve"> руководящих и педагогических работников образовательных организаций</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highlight w:val="yellow"/>
              </w:rPr>
            </w:pPr>
            <w:r w:rsidRPr="000F3C5E">
              <w:rPr>
                <w:sz w:val="24"/>
                <w:szCs w:val="24"/>
              </w:rPr>
              <w:t>1</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2.6</w:t>
            </w:r>
          </w:p>
        </w:tc>
        <w:tc>
          <w:tcPr>
            <w:tcW w:w="5616" w:type="dxa"/>
            <w:shd w:val="clear" w:color="auto" w:fill="auto"/>
            <w:vAlign w:val="center"/>
          </w:tcPr>
          <w:p w:rsidR="00BA4D5C" w:rsidRPr="000F3C5E" w:rsidRDefault="00BA4D5C" w:rsidP="004023E7">
            <w:pPr>
              <w:pStyle w:val="a8"/>
              <w:jc w:val="both"/>
              <w:rPr>
                <w:sz w:val="24"/>
                <w:szCs w:val="24"/>
              </w:rPr>
            </w:pPr>
            <w:r w:rsidRPr="000F3C5E">
              <w:rPr>
                <w:sz w:val="24"/>
                <w:szCs w:val="24"/>
              </w:rPr>
              <w:t>Общее количество педагогических работников, обладающих высоким потенциалом лидерских практик в области олимпиадного движения, вошедших в состав проектировочных команд Ленинградской области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Чел.</w:t>
            </w:r>
          </w:p>
        </w:tc>
        <w:tc>
          <w:tcPr>
            <w:tcW w:w="1592" w:type="dxa"/>
            <w:shd w:val="clear" w:color="auto" w:fill="auto"/>
          </w:tcPr>
          <w:p w:rsidR="00BA4D5C" w:rsidRPr="00C30926" w:rsidRDefault="00BA4D5C" w:rsidP="004023E7">
            <w:pPr>
              <w:pStyle w:val="a8"/>
              <w:jc w:val="center"/>
              <w:rPr>
                <w:sz w:val="24"/>
                <w:szCs w:val="24"/>
              </w:rPr>
            </w:pPr>
            <w:r w:rsidRPr="00C30926">
              <w:rPr>
                <w:sz w:val="24"/>
                <w:szCs w:val="24"/>
              </w:rPr>
              <w:t>90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2.7</w:t>
            </w:r>
          </w:p>
        </w:tc>
        <w:tc>
          <w:tcPr>
            <w:tcW w:w="5616" w:type="dxa"/>
            <w:shd w:val="clear" w:color="auto" w:fill="auto"/>
            <w:vAlign w:val="center"/>
          </w:tcPr>
          <w:p w:rsidR="00BA4D5C" w:rsidRPr="000F3C5E" w:rsidRDefault="00BA4D5C" w:rsidP="004023E7">
            <w:pPr>
              <w:pStyle w:val="a8"/>
              <w:jc w:val="both"/>
              <w:rPr>
                <w:sz w:val="24"/>
                <w:szCs w:val="24"/>
              </w:rPr>
            </w:pPr>
            <w:r w:rsidRPr="000F3C5E">
              <w:rPr>
                <w:sz w:val="24"/>
                <w:szCs w:val="24"/>
              </w:rPr>
              <w:t>Общее количество руководящих работников образовательных организаций со стабильно высокими образовательными результатами – обладающими высоким потенциалом для достижения высоких академических результатов обучающихся и лидерскими практиками в олимпиадном движении, вошедших в состав проектировочных команд Ленинградской области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Чел.</w:t>
            </w:r>
          </w:p>
        </w:tc>
        <w:tc>
          <w:tcPr>
            <w:tcW w:w="1592" w:type="dxa"/>
            <w:shd w:val="clear" w:color="auto" w:fill="auto"/>
          </w:tcPr>
          <w:p w:rsidR="00BA4D5C" w:rsidRPr="00C30926" w:rsidRDefault="00BA4D5C" w:rsidP="004023E7">
            <w:pPr>
              <w:pStyle w:val="a8"/>
              <w:jc w:val="center"/>
              <w:rPr>
                <w:strike/>
                <w:sz w:val="24"/>
                <w:szCs w:val="24"/>
              </w:rPr>
            </w:pPr>
            <w:r w:rsidRPr="00C30926">
              <w:rPr>
                <w:sz w:val="24"/>
                <w:szCs w:val="24"/>
              </w:rPr>
              <w:t>40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2.8</w:t>
            </w:r>
          </w:p>
        </w:tc>
        <w:tc>
          <w:tcPr>
            <w:tcW w:w="5616" w:type="dxa"/>
            <w:shd w:val="clear" w:color="auto" w:fill="auto"/>
            <w:vAlign w:val="center"/>
          </w:tcPr>
          <w:p w:rsidR="00BA4D5C" w:rsidRPr="000F3C5E" w:rsidRDefault="00BA4D5C" w:rsidP="004023E7">
            <w:pPr>
              <w:pStyle w:val="a8"/>
              <w:jc w:val="both"/>
              <w:rPr>
                <w:sz w:val="24"/>
                <w:szCs w:val="24"/>
              </w:rPr>
            </w:pPr>
            <w:r w:rsidRPr="000F3C5E">
              <w:rPr>
                <w:sz w:val="24"/>
                <w:szCs w:val="24"/>
              </w:rPr>
              <w:t>Общее количество членов муниципальных предметно-методических комиссий</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Чел.</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18</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2.9</w:t>
            </w:r>
          </w:p>
        </w:tc>
        <w:tc>
          <w:tcPr>
            <w:tcW w:w="5616" w:type="dxa"/>
            <w:shd w:val="clear" w:color="auto" w:fill="auto"/>
            <w:vAlign w:val="center"/>
          </w:tcPr>
          <w:p w:rsidR="00BA4D5C" w:rsidRPr="000F3C5E" w:rsidRDefault="00BA4D5C" w:rsidP="004023E7">
            <w:pPr>
              <w:tabs>
                <w:tab w:val="left" w:pos="1134"/>
              </w:tabs>
              <w:spacing w:after="0" w:line="240" w:lineRule="auto"/>
              <w:rPr>
                <w:rFonts w:ascii="Times New Roman" w:hAnsi="Times New Roman" w:cs="Times New Roman"/>
                <w:sz w:val="24"/>
                <w:szCs w:val="24"/>
              </w:rPr>
            </w:pPr>
            <w:r w:rsidRPr="000F3C5E">
              <w:rPr>
                <w:rFonts w:ascii="Times New Roman" w:hAnsi="Times New Roman" w:cs="Times New Roman"/>
                <w:sz w:val="24"/>
                <w:szCs w:val="24"/>
              </w:rPr>
              <w:t>Общее количество представителей, вошедших в состав региональной проектировочной команды от Ленинградской области по развитию олимпиадного движения</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Чел.</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2.10</w:t>
            </w:r>
          </w:p>
        </w:tc>
        <w:tc>
          <w:tcPr>
            <w:tcW w:w="5616" w:type="dxa"/>
            <w:shd w:val="clear" w:color="auto" w:fill="auto"/>
            <w:vAlign w:val="center"/>
          </w:tcPr>
          <w:p w:rsidR="00BA4D5C" w:rsidRPr="000F3C5E" w:rsidRDefault="00BA4D5C" w:rsidP="004023E7">
            <w:pPr>
              <w:tabs>
                <w:tab w:val="left" w:pos="1134"/>
              </w:tabs>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 xml:space="preserve">Общее количество привлеченных тренеров </w:t>
            </w:r>
            <w:r w:rsidRPr="000F3C5E">
              <w:rPr>
                <w:rFonts w:ascii="Times New Roman" w:hAnsi="Times New Roman" w:cs="Times New Roman"/>
                <w:sz w:val="24"/>
                <w:szCs w:val="24"/>
              </w:rPr>
              <w:lastRenderedPageBreak/>
              <w:t>олимпиадной подготовки регионального и всероссийского уровня</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lastRenderedPageBreak/>
              <w:t>Чел.</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lastRenderedPageBreak/>
              <w:t>2.11</w:t>
            </w:r>
          </w:p>
        </w:tc>
        <w:tc>
          <w:tcPr>
            <w:tcW w:w="5616" w:type="dxa"/>
            <w:shd w:val="clear" w:color="auto" w:fill="auto"/>
            <w:vAlign w:val="center"/>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Формирование единого 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олимпиадного движения  и вошедших в состав проектировочных команд Ленинградской области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2.12</w:t>
            </w:r>
          </w:p>
        </w:tc>
        <w:tc>
          <w:tcPr>
            <w:tcW w:w="5616" w:type="dxa"/>
            <w:shd w:val="clear" w:color="auto" w:fill="auto"/>
            <w:vAlign w:val="center"/>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Формирование реестра организаций-партнеров для организации работы по развитию олимпиадного движения в Ленинградской области с целью заключения договоров о сетевом взаимодействии.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w:t>
            </w:r>
          </w:p>
        </w:tc>
      </w:tr>
      <w:tr w:rsidR="00BA4D5C" w:rsidRPr="000F3C5E" w:rsidTr="004023E7">
        <w:tc>
          <w:tcPr>
            <w:tcW w:w="9498" w:type="dxa"/>
            <w:gridSpan w:val="4"/>
            <w:shd w:val="clear" w:color="auto" w:fill="auto"/>
          </w:tcPr>
          <w:p w:rsidR="00BA4D5C" w:rsidRPr="000F3C5E" w:rsidRDefault="00BA4D5C" w:rsidP="004023E7">
            <w:pPr>
              <w:spacing w:after="0" w:line="240" w:lineRule="auto"/>
              <w:jc w:val="both"/>
              <w:rPr>
                <w:rFonts w:ascii="Times New Roman" w:hAnsi="Times New Roman" w:cs="Times New Roman"/>
                <w:b/>
                <w:sz w:val="24"/>
                <w:szCs w:val="24"/>
              </w:rPr>
            </w:pPr>
            <w:r w:rsidRPr="000F3C5E">
              <w:rPr>
                <w:rFonts w:ascii="Times New Roman" w:hAnsi="Times New Roman" w:cs="Times New Roman"/>
                <w:b/>
                <w:sz w:val="24"/>
                <w:szCs w:val="24"/>
              </w:rPr>
              <w:t>3. Сопровождение развития олимпиадного движения в образовательных организациях Ленинградской области со стабильно высокими образовательными результатами</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3.1</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проведенных информационно-методических семинаров (</w:t>
            </w:r>
            <w:proofErr w:type="spellStart"/>
            <w:r w:rsidRPr="000F3C5E">
              <w:rPr>
                <w:rFonts w:ascii="Times New Roman" w:hAnsi="Times New Roman" w:cs="Times New Roman"/>
                <w:sz w:val="24"/>
                <w:szCs w:val="24"/>
              </w:rPr>
              <w:t>вебинаров</w:t>
            </w:r>
            <w:proofErr w:type="spellEnd"/>
            <w:r w:rsidRPr="000F3C5E">
              <w:rPr>
                <w:rFonts w:ascii="Times New Roman" w:hAnsi="Times New Roman" w:cs="Times New Roman"/>
                <w:sz w:val="24"/>
                <w:szCs w:val="24"/>
              </w:rPr>
              <w:t>) объемом не менее 3 часов каждый для проектировочных команд Ленинградской области по развитию олимпиадного движения</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3.2</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проведенных двухдневных интенсивных проектировочных сессий объемом не менее 18 часов каждая для проектировочных команд образовательных организаций Ленинградской области для организации практической деятельности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4</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3.3</w:t>
            </w:r>
          </w:p>
        </w:tc>
        <w:tc>
          <w:tcPr>
            <w:tcW w:w="5616" w:type="dxa"/>
            <w:shd w:val="clear" w:color="auto" w:fill="auto"/>
          </w:tcPr>
          <w:p w:rsidR="00BA4D5C" w:rsidRPr="000F3C5E" w:rsidRDefault="00BA4D5C" w:rsidP="004023E7">
            <w:pPr>
              <w:tabs>
                <w:tab w:val="left" w:pos="1134"/>
              </w:tabs>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Количество курсов повышения квалификации школьных команд на тему «Методы и технология обучения решения олимпиадных заданий  всероссийского уровня» в объеме 18 часа</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3.4</w:t>
            </w:r>
          </w:p>
        </w:tc>
        <w:tc>
          <w:tcPr>
            <w:tcW w:w="5616" w:type="dxa"/>
            <w:shd w:val="clear" w:color="auto" w:fill="auto"/>
          </w:tcPr>
          <w:p w:rsidR="00BA4D5C" w:rsidRPr="000F3C5E" w:rsidRDefault="00BA4D5C" w:rsidP="004023E7">
            <w:pPr>
              <w:tabs>
                <w:tab w:val="left" w:pos="1134"/>
              </w:tabs>
              <w:spacing w:after="0" w:line="240" w:lineRule="auto"/>
              <w:jc w:val="both"/>
              <w:rPr>
                <w:rFonts w:ascii="Times New Roman" w:hAnsi="Times New Roman" w:cs="Times New Roman"/>
                <w:b/>
                <w:sz w:val="24"/>
                <w:szCs w:val="24"/>
              </w:rPr>
            </w:pPr>
            <w:r w:rsidRPr="000F3C5E">
              <w:rPr>
                <w:rFonts w:ascii="Times New Roman" w:hAnsi="Times New Roman" w:cs="Times New Roman"/>
                <w:sz w:val="24"/>
                <w:szCs w:val="24"/>
              </w:rPr>
              <w:t>Количество курсов повышения квалификации школьных команд на тему «Индивидуальные образовательные стратегии развития одаренных детей: механизмы реализации» в объеме 24 часа</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3.5</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проведенных аналитических сессий объемом не менее 6 часов каждая для представителей региональной проектировочной команды Ленинградской области, участвующей в развитии  олимпиадного движения и работе с одаренными детьми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4</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3.6</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 xml:space="preserve">Общее количество  консультаций для школьных команд по проектированию программ работы с одаренными детьми (в объеме 1 часа) </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30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3.7.</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Общее количество разработанных и реализуемых школьных и региональных проектов по развитию олимпиадного движения в образовательных организациях Ленинградской области со стабильно высокими образовательными результатами обучающихся</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Шт.</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30</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3.8.</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 xml:space="preserve">Количество разработанных рекомендаций по развитию олимпиадного движения и реализации </w:t>
            </w:r>
            <w:r w:rsidRPr="000F3C5E">
              <w:rPr>
                <w:rFonts w:ascii="Times New Roman" w:hAnsi="Times New Roman" w:cs="Times New Roman"/>
                <w:sz w:val="24"/>
                <w:szCs w:val="24"/>
              </w:rPr>
              <w:lastRenderedPageBreak/>
              <w:t>соответствующих проектов в образовательных организациях Ленинградской области</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lastRenderedPageBreak/>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lastRenderedPageBreak/>
              <w:t>3.9.</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Итоговый отчет о реализации мероприятия общим объемом не менее 3,0 печатных листов</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3.10.</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Количество подготовленных и изданных сборников материалов по результатам реализации мероприятия</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Шт.</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100</w:t>
            </w:r>
          </w:p>
        </w:tc>
      </w:tr>
      <w:tr w:rsidR="00BA4D5C" w:rsidRPr="000F3C5E" w:rsidTr="004023E7">
        <w:tc>
          <w:tcPr>
            <w:tcW w:w="763" w:type="dxa"/>
            <w:shd w:val="clear" w:color="auto" w:fill="auto"/>
          </w:tcPr>
          <w:p w:rsidR="00BA4D5C" w:rsidRPr="000F3C5E" w:rsidRDefault="00BA4D5C" w:rsidP="004023E7">
            <w:pPr>
              <w:pStyle w:val="a8"/>
              <w:jc w:val="center"/>
              <w:rPr>
                <w:b/>
                <w:sz w:val="24"/>
                <w:szCs w:val="24"/>
              </w:rPr>
            </w:pPr>
            <w:r w:rsidRPr="000F3C5E">
              <w:rPr>
                <w:b/>
                <w:sz w:val="24"/>
                <w:szCs w:val="24"/>
              </w:rPr>
              <w:t>4.</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b/>
                <w:sz w:val="24"/>
                <w:szCs w:val="24"/>
              </w:rPr>
              <w:t>Сопровождение педагогов и руководителей образовательных организаций по проблематике работы с одаренными детьми</w:t>
            </w:r>
          </w:p>
        </w:tc>
        <w:tc>
          <w:tcPr>
            <w:tcW w:w="1527" w:type="dxa"/>
            <w:shd w:val="clear" w:color="auto" w:fill="auto"/>
          </w:tcPr>
          <w:p w:rsidR="00BA4D5C" w:rsidRPr="000F3C5E" w:rsidRDefault="00BA4D5C" w:rsidP="004023E7">
            <w:pPr>
              <w:pStyle w:val="a8"/>
              <w:jc w:val="center"/>
              <w:rPr>
                <w:sz w:val="24"/>
                <w:szCs w:val="24"/>
              </w:rPr>
            </w:pPr>
          </w:p>
        </w:tc>
        <w:tc>
          <w:tcPr>
            <w:tcW w:w="1592" w:type="dxa"/>
            <w:shd w:val="clear" w:color="auto" w:fill="auto"/>
          </w:tcPr>
          <w:p w:rsidR="00BA4D5C" w:rsidRPr="000F3C5E" w:rsidRDefault="00BA4D5C" w:rsidP="004023E7">
            <w:pPr>
              <w:pStyle w:val="a8"/>
              <w:jc w:val="center"/>
              <w:rPr>
                <w:sz w:val="24"/>
                <w:szCs w:val="24"/>
              </w:rPr>
            </w:pP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4.1.</w:t>
            </w:r>
          </w:p>
        </w:tc>
        <w:tc>
          <w:tcPr>
            <w:tcW w:w="5616" w:type="dxa"/>
            <w:shd w:val="clear" w:color="auto" w:fill="auto"/>
          </w:tcPr>
          <w:p w:rsidR="00BA4D5C" w:rsidRPr="000F3C5E" w:rsidRDefault="00BA4D5C" w:rsidP="004023E7">
            <w:pPr>
              <w:tabs>
                <w:tab w:val="left" w:pos="1134"/>
              </w:tabs>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 xml:space="preserve">Количество проблемных семинаров для членов муниципальных предметно-методических комиссий по вопросам разработки материалов (задания, критерии оценивания, методические рекомендации) для проведения школьного этапа </w:t>
            </w:r>
            <w:proofErr w:type="spellStart"/>
            <w:r w:rsidRPr="000F3C5E">
              <w:rPr>
                <w:rFonts w:ascii="Times New Roman" w:hAnsi="Times New Roman" w:cs="Times New Roman"/>
                <w:sz w:val="24"/>
                <w:szCs w:val="24"/>
              </w:rPr>
              <w:t>ВсОШ</w:t>
            </w:r>
            <w:proofErr w:type="spellEnd"/>
            <w:r w:rsidRPr="000F3C5E">
              <w:rPr>
                <w:rFonts w:ascii="Times New Roman" w:hAnsi="Times New Roman" w:cs="Times New Roman"/>
                <w:sz w:val="24"/>
                <w:szCs w:val="24"/>
              </w:rPr>
              <w:t xml:space="preserve"> с привлечением тренеров олимпиадной подготовки регионального и всероссийского уровня </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sz w:val="24"/>
                <w:szCs w:val="24"/>
              </w:rPr>
            </w:pPr>
            <w:r w:rsidRPr="000F3C5E">
              <w:rPr>
                <w:sz w:val="24"/>
                <w:szCs w:val="24"/>
              </w:rPr>
              <w:t>5</w:t>
            </w:r>
          </w:p>
        </w:tc>
      </w:tr>
      <w:tr w:rsidR="00BA4D5C" w:rsidRPr="000F3C5E" w:rsidTr="004023E7">
        <w:tc>
          <w:tcPr>
            <w:tcW w:w="763" w:type="dxa"/>
            <w:shd w:val="clear" w:color="auto" w:fill="auto"/>
          </w:tcPr>
          <w:p w:rsidR="00BA4D5C" w:rsidRPr="000F3C5E" w:rsidRDefault="00BA4D5C" w:rsidP="004023E7">
            <w:pPr>
              <w:pStyle w:val="a8"/>
              <w:jc w:val="center"/>
              <w:rPr>
                <w:sz w:val="24"/>
                <w:szCs w:val="24"/>
              </w:rPr>
            </w:pPr>
            <w:r w:rsidRPr="000F3C5E">
              <w:rPr>
                <w:sz w:val="24"/>
                <w:szCs w:val="24"/>
              </w:rPr>
              <w:t>4.2.</w:t>
            </w:r>
          </w:p>
        </w:tc>
        <w:tc>
          <w:tcPr>
            <w:tcW w:w="5616" w:type="dxa"/>
            <w:shd w:val="clear" w:color="auto" w:fill="auto"/>
          </w:tcPr>
          <w:p w:rsidR="00BA4D5C" w:rsidRPr="000F3C5E" w:rsidRDefault="00BA4D5C" w:rsidP="004023E7">
            <w:pPr>
              <w:spacing w:after="0" w:line="240" w:lineRule="auto"/>
              <w:jc w:val="both"/>
              <w:rPr>
                <w:rFonts w:ascii="Times New Roman" w:hAnsi="Times New Roman" w:cs="Times New Roman"/>
                <w:sz w:val="24"/>
                <w:szCs w:val="24"/>
              </w:rPr>
            </w:pPr>
            <w:r w:rsidRPr="000F3C5E">
              <w:rPr>
                <w:rFonts w:ascii="Times New Roman" w:hAnsi="Times New Roman" w:cs="Times New Roman"/>
                <w:sz w:val="24"/>
                <w:szCs w:val="24"/>
              </w:rPr>
              <w:t xml:space="preserve">Количество проведенных внешних экспертиз материалов (задания, критерии оценивания, методические рекомендации) для проведения муниципального, регионального этапа </w:t>
            </w:r>
            <w:proofErr w:type="spellStart"/>
            <w:r w:rsidRPr="000F3C5E">
              <w:rPr>
                <w:rFonts w:ascii="Times New Roman" w:hAnsi="Times New Roman" w:cs="Times New Roman"/>
                <w:sz w:val="24"/>
                <w:szCs w:val="24"/>
              </w:rPr>
              <w:t>ВсОШ</w:t>
            </w:r>
            <w:proofErr w:type="spellEnd"/>
            <w:r w:rsidRPr="000F3C5E">
              <w:rPr>
                <w:rFonts w:ascii="Times New Roman" w:hAnsi="Times New Roman" w:cs="Times New Roman"/>
                <w:sz w:val="24"/>
                <w:szCs w:val="24"/>
              </w:rPr>
              <w:t xml:space="preserve"> по учебным предметам</w:t>
            </w:r>
          </w:p>
        </w:tc>
        <w:tc>
          <w:tcPr>
            <w:tcW w:w="1527" w:type="dxa"/>
            <w:shd w:val="clear" w:color="auto" w:fill="auto"/>
          </w:tcPr>
          <w:p w:rsidR="00BA4D5C" w:rsidRPr="000F3C5E" w:rsidRDefault="00BA4D5C" w:rsidP="004023E7">
            <w:pPr>
              <w:pStyle w:val="a8"/>
              <w:jc w:val="center"/>
              <w:rPr>
                <w:sz w:val="24"/>
                <w:szCs w:val="24"/>
              </w:rPr>
            </w:pPr>
            <w:r w:rsidRPr="000F3C5E">
              <w:rPr>
                <w:sz w:val="24"/>
                <w:szCs w:val="24"/>
              </w:rPr>
              <w:t>Ед.</w:t>
            </w:r>
          </w:p>
        </w:tc>
        <w:tc>
          <w:tcPr>
            <w:tcW w:w="1592" w:type="dxa"/>
            <w:shd w:val="clear" w:color="auto" w:fill="auto"/>
          </w:tcPr>
          <w:p w:rsidR="00BA4D5C" w:rsidRPr="000F3C5E" w:rsidRDefault="00BA4D5C" w:rsidP="004023E7">
            <w:pPr>
              <w:pStyle w:val="a8"/>
              <w:jc w:val="center"/>
              <w:rPr>
                <w:color w:val="FF0000"/>
                <w:sz w:val="24"/>
                <w:szCs w:val="24"/>
              </w:rPr>
            </w:pPr>
            <w:r w:rsidRPr="000F3C5E">
              <w:rPr>
                <w:sz w:val="24"/>
                <w:szCs w:val="24"/>
              </w:rPr>
              <w:t xml:space="preserve"> 7</w:t>
            </w:r>
          </w:p>
        </w:tc>
      </w:tr>
    </w:tbl>
    <w:p w:rsidR="00BA4D5C" w:rsidRDefault="00BA4D5C" w:rsidP="00BA4D5C">
      <w:pPr>
        <w:pStyle w:val="aa"/>
        <w:tabs>
          <w:tab w:val="left" w:pos="1134"/>
        </w:tabs>
        <w:spacing w:after="0" w:line="240" w:lineRule="auto"/>
        <w:ind w:left="0" w:firstLine="567"/>
        <w:jc w:val="both"/>
        <w:rPr>
          <w:rFonts w:ascii="Times New Roman" w:hAnsi="Times New Roman" w:cs="Times New Roman"/>
          <w:sz w:val="24"/>
          <w:szCs w:val="24"/>
        </w:rPr>
      </w:pPr>
    </w:p>
    <w:p w:rsidR="00BA4D5C" w:rsidRPr="00F66E96" w:rsidRDefault="00BA4D5C" w:rsidP="00BA4D5C">
      <w:pPr>
        <w:suppressAutoHyphens/>
        <w:spacing w:after="0" w:line="240" w:lineRule="auto"/>
        <w:ind w:firstLine="567"/>
        <w:jc w:val="both"/>
        <w:rPr>
          <w:rFonts w:ascii="Times New Roman" w:hAnsi="Times New Roman" w:cs="Times New Roman"/>
          <w:sz w:val="24"/>
          <w:szCs w:val="24"/>
        </w:rPr>
      </w:pPr>
      <w:r w:rsidRPr="00F66E96">
        <w:rPr>
          <w:rFonts w:ascii="Times New Roman" w:hAnsi="Times New Roman" w:cs="Times New Roman"/>
          <w:sz w:val="24"/>
          <w:szCs w:val="24"/>
        </w:rPr>
        <w:t>По окончании мероприятия должен быть подготовлен аналитический отчет с полным описанием полученных результатов исследования объемом не менее 3,0 печатных листов, с учетом подготовленного итогового отчета (п. 4.8), а также осуществить тиражирование результатов исследования (докладов, презентаций) в печатном виде для представления экспертному сообществу Ленинградской области, который представляется Заказчику вместе с актом оказания услуг.</w:t>
      </w:r>
    </w:p>
    <w:p w:rsidR="00BA4D5C" w:rsidRPr="00422152" w:rsidRDefault="00BA4D5C" w:rsidP="00BA4D5C">
      <w:pPr>
        <w:suppressAutoHyphens/>
        <w:spacing w:after="0" w:line="240" w:lineRule="auto"/>
        <w:ind w:firstLine="567"/>
        <w:jc w:val="both"/>
        <w:rPr>
          <w:rFonts w:ascii="Times New Roman" w:hAnsi="Times New Roman" w:cs="Times New Roman"/>
          <w:b/>
          <w:sz w:val="24"/>
          <w:szCs w:val="24"/>
        </w:rPr>
      </w:pPr>
    </w:p>
    <w:p w:rsidR="00BA4D5C" w:rsidRDefault="00BA4D5C" w:rsidP="00BA4D5C">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
          <w:sz w:val="24"/>
          <w:szCs w:val="24"/>
        </w:rPr>
        <w:t>5</w:t>
      </w:r>
      <w:r w:rsidRPr="005021B4">
        <w:rPr>
          <w:rFonts w:ascii="Times New Roman" w:hAnsi="Times New Roman" w:cs="Times New Roman"/>
          <w:b/>
          <w:sz w:val="24"/>
          <w:szCs w:val="24"/>
        </w:rPr>
        <w:t>. Источник финансирования:</w:t>
      </w:r>
      <w:r w:rsidRPr="005021B4">
        <w:rPr>
          <w:rFonts w:ascii="Times New Roman" w:hAnsi="Times New Roman" w:cs="Times New Roman"/>
          <w:sz w:val="24"/>
          <w:szCs w:val="24"/>
        </w:rPr>
        <w:t xml:space="preserve"> субсидии на иные цели в целях исполнения и реализации </w:t>
      </w:r>
      <w:r w:rsidRPr="005021B4">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в 20</w:t>
      </w:r>
      <w:r>
        <w:rPr>
          <w:rFonts w:ascii="Times New Roman" w:hAnsi="Times New Roman" w:cs="Times New Roman"/>
          <w:bCs/>
          <w:sz w:val="24"/>
          <w:szCs w:val="24"/>
        </w:rPr>
        <w:t>20</w:t>
      </w:r>
      <w:r w:rsidRPr="005021B4">
        <w:rPr>
          <w:rFonts w:ascii="Times New Roman" w:hAnsi="Times New Roman" w:cs="Times New Roman"/>
          <w:bCs/>
          <w:sz w:val="24"/>
          <w:szCs w:val="24"/>
        </w:rPr>
        <w:t xml:space="preserve"> году.</w:t>
      </w:r>
    </w:p>
    <w:p w:rsidR="00BA4D5C" w:rsidRPr="005021B4" w:rsidRDefault="00BA4D5C" w:rsidP="00BA4D5C">
      <w:pPr>
        <w:suppressAutoHyphens/>
        <w:spacing w:after="0" w:line="240" w:lineRule="auto"/>
        <w:ind w:firstLine="567"/>
        <w:jc w:val="both"/>
        <w:rPr>
          <w:rFonts w:ascii="Times New Roman" w:hAnsi="Times New Roman" w:cs="Times New Roman"/>
          <w:bCs/>
          <w:sz w:val="24"/>
          <w:szCs w:val="24"/>
        </w:rPr>
      </w:pPr>
    </w:p>
    <w:p w:rsidR="00BA4D5C" w:rsidRDefault="00BA4D5C" w:rsidP="00BA4D5C">
      <w:pPr>
        <w:spacing w:after="0" w:line="240" w:lineRule="auto"/>
        <w:ind w:firstLine="567"/>
        <w:jc w:val="both"/>
        <w:rPr>
          <w:rFonts w:ascii="Times New Roman" w:hAnsi="Times New Roman" w:cs="Times New Roman"/>
          <w:spacing w:val="-6"/>
          <w:sz w:val="24"/>
          <w:szCs w:val="24"/>
        </w:rPr>
      </w:pPr>
      <w:r>
        <w:rPr>
          <w:rFonts w:ascii="Times New Roman" w:hAnsi="Times New Roman" w:cs="Times New Roman"/>
          <w:b/>
          <w:spacing w:val="-6"/>
          <w:sz w:val="24"/>
          <w:szCs w:val="24"/>
        </w:rPr>
        <w:t>6</w:t>
      </w:r>
      <w:r w:rsidRPr="005021B4">
        <w:rPr>
          <w:rFonts w:ascii="Times New Roman" w:hAnsi="Times New Roman" w:cs="Times New Roman"/>
          <w:b/>
          <w:spacing w:val="-6"/>
          <w:sz w:val="24"/>
          <w:szCs w:val="24"/>
        </w:rPr>
        <w:t xml:space="preserve">. Календарный план исполнения мероприятия: </w:t>
      </w:r>
      <w:r>
        <w:rPr>
          <w:rFonts w:ascii="Times New Roman" w:hAnsi="Times New Roman" w:cs="Times New Roman"/>
          <w:spacing w:val="-6"/>
          <w:sz w:val="24"/>
          <w:szCs w:val="24"/>
        </w:rPr>
        <w:t xml:space="preserve">май-декабрь </w:t>
      </w:r>
      <w:r w:rsidRPr="005021B4">
        <w:rPr>
          <w:rFonts w:ascii="Times New Roman" w:hAnsi="Times New Roman" w:cs="Times New Roman"/>
          <w:spacing w:val="-6"/>
          <w:sz w:val="24"/>
          <w:szCs w:val="24"/>
        </w:rPr>
        <w:t xml:space="preserve"> 20</w:t>
      </w:r>
      <w:r>
        <w:rPr>
          <w:rFonts w:ascii="Times New Roman" w:hAnsi="Times New Roman" w:cs="Times New Roman"/>
          <w:spacing w:val="-6"/>
          <w:sz w:val="24"/>
          <w:szCs w:val="24"/>
        </w:rPr>
        <w:t>20</w:t>
      </w:r>
      <w:r w:rsidRPr="005021B4">
        <w:rPr>
          <w:rFonts w:ascii="Times New Roman" w:hAnsi="Times New Roman" w:cs="Times New Roman"/>
          <w:spacing w:val="-6"/>
          <w:sz w:val="24"/>
          <w:szCs w:val="24"/>
        </w:rPr>
        <w:t xml:space="preserve"> года</w:t>
      </w:r>
    </w:p>
    <w:p w:rsidR="00BA4D5C" w:rsidRPr="008A510C" w:rsidRDefault="00BA4D5C" w:rsidP="00BA4D5C">
      <w:pPr>
        <w:pStyle w:val="aa"/>
        <w:spacing w:after="0" w:line="240" w:lineRule="auto"/>
        <w:ind w:left="567"/>
        <w:jc w:val="both"/>
        <w:rPr>
          <w:rFonts w:ascii="Times New Roman" w:hAnsi="Times New Roman" w:cs="Times New Roman"/>
          <w:sz w:val="24"/>
          <w:szCs w:val="24"/>
        </w:rPr>
      </w:pPr>
      <w:r w:rsidRPr="008A510C">
        <w:rPr>
          <w:rFonts w:ascii="Times New Roman" w:hAnsi="Times New Roman" w:cs="Times New Roman"/>
          <w:sz w:val="24"/>
          <w:szCs w:val="24"/>
        </w:rPr>
        <w:t>6.1. Исполнитель предоставляет Заказчику для согласования:</w:t>
      </w:r>
    </w:p>
    <w:p w:rsidR="00BA4D5C" w:rsidRPr="008A510C" w:rsidRDefault="00BA4D5C" w:rsidP="00BA4D5C">
      <w:pPr>
        <w:pStyle w:val="aa"/>
        <w:spacing w:after="0" w:line="240" w:lineRule="auto"/>
        <w:ind w:left="0" w:firstLine="567"/>
        <w:jc w:val="both"/>
        <w:rPr>
          <w:rFonts w:ascii="Times New Roman" w:hAnsi="Times New Roman" w:cs="Times New Roman"/>
          <w:sz w:val="24"/>
          <w:szCs w:val="24"/>
        </w:rPr>
      </w:pPr>
      <w:r w:rsidRPr="008A510C">
        <w:rPr>
          <w:rFonts w:ascii="Times New Roman" w:hAnsi="Times New Roman" w:cs="Times New Roman"/>
          <w:sz w:val="24"/>
          <w:szCs w:val="24"/>
        </w:rPr>
        <w:t>график сбора первичной информации с указанием ФИО и контактный телефон  исполнителей работ (интервьюеров);</w:t>
      </w:r>
    </w:p>
    <w:p w:rsidR="00BA4D5C" w:rsidRPr="008A510C" w:rsidRDefault="00BA4D5C" w:rsidP="00BA4D5C">
      <w:pPr>
        <w:pStyle w:val="aa"/>
        <w:spacing w:after="0" w:line="240" w:lineRule="auto"/>
        <w:ind w:left="567"/>
        <w:rPr>
          <w:rFonts w:ascii="Times New Roman" w:hAnsi="Times New Roman" w:cs="Times New Roman"/>
          <w:sz w:val="24"/>
          <w:szCs w:val="24"/>
        </w:rPr>
      </w:pPr>
      <w:r w:rsidRPr="008A510C">
        <w:rPr>
          <w:rFonts w:ascii="Times New Roman" w:hAnsi="Times New Roman" w:cs="Times New Roman"/>
          <w:sz w:val="24"/>
          <w:szCs w:val="24"/>
        </w:rPr>
        <w:t>первичные документы исследования;</w:t>
      </w:r>
    </w:p>
    <w:p w:rsidR="00BA4D5C" w:rsidRPr="008A510C" w:rsidRDefault="00BA4D5C" w:rsidP="00BA4D5C">
      <w:pPr>
        <w:pStyle w:val="aa"/>
        <w:spacing w:after="0" w:line="240" w:lineRule="auto"/>
        <w:ind w:left="567"/>
        <w:rPr>
          <w:rFonts w:ascii="Times New Roman" w:hAnsi="Times New Roman" w:cs="Times New Roman"/>
          <w:sz w:val="24"/>
          <w:szCs w:val="24"/>
        </w:rPr>
      </w:pPr>
      <w:r w:rsidRPr="008A510C">
        <w:rPr>
          <w:rFonts w:ascii="Times New Roman" w:hAnsi="Times New Roman" w:cs="Times New Roman"/>
          <w:sz w:val="24"/>
          <w:szCs w:val="24"/>
        </w:rPr>
        <w:t>образцы электронных таблиц для ввода собранных данных.</w:t>
      </w:r>
    </w:p>
    <w:p w:rsidR="00BA4D5C" w:rsidRPr="008A510C" w:rsidRDefault="00BA4D5C" w:rsidP="00BA4D5C">
      <w:pPr>
        <w:pStyle w:val="aa"/>
        <w:numPr>
          <w:ilvl w:val="1"/>
          <w:numId w:val="11"/>
        </w:numPr>
        <w:tabs>
          <w:tab w:val="left" w:pos="993"/>
        </w:tabs>
        <w:spacing w:after="0" w:line="240" w:lineRule="auto"/>
        <w:ind w:left="0" w:firstLine="568"/>
        <w:jc w:val="both"/>
        <w:rPr>
          <w:rFonts w:ascii="Times New Roman" w:hAnsi="Times New Roman" w:cs="Times New Roman"/>
          <w:sz w:val="24"/>
          <w:szCs w:val="24"/>
        </w:rPr>
      </w:pPr>
      <w:r w:rsidRPr="008A510C">
        <w:rPr>
          <w:rFonts w:ascii="Times New Roman" w:hAnsi="Times New Roman" w:cs="Times New Roman"/>
          <w:sz w:val="24"/>
          <w:szCs w:val="24"/>
        </w:rPr>
        <w:t>Заказчик оставляет за собой право осуществлять собственный независимый контроль работ Исполнителя в ходе каждого этапа.</w:t>
      </w:r>
    </w:p>
    <w:p w:rsidR="00BA4D5C" w:rsidRPr="008A510C" w:rsidRDefault="00BA4D5C" w:rsidP="00BA4D5C">
      <w:pPr>
        <w:pStyle w:val="aa"/>
        <w:numPr>
          <w:ilvl w:val="1"/>
          <w:numId w:val="11"/>
        </w:numPr>
        <w:tabs>
          <w:tab w:val="left" w:pos="1134"/>
        </w:tabs>
        <w:spacing w:after="0" w:line="240" w:lineRule="auto"/>
        <w:ind w:left="0" w:firstLine="568"/>
        <w:jc w:val="both"/>
        <w:rPr>
          <w:rFonts w:ascii="Times New Roman" w:hAnsi="Times New Roman" w:cs="Times New Roman"/>
          <w:sz w:val="24"/>
          <w:szCs w:val="24"/>
        </w:rPr>
      </w:pPr>
      <w:r w:rsidRPr="008A510C">
        <w:rPr>
          <w:rFonts w:ascii="Times New Roman" w:hAnsi="Times New Roman" w:cs="Times New Roman"/>
          <w:sz w:val="24"/>
          <w:szCs w:val="24"/>
        </w:rPr>
        <w:t>Первичные документы исследования (заполненные опросные листы либо аудиозаписи) после реализации проекта передаются Заказчику.</w:t>
      </w:r>
    </w:p>
    <w:p w:rsidR="00BA4D5C" w:rsidRDefault="00BA4D5C" w:rsidP="00BA4D5C">
      <w:pPr>
        <w:pStyle w:val="aa"/>
        <w:numPr>
          <w:ilvl w:val="1"/>
          <w:numId w:val="11"/>
        </w:numPr>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BA4D5C" w:rsidRPr="006D66BE" w:rsidRDefault="00BA4D5C" w:rsidP="00BA4D5C">
      <w:pPr>
        <w:pStyle w:val="aa"/>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Условие конфиденциальности информации действует в течение всего времени оказания услуг, а также после окончания или расторжения </w:t>
      </w:r>
      <w:r>
        <w:rPr>
          <w:rFonts w:ascii="Times New Roman" w:hAnsi="Times New Roman" w:cs="Times New Roman"/>
          <w:sz w:val="24"/>
          <w:szCs w:val="24"/>
        </w:rPr>
        <w:t>договора</w:t>
      </w:r>
      <w:r w:rsidRPr="006D66BE">
        <w:rPr>
          <w:rFonts w:ascii="Times New Roman" w:hAnsi="Times New Roman" w:cs="Times New Roman"/>
          <w:sz w:val="24"/>
          <w:szCs w:val="24"/>
        </w:rPr>
        <w:t xml:space="preserve"> в течение срока, установленного действующим законодательством Российской Федерации.</w:t>
      </w:r>
    </w:p>
    <w:p w:rsidR="00BA4D5C" w:rsidRPr="008A510C" w:rsidRDefault="00BA4D5C" w:rsidP="00BA4D5C">
      <w:pPr>
        <w:pStyle w:val="aa"/>
        <w:numPr>
          <w:ilvl w:val="1"/>
          <w:numId w:val="11"/>
        </w:numPr>
        <w:tabs>
          <w:tab w:val="left" w:pos="1134"/>
        </w:tabs>
        <w:spacing w:after="0" w:line="240" w:lineRule="auto"/>
        <w:ind w:left="0" w:firstLine="567"/>
        <w:jc w:val="both"/>
        <w:rPr>
          <w:rFonts w:ascii="Times New Roman" w:hAnsi="Times New Roman" w:cs="Times New Roman"/>
          <w:sz w:val="24"/>
          <w:szCs w:val="24"/>
        </w:rPr>
      </w:pPr>
      <w:r w:rsidRPr="008A510C">
        <w:rPr>
          <w:rFonts w:ascii="Times New Roman" w:hAnsi="Times New Roman" w:cs="Times New Roman"/>
          <w:sz w:val="24"/>
          <w:szCs w:val="24"/>
        </w:rPr>
        <w:t>При составлении аналитического отчета со стороны Исполнителя проводятся:</w:t>
      </w:r>
    </w:p>
    <w:p w:rsidR="00BA4D5C" w:rsidRPr="008A510C" w:rsidRDefault="00BA4D5C" w:rsidP="00BA4D5C">
      <w:pPr>
        <w:tabs>
          <w:tab w:val="left" w:pos="1134"/>
        </w:tabs>
        <w:spacing w:after="0" w:line="240" w:lineRule="auto"/>
        <w:ind w:firstLine="567"/>
        <w:jc w:val="both"/>
        <w:rPr>
          <w:rFonts w:ascii="Times New Roman" w:hAnsi="Times New Roman" w:cs="Times New Roman"/>
          <w:sz w:val="24"/>
          <w:szCs w:val="24"/>
        </w:rPr>
      </w:pPr>
      <w:r w:rsidRPr="008A510C">
        <w:rPr>
          <w:rFonts w:ascii="Times New Roman" w:hAnsi="Times New Roman" w:cs="Times New Roman"/>
          <w:sz w:val="24"/>
          <w:szCs w:val="24"/>
        </w:rPr>
        <w:lastRenderedPageBreak/>
        <w:t>обработка и анализ полученных данных в результате всех этапов исследования, в том числе:</w:t>
      </w:r>
      <w:r w:rsidR="00841DE0">
        <w:rPr>
          <w:rFonts w:ascii="Times New Roman" w:hAnsi="Times New Roman" w:cs="Times New Roman"/>
          <w:sz w:val="24"/>
          <w:szCs w:val="24"/>
        </w:rPr>
        <w:t xml:space="preserve"> </w:t>
      </w:r>
      <w:r w:rsidRPr="008A510C">
        <w:rPr>
          <w:rFonts w:ascii="Times New Roman" w:hAnsi="Times New Roman" w:cs="Times New Roman"/>
          <w:sz w:val="24"/>
          <w:szCs w:val="24"/>
        </w:rPr>
        <w:t>компьютерная обработка полученных данных;</w:t>
      </w:r>
    </w:p>
    <w:p w:rsidR="00BA4D5C" w:rsidRPr="008A510C" w:rsidRDefault="00BA4D5C" w:rsidP="00BA4D5C">
      <w:pPr>
        <w:tabs>
          <w:tab w:val="left" w:pos="1134"/>
        </w:tabs>
        <w:spacing w:after="0" w:line="240" w:lineRule="auto"/>
        <w:ind w:firstLine="567"/>
        <w:jc w:val="both"/>
        <w:rPr>
          <w:rFonts w:ascii="Times New Roman" w:hAnsi="Times New Roman" w:cs="Times New Roman"/>
          <w:sz w:val="24"/>
          <w:szCs w:val="24"/>
        </w:rPr>
      </w:pPr>
      <w:r w:rsidRPr="008A510C">
        <w:rPr>
          <w:rFonts w:ascii="Times New Roman" w:hAnsi="Times New Roman" w:cs="Times New Roman"/>
          <w:sz w:val="24"/>
          <w:szCs w:val="24"/>
        </w:rPr>
        <w:t>подготовку комплексного информационно-аналитического отчета, включающего в себя создание таблиц и диаграмм, описание полученных результатов, опровержение/подтверждение гипотезы исследования, выводы по разделам исследования);</w:t>
      </w:r>
    </w:p>
    <w:p w:rsidR="00BA4D5C" w:rsidRPr="008A510C" w:rsidRDefault="00BA4D5C" w:rsidP="00BA4D5C">
      <w:pPr>
        <w:tabs>
          <w:tab w:val="left" w:pos="1134"/>
        </w:tabs>
        <w:spacing w:after="0" w:line="240" w:lineRule="auto"/>
        <w:ind w:firstLine="567"/>
        <w:rPr>
          <w:rFonts w:ascii="Times New Roman" w:hAnsi="Times New Roman" w:cs="Times New Roman"/>
          <w:sz w:val="24"/>
          <w:szCs w:val="24"/>
        </w:rPr>
      </w:pPr>
      <w:r w:rsidRPr="008A510C">
        <w:rPr>
          <w:rFonts w:ascii="Times New Roman" w:hAnsi="Times New Roman" w:cs="Times New Roman"/>
          <w:sz w:val="24"/>
          <w:szCs w:val="24"/>
        </w:rPr>
        <w:t>тиражирование результатов исследования (докладов, презентаций) в печатном виде для представления экспертному сообществу Ленинградской области;</w:t>
      </w:r>
    </w:p>
    <w:p w:rsidR="00BA4D5C" w:rsidRPr="006D66BE" w:rsidRDefault="00BA4D5C" w:rsidP="00BA4D5C">
      <w:pPr>
        <w:keepNext/>
        <w:tabs>
          <w:tab w:val="left" w:pos="1134"/>
        </w:tabs>
        <w:spacing w:after="0" w:line="240" w:lineRule="auto"/>
        <w:ind w:firstLine="567"/>
        <w:rPr>
          <w:rFonts w:ascii="Times New Roman" w:hAnsi="Times New Roman" w:cs="Times New Roman"/>
          <w:sz w:val="24"/>
          <w:szCs w:val="24"/>
        </w:rPr>
      </w:pPr>
      <w:r w:rsidRPr="008A510C">
        <w:rPr>
          <w:rFonts w:ascii="Times New Roman" w:hAnsi="Times New Roman" w:cs="Times New Roman"/>
          <w:sz w:val="24"/>
          <w:szCs w:val="24"/>
        </w:rPr>
        <w:t>подготовку презентации по результатам исследования.</w:t>
      </w:r>
    </w:p>
    <w:p w:rsidR="00BA4D5C" w:rsidRPr="006D66BE" w:rsidRDefault="00BA4D5C" w:rsidP="00BA4D5C">
      <w:pPr>
        <w:keepNext/>
        <w:tabs>
          <w:tab w:val="left" w:pos="1134"/>
        </w:tabs>
        <w:spacing w:after="0" w:line="240" w:lineRule="auto"/>
        <w:ind w:firstLine="567"/>
        <w:jc w:val="both"/>
        <w:rPr>
          <w:rFonts w:ascii="Times New Roman" w:hAnsi="Times New Roman" w:cs="Times New Roman"/>
          <w:sz w:val="24"/>
          <w:szCs w:val="24"/>
        </w:rPr>
      </w:pPr>
    </w:p>
    <w:p w:rsidR="00BA4D5C" w:rsidRPr="00422152" w:rsidRDefault="00BA4D5C" w:rsidP="00BA4D5C">
      <w:pPr>
        <w:pStyle w:val="aa"/>
        <w:numPr>
          <w:ilvl w:val="0"/>
          <w:numId w:val="11"/>
        </w:numPr>
        <w:spacing w:after="0" w:line="240" w:lineRule="auto"/>
        <w:jc w:val="both"/>
        <w:rPr>
          <w:rFonts w:ascii="Times New Roman" w:hAnsi="Times New Roman" w:cs="Times New Roman"/>
          <w:b/>
          <w:sz w:val="24"/>
          <w:szCs w:val="24"/>
        </w:rPr>
      </w:pPr>
      <w:r w:rsidRPr="00422152">
        <w:rPr>
          <w:rFonts w:ascii="Times New Roman" w:hAnsi="Times New Roman" w:cs="Times New Roman"/>
          <w:b/>
          <w:sz w:val="24"/>
          <w:szCs w:val="24"/>
        </w:rPr>
        <w:t>Планируемые результаты, практическая и научная значимость проводимого мероприятия:</w:t>
      </w:r>
    </w:p>
    <w:p w:rsidR="00BA4D5C" w:rsidRDefault="00BA4D5C" w:rsidP="00BA4D5C">
      <w:pPr>
        <w:spacing w:after="0" w:line="240" w:lineRule="auto"/>
        <w:jc w:val="both"/>
        <w:rPr>
          <w:rFonts w:ascii="Times New Roman" w:hAnsi="Times New Roman" w:cs="Times New Roman"/>
          <w:b/>
          <w:sz w:val="24"/>
          <w:szCs w:val="24"/>
        </w:rPr>
      </w:pPr>
    </w:p>
    <w:p w:rsidR="00BA4D5C" w:rsidRDefault="00BA4D5C" w:rsidP="00BA4D5C">
      <w:pPr>
        <w:numPr>
          <w:ilvl w:val="0"/>
          <w:numId w:val="2"/>
        </w:numPr>
        <w:tabs>
          <w:tab w:val="left" w:pos="851"/>
        </w:tabs>
        <w:spacing w:after="0" w:line="240" w:lineRule="auto"/>
        <w:ind w:left="0" w:right="227" w:firstLine="567"/>
        <w:jc w:val="both"/>
        <w:rPr>
          <w:rFonts w:ascii="Times New Roman" w:hAnsi="Times New Roman" w:cs="Times New Roman"/>
          <w:sz w:val="24"/>
          <w:szCs w:val="24"/>
        </w:rPr>
      </w:pPr>
      <w:r w:rsidRPr="000F3C5E">
        <w:rPr>
          <w:rFonts w:ascii="Times New Roman" w:hAnsi="Times New Roman" w:cs="Times New Roman"/>
          <w:sz w:val="24"/>
          <w:szCs w:val="24"/>
        </w:rPr>
        <w:t>Сбор, подготовка и издание сборника материалов по результатам проведенных мероприятий объемом не менее 5,0 печатных листов общим тиражом 100 экз</w:t>
      </w:r>
      <w:r>
        <w:rPr>
          <w:rFonts w:ascii="Times New Roman" w:hAnsi="Times New Roman" w:cs="Times New Roman"/>
          <w:sz w:val="24"/>
          <w:szCs w:val="24"/>
        </w:rPr>
        <w:t>. (п. 4.9) с учетом предъявляемых требований настоящим техническим заданием</w:t>
      </w:r>
      <w:r w:rsidRPr="001171B2">
        <w:rPr>
          <w:rFonts w:ascii="Times New Roman" w:hAnsi="Times New Roman" w:cs="Times New Roman"/>
          <w:sz w:val="24"/>
          <w:szCs w:val="24"/>
        </w:rPr>
        <w:t>.</w:t>
      </w:r>
    </w:p>
    <w:p w:rsidR="00D065E0" w:rsidRPr="008A510C" w:rsidRDefault="00D065E0" w:rsidP="008A510C">
      <w:pPr>
        <w:spacing w:after="0" w:line="240" w:lineRule="auto"/>
        <w:jc w:val="both"/>
        <w:rPr>
          <w:rFonts w:ascii="Times New Roman" w:hAnsi="Times New Roman" w:cs="Times New Roman"/>
          <w:b/>
          <w:bCs/>
          <w:sz w:val="24"/>
          <w:szCs w:val="24"/>
        </w:rPr>
      </w:pPr>
    </w:p>
    <w:p w:rsidR="00D065E0" w:rsidRPr="008A510C" w:rsidRDefault="00D065E0" w:rsidP="008A510C">
      <w:pPr>
        <w:spacing w:after="0" w:line="240" w:lineRule="auto"/>
        <w:jc w:val="both"/>
        <w:rPr>
          <w:rFonts w:ascii="Times New Roman" w:hAnsi="Times New Roman" w:cs="Times New Roman"/>
          <w:bCs/>
          <w:sz w:val="24"/>
          <w:szCs w:val="24"/>
        </w:rPr>
      </w:pPr>
      <w:r w:rsidRPr="008A510C">
        <w:rPr>
          <w:rFonts w:ascii="Times New Roman" w:hAnsi="Times New Roman" w:cs="Times New Roman"/>
          <w:bCs/>
          <w:sz w:val="24"/>
          <w:szCs w:val="24"/>
        </w:rPr>
        <w:t xml:space="preserve"> «Техническое задание» разработа</w:t>
      </w:r>
      <w:r w:rsidR="00841DE0">
        <w:rPr>
          <w:rFonts w:ascii="Times New Roman" w:hAnsi="Times New Roman" w:cs="Times New Roman"/>
          <w:bCs/>
          <w:sz w:val="24"/>
          <w:szCs w:val="24"/>
        </w:rPr>
        <w:t xml:space="preserve">но </w:t>
      </w:r>
      <w:r w:rsidRPr="008A510C">
        <w:rPr>
          <w:rFonts w:ascii="Times New Roman" w:hAnsi="Times New Roman" w:cs="Times New Roman"/>
          <w:bCs/>
          <w:sz w:val="24"/>
          <w:szCs w:val="24"/>
        </w:rPr>
        <w:t>в соответствии с распоряжением Комитета общего и профессионального образования Ленинградской области</w:t>
      </w:r>
      <w:r w:rsidR="00841DE0">
        <w:rPr>
          <w:rFonts w:ascii="Times New Roman" w:hAnsi="Times New Roman" w:cs="Times New Roman"/>
          <w:bCs/>
          <w:sz w:val="24"/>
          <w:szCs w:val="24"/>
        </w:rPr>
        <w:t xml:space="preserve"> </w:t>
      </w:r>
      <w:r w:rsidRPr="008A510C">
        <w:rPr>
          <w:rFonts w:ascii="Times New Roman" w:hAnsi="Times New Roman" w:cs="Times New Roman"/>
          <w:bCs/>
          <w:sz w:val="24"/>
          <w:szCs w:val="24"/>
        </w:rPr>
        <w:t>от 23.04.2020 №806-р.</w:t>
      </w:r>
    </w:p>
    <w:p w:rsidR="00831505" w:rsidRDefault="00831505" w:rsidP="00831505">
      <w:pPr>
        <w:rPr>
          <w:rFonts w:ascii="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831505" w:rsidTr="00A04F3A">
        <w:tc>
          <w:tcPr>
            <w:tcW w:w="4955" w:type="dxa"/>
          </w:tcPr>
          <w:p w:rsidR="00831505" w:rsidRDefault="00831505" w:rsidP="00831505">
            <w:pPr>
              <w:rPr>
                <w:rFonts w:ascii="Times New Roman" w:hAnsi="Times New Roman" w:cs="Times New Roman"/>
                <w:b/>
                <w:bCs/>
                <w:sz w:val="24"/>
                <w:szCs w:val="24"/>
              </w:rPr>
            </w:pPr>
            <w:r>
              <w:rPr>
                <w:rFonts w:ascii="Times New Roman" w:hAnsi="Times New Roman" w:cs="Times New Roman"/>
                <w:b/>
                <w:bCs/>
                <w:sz w:val="24"/>
                <w:szCs w:val="24"/>
              </w:rPr>
              <w:t>ЗАКАЗЧИК:</w:t>
            </w:r>
          </w:p>
          <w:p w:rsidR="00831505" w:rsidRPr="00A04F3A" w:rsidRDefault="00831505" w:rsidP="00831505">
            <w:pPr>
              <w:rPr>
                <w:rFonts w:ascii="Times New Roman" w:hAnsi="Times New Roman" w:cs="Times New Roman"/>
                <w:bCs/>
                <w:sz w:val="24"/>
                <w:szCs w:val="24"/>
              </w:rPr>
            </w:pPr>
            <w:r w:rsidRPr="00A04F3A">
              <w:rPr>
                <w:rFonts w:ascii="Times New Roman" w:hAnsi="Times New Roman" w:cs="Times New Roman"/>
                <w:bCs/>
                <w:sz w:val="24"/>
                <w:szCs w:val="24"/>
              </w:rPr>
              <w:t>ГАОУ ДПО «ЛОИРО»</w:t>
            </w:r>
          </w:p>
          <w:p w:rsidR="00831505" w:rsidRDefault="00831505" w:rsidP="00831505">
            <w:pPr>
              <w:rPr>
                <w:rFonts w:ascii="Times New Roman" w:hAnsi="Times New Roman" w:cs="Times New Roman"/>
                <w:bCs/>
                <w:sz w:val="24"/>
                <w:szCs w:val="24"/>
              </w:rPr>
            </w:pPr>
            <w:r w:rsidRPr="00A04F3A">
              <w:rPr>
                <w:rFonts w:ascii="Times New Roman" w:hAnsi="Times New Roman" w:cs="Times New Roman"/>
                <w:bCs/>
                <w:sz w:val="24"/>
                <w:szCs w:val="24"/>
              </w:rPr>
              <w:t>Ректор                               О.В. Ковальчук</w:t>
            </w:r>
          </w:p>
          <w:p w:rsidR="00A04F3A" w:rsidRDefault="00A04F3A" w:rsidP="00831505">
            <w:pPr>
              <w:rPr>
                <w:rFonts w:ascii="Times New Roman" w:hAnsi="Times New Roman" w:cs="Times New Roman"/>
                <w:b/>
                <w:bCs/>
                <w:sz w:val="24"/>
                <w:szCs w:val="24"/>
              </w:rPr>
            </w:pPr>
            <w:proofErr w:type="spellStart"/>
            <w:r>
              <w:rPr>
                <w:rFonts w:ascii="Times New Roman" w:hAnsi="Times New Roman" w:cs="Times New Roman"/>
                <w:bCs/>
                <w:sz w:val="24"/>
                <w:szCs w:val="24"/>
              </w:rPr>
              <w:t>мп</w:t>
            </w:r>
            <w:proofErr w:type="spellEnd"/>
          </w:p>
        </w:tc>
        <w:tc>
          <w:tcPr>
            <w:tcW w:w="4956" w:type="dxa"/>
          </w:tcPr>
          <w:p w:rsidR="00831505" w:rsidRDefault="00831505" w:rsidP="00831505">
            <w:pPr>
              <w:rPr>
                <w:rFonts w:ascii="Times New Roman" w:hAnsi="Times New Roman" w:cs="Times New Roman"/>
                <w:b/>
                <w:bCs/>
                <w:sz w:val="24"/>
                <w:szCs w:val="24"/>
              </w:rPr>
            </w:pPr>
            <w:r>
              <w:rPr>
                <w:rFonts w:ascii="Times New Roman" w:hAnsi="Times New Roman" w:cs="Times New Roman"/>
                <w:b/>
                <w:bCs/>
                <w:sz w:val="24"/>
                <w:szCs w:val="24"/>
              </w:rPr>
              <w:t>ИСПОЛНИТЕЛЬ:</w:t>
            </w:r>
          </w:p>
        </w:tc>
      </w:tr>
    </w:tbl>
    <w:p w:rsidR="00831505" w:rsidRDefault="00831505" w:rsidP="00831505">
      <w:pPr>
        <w:rPr>
          <w:rFonts w:ascii="Times New Roman" w:hAnsi="Times New Roman" w:cs="Times New Roman"/>
          <w:b/>
          <w:bCs/>
          <w:sz w:val="24"/>
          <w:szCs w:val="24"/>
        </w:rPr>
      </w:pPr>
    </w:p>
    <w:p w:rsidR="00831505" w:rsidRDefault="00831505" w:rsidP="00831505">
      <w:pPr>
        <w:rPr>
          <w:rFonts w:ascii="Times New Roman" w:hAnsi="Times New Roman" w:cs="Times New Roman"/>
          <w:b/>
          <w:bCs/>
          <w:sz w:val="24"/>
          <w:szCs w:val="24"/>
        </w:rPr>
      </w:pPr>
    </w:p>
    <w:p w:rsidR="00831505" w:rsidRDefault="00831505" w:rsidP="00831505">
      <w:pPr>
        <w:rPr>
          <w:rFonts w:ascii="Times New Roman" w:hAnsi="Times New Roman" w:cs="Times New Roman"/>
          <w:b/>
          <w:bCs/>
          <w:sz w:val="24"/>
          <w:szCs w:val="24"/>
        </w:rPr>
      </w:pPr>
    </w:p>
    <w:p w:rsidR="00831505" w:rsidRDefault="00831505" w:rsidP="00831505">
      <w:pPr>
        <w:rPr>
          <w:rFonts w:ascii="Times New Roman" w:hAnsi="Times New Roman" w:cs="Times New Roman"/>
          <w:b/>
          <w:bCs/>
          <w:sz w:val="24"/>
          <w:szCs w:val="24"/>
        </w:rPr>
      </w:pPr>
    </w:p>
    <w:p w:rsidR="00831505" w:rsidRDefault="00831505" w:rsidP="00831505">
      <w:pPr>
        <w:rPr>
          <w:rFonts w:ascii="Times New Roman" w:hAnsi="Times New Roman" w:cs="Times New Roman"/>
          <w:b/>
          <w:bCs/>
          <w:sz w:val="24"/>
          <w:szCs w:val="24"/>
        </w:rPr>
      </w:pPr>
    </w:p>
    <w:p w:rsidR="00831505" w:rsidRDefault="00831505" w:rsidP="00831505">
      <w:pPr>
        <w:rPr>
          <w:rFonts w:ascii="Times New Roman" w:hAnsi="Times New Roman" w:cs="Times New Roman"/>
          <w:b/>
          <w:bCs/>
          <w:sz w:val="24"/>
          <w:szCs w:val="24"/>
        </w:rPr>
      </w:pPr>
    </w:p>
    <w:p w:rsidR="00831505" w:rsidRDefault="00831505" w:rsidP="00831505">
      <w:pPr>
        <w:rPr>
          <w:rFonts w:ascii="Times New Roman" w:hAnsi="Times New Roman" w:cs="Times New Roman"/>
          <w:b/>
          <w:bCs/>
          <w:sz w:val="24"/>
          <w:szCs w:val="24"/>
        </w:rPr>
      </w:pPr>
    </w:p>
    <w:p w:rsidR="00831505" w:rsidRDefault="00831505" w:rsidP="00831505">
      <w:pPr>
        <w:rPr>
          <w:rFonts w:ascii="Times New Roman" w:hAnsi="Times New Roman" w:cs="Times New Roman"/>
          <w:b/>
          <w:bCs/>
          <w:sz w:val="24"/>
          <w:szCs w:val="24"/>
        </w:rPr>
      </w:pPr>
    </w:p>
    <w:p w:rsidR="00D065E0" w:rsidRPr="00831505" w:rsidRDefault="00D065E0" w:rsidP="00831505">
      <w:pPr>
        <w:rPr>
          <w:rFonts w:ascii="Times New Roman" w:hAnsi="Times New Roman" w:cs="Times New Roman"/>
          <w:b/>
          <w:bCs/>
          <w:sz w:val="24"/>
          <w:szCs w:val="24"/>
        </w:rPr>
      </w:pPr>
      <w:r w:rsidRPr="00831505">
        <w:rPr>
          <w:rFonts w:ascii="Times New Roman" w:hAnsi="Times New Roman" w:cs="Times New Roman"/>
          <w:b/>
          <w:bCs/>
          <w:sz w:val="24"/>
          <w:szCs w:val="24"/>
        </w:rPr>
        <w:br w:type="page"/>
      </w:r>
    </w:p>
    <w:p w:rsidR="00D065E0" w:rsidRPr="001171B2" w:rsidRDefault="00D065E0" w:rsidP="00BA4D5C">
      <w:pPr>
        <w:numPr>
          <w:ilvl w:val="0"/>
          <w:numId w:val="2"/>
        </w:numPr>
        <w:tabs>
          <w:tab w:val="left" w:pos="851"/>
        </w:tabs>
        <w:spacing w:after="0" w:line="240" w:lineRule="auto"/>
        <w:ind w:left="0" w:right="227" w:firstLine="567"/>
        <w:jc w:val="both"/>
        <w:rPr>
          <w:rFonts w:ascii="Times New Roman" w:hAnsi="Times New Roman" w:cs="Times New Roman"/>
          <w:sz w:val="24"/>
          <w:szCs w:val="24"/>
        </w:rPr>
      </w:pPr>
    </w:p>
    <w:p w:rsidR="00BA4D5C" w:rsidRDefault="00BA4D5C" w:rsidP="00BA4D5C">
      <w:pPr>
        <w:spacing w:after="0" w:line="240" w:lineRule="auto"/>
        <w:ind w:firstLine="709"/>
        <w:jc w:val="both"/>
        <w:rPr>
          <w:rFonts w:ascii="Times New Roman" w:hAnsi="Times New Roman" w:cs="Times New Roman"/>
          <w:b/>
          <w:bCs/>
          <w:sz w:val="24"/>
          <w:szCs w:val="24"/>
        </w:rPr>
      </w:pPr>
    </w:p>
    <w:p w:rsidR="00BA4D5C" w:rsidRDefault="00BA4D5C" w:rsidP="00BA4D5C">
      <w:pPr>
        <w:spacing w:after="0" w:line="240" w:lineRule="auto"/>
        <w:ind w:firstLine="709"/>
        <w:jc w:val="both"/>
        <w:rPr>
          <w:rFonts w:ascii="Times New Roman" w:hAnsi="Times New Roman" w:cs="Times New Roman"/>
          <w:b/>
          <w:bCs/>
          <w:sz w:val="24"/>
          <w:szCs w:val="24"/>
        </w:rPr>
      </w:pPr>
    </w:p>
    <w:p w:rsidR="00BA4D5C" w:rsidRDefault="00BA4D5C" w:rsidP="00BA4D5C">
      <w:pPr>
        <w:spacing w:after="0" w:line="240" w:lineRule="auto"/>
        <w:rPr>
          <w:rFonts w:ascii="Times New Roman" w:hAnsi="Times New Roman" w:cs="Times New Roman"/>
          <w:b/>
          <w:bCs/>
          <w:sz w:val="24"/>
          <w:szCs w:val="24"/>
        </w:rPr>
        <w:sectPr w:rsidR="00BA4D5C">
          <w:pgSz w:w="11906" w:h="16838"/>
          <w:pgMar w:top="992" w:right="851" w:bottom="1134" w:left="1134" w:header="709" w:footer="709" w:gutter="0"/>
          <w:cols w:space="720"/>
        </w:sectPr>
      </w:pPr>
    </w:p>
    <w:p w:rsidR="00C97827" w:rsidRDefault="00C97827"/>
    <w:sectPr w:rsidR="00C97827" w:rsidSect="002D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2"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414EFB"/>
    <w:multiLevelType w:val="hybridMultilevel"/>
    <w:tmpl w:val="8D54780E"/>
    <w:lvl w:ilvl="0" w:tplc="38DCD0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E224E58"/>
    <w:multiLevelType w:val="multilevel"/>
    <w:tmpl w:val="9F4CC2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EDB632D"/>
    <w:multiLevelType w:val="multilevel"/>
    <w:tmpl w:val="986CDAE0"/>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2432109"/>
    <w:multiLevelType w:val="multilevel"/>
    <w:tmpl w:val="3D509782"/>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F5C3EBD"/>
    <w:multiLevelType w:val="multilevel"/>
    <w:tmpl w:val="1130A8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9"/>
  </w:num>
  <w:num w:numId="3">
    <w:abstractNumId w:val="1"/>
  </w:num>
  <w:num w:numId="4">
    <w:abstractNumId w:val="7"/>
  </w:num>
  <w:num w:numId="5">
    <w:abstractNumId w:val="0"/>
  </w:num>
  <w:num w:numId="6">
    <w:abstractNumId w:val="2"/>
  </w:num>
  <w:num w:numId="7">
    <w:abstractNumId w:val="10"/>
  </w:num>
  <w:num w:numId="8">
    <w:abstractNumId w:val="4"/>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73CE"/>
    <w:rsid w:val="00021660"/>
    <w:rsid w:val="001D3DC4"/>
    <w:rsid w:val="00211369"/>
    <w:rsid w:val="00247837"/>
    <w:rsid w:val="002D4C06"/>
    <w:rsid w:val="003D076E"/>
    <w:rsid w:val="004023E7"/>
    <w:rsid w:val="005E4FCB"/>
    <w:rsid w:val="006B4939"/>
    <w:rsid w:val="007B229B"/>
    <w:rsid w:val="008173CE"/>
    <w:rsid w:val="00831505"/>
    <w:rsid w:val="0083789D"/>
    <w:rsid w:val="00841DE0"/>
    <w:rsid w:val="008A510C"/>
    <w:rsid w:val="00A04F3A"/>
    <w:rsid w:val="00A153B6"/>
    <w:rsid w:val="00BA4D5C"/>
    <w:rsid w:val="00C715C6"/>
    <w:rsid w:val="00C97827"/>
    <w:rsid w:val="00D065E0"/>
    <w:rsid w:val="00F66E96"/>
    <w:rsid w:val="00F943C4"/>
    <w:rsid w:val="00FF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8265"/>
  <w15:docId w15:val="{AF88D827-10CF-4471-A6EA-AEDEDD29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4D5C"/>
    <w:rPr>
      <w:color w:val="0563C1" w:themeColor="hyperlink"/>
      <w:u w:val="single"/>
    </w:rPr>
  </w:style>
  <w:style w:type="paragraph" w:styleId="a4">
    <w:name w:val="List Number"/>
    <w:basedOn w:val="a"/>
    <w:unhideWhenUsed/>
    <w:rsid w:val="00BA4D5C"/>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BA4D5C"/>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BA4D5C"/>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BA4D5C"/>
    <w:rPr>
      <w:rFonts w:ascii="Times New Roman" w:eastAsiaTheme="minorEastAsia" w:hAnsi="Times New Roman" w:cs="Times New Roman"/>
      <w:lang w:eastAsia="ru-RU"/>
    </w:rPr>
  </w:style>
  <w:style w:type="paragraph" w:styleId="a8">
    <w:name w:val="No Spacing"/>
    <w:link w:val="a7"/>
    <w:uiPriority w:val="1"/>
    <w:qFormat/>
    <w:rsid w:val="00BA4D5C"/>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BA4D5C"/>
    <w:rPr>
      <w:rFonts w:ascii="Cambria" w:eastAsia="Times New Roman" w:hAnsi="Cambria" w:hint="default"/>
      <w:b/>
      <w:bCs w:val="0"/>
      <w:i/>
      <w:iCs w:val="0"/>
      <w:sz w:val="24"/>
      <w:szCs w:val="24"/>
    </w:rPr>
  </w:style>
  <w:style w:type="paragraph" w:styleId="aa">
    <w:name w:val="List Paragraph"/>
    <w:basedOn w:val="a"/>
    <w:link w:val="ab"/>
    <w:uiPriority w:val="34"/>
    <w:qFormat/>
    <w:rsid w:val="00BA4D5C"/>
    <w:pPr>
      <w:ind w:left="720"/>
      <w:contextualSpacing/>
    </w:pPr>
  </w:style>
  <w:style w:type="character" w:customStyle="1" w:styleId="ab">
    <w:name w:val="Абзац списка Знак"/>
    <w:link w:val="aa"/>
    <w:uiPriority w:val="34"/>
    <w:rsid w:val="00BA4D5C"/>
    <w:rPr>
      <w:rFonts w:eastAsiaTheme="minorEastAsia"/>
      <w:lang w:eastAsia="ru-RU"/>
    </w:rPr>
  </w:style>
  <w:style w:type="table" w:styleId="ac">
    <w:name w:val="Table Grid"/>
    <w:basedOn w:val="a1"/>
    <w:uiPriority w:val="99"/>
    <w:rsid w:val="00BA4D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A4D5C"/>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BA4D5C"/>
    <w:rPr>
      <w:rFonts w:ascii="Times New Roman" w:eastAsia="Calibri" w:hAnsi="Times New Roman" w:cs="Times New Roman"/>
      <w:sz w:val="16"/>
      <w:szCs w:val="16"/>
      <w:lang w:eastAsia="ru-RU"/>
    </w:rPr>
  </w:style>
  <w:style w:type="paragraph" w:styleId="ad">
    <w:name w:val="Body Text"/>
    <w:basedOn w:val="a"/>
    <w:link w:val="ae"/>
    <w:semiHidden/>
    <w:rsid w:val="00BA4D5C"/>
    <w:pPr>
      <w:spacing w:after="120"/>
    </w:pPr>
    <w:rPr>
      <w:rFonts w:ascii="Calibri" w:eastAsia="Calibri" w:hAnsi="Calibri" w:cs="Calibri"/>
    </w:rPr>
  </w:style>
  <w:style w:type="character" w:customStyle="1" w:styleId="ae">
    <w:name w:val="Основной текст Знак"/>
    <w:basedOn w:val="a0"/>
    <w:link w:val="ad"/>
    <w:semiHidden/>
    <w:rsid w:val="00BA4D5C"/>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233">
      <w:bodyDiv w:val="1"/>
      <w:marLeft w:val="0"/>
      <w:marRight w:val="0"/>
      <w:marTop w:val="0"/>
      <w:marBottom w:val="0"/>
      <w:divBdr>
        <w:top w:val="none" w:sz="0" w:space="0" w:color="auto"/>
        <w:left w:val="none" w:sz="0" w:space="0" w:color="auto"/>
        <w:bottom w:val="none" w:sz="0" w:space="0" w:color="auto"/>
        <w:right w:val="none" w:sz="0" w:space="0" w:color="auto"/>
      </w:divBdr>
    </w:div>
    <w:div w:id="2038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5235</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5</cp:revision>
  <dcterms:created xsi:type="dcterms:W3CDTF">2020-05-21T04:52:00Z</dcterms:created>
  <dcterms:modified xsi:type="dcterms:W3CDTF">2020-05-21T13:23:00Z</dcterms:modified>
</cp:coreProperties>
</file>