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08C1" w:rsidRPr="00394D72" w:rsidTr="005742EA">
        <w:tc>
          <w:tcPr>
            <w:tcW w:w="4785" w:type="dxa"/>
          </w:tcPr>
          <w:p w:rsidR="001508C1" w:rsidRPr="00394D72" w:rsidRDefault="001508C1" w:rsidP="005742EA">
            <w:pPr>
              <w:spacing w:line="240" w:lineRule="auto"/>
              <w:rPr>
                <w:b/>
                <w:sz w:val="24"/>
                <w:szCs w:val="24"/>
              </w:rPr>
            </w:pPr>
            <w:r w:rsidRPr="00394D72">
              <w:rPr>
                <w:b/>
                <w:sz w:val="24"/>
                <w:szCs w:val="24"/>
              </w:rPr>
              <w:t>СОГЛАСОВАНО:</w:t>
            </w:r>
          </w:p>
          <w:p w:rsidR="001508C1" w:rsidRPr="00394D72" w:rsidRDefault="00823163" w:rsidP="001508C1">
            <w:pPr>
              <w:spacing w:line="240" w:lineRule="auto"/>
              <w:ind w:firstLine="0"/>
              <w:rPr>
                <w:sz w:val="24"/>
                <w:szCs w:val="24"/>
              </w:rPr>
            </w:pPr>
            <w:r>
              <w:rPr>
                <w:sz w:val="24"/>
                <w:szCs w:val="24"/>
              </w:rPr>
              <w:t>Проректор по</w:t>
            </w:r>
            <w:bookmarkStart w:id="0" w:name="_GoBack"/>
            <w:bookmarkEnd w:id="0"/>
            <w:r w:rsidR="001508C1">
              <w:rPr>
                <w:sz w:val="24"/>
                <w:szCs w:val="24"/>
              </w:rPr>
              <w:t xml:space="preserve"> учебно-</w:t>
            </w:r>
            <w:proofErr w:type="gramStart"/>
            <w:r w:rsidR="001508C1">
              <w:rPr>
                <w:sz w:val="24"/>
                <w:szCs w:val="24"/>
              </w:rPr>
              <w:t>методической  деятельности</w:t>
            </w:r>
            <w:proofErr w:type="gramEnd"/>
            <w:r w:rsidR="001508C1">
              <w:rPr>
                <w:sz w:val="24"/>
                <w:szCs w:val="24"/>
              </w:rPr>
              <w:t xml:space="preserve"> </w:t>
            </w:r>
          </w:p>
          <w:p w:rsidR="001508C1" w:rsidRPr="00394D72" w:rsidRDefault="001508C1" w:rsidP="005742EA">
            <w:pPr>
              <w:spacing w:line="240" w:lineRule="auto"/>
              <w:ind w:firstLine="0"/>
              <w:rPr>
                <w:sz w:val="24"/>
                <w:szCs w:val="24"/>
              </w:rPr>
            </w:pPr>
            <w:r w:rsidRPr="00394D72">
              <w:rPr>
                <w:sz w:val="24"/>
                <w:szCs w:val="24"/>
              </w:rPr>
              <w:t xml:space="preserve">           </w:t>
            </w:r>
            <w:r>
              <w:rPr>
                <w:sz w:val="24"/>
                <w:szCs w:val="24"/>
              </w:rPr>
              <w:t xml:space="preserve">                 ______</w:t>
            </w:r>
            <w:proofErr w:type="gramStart"/>
            <w:r>
              <w:rPr>
                <w:sz w:val="24"/>
                <w:szCs w:val="24"/>
              </w:rPr>
              <w:t>_  М.А.</w:t>
            </w:r>
            <w:proofErr w:type="gramEnd"/>
            <w:r>
              <w:rPr>
                <w:sz w:val="24"/>
                <w:szCs w:val="24"/>
              </w:rPr>
              <w:t xml:space="preserve"> Шаталов</w:t>
            </w:r>
          </w:p>
          <w:p w:rsidR="001508C1" w:rsidRPr="00394D72" w:rsidRDefault="001508C1" w:rsidP="001508C1">
            <w:pPr>
              <w:spacing w:line="240" w:lineRule="auto"/>
              <w:ind w:firstLine="0"/>
              <w:jc w:val="left"/>
              <w:rPr>
                <w:sz w:val="24"/>
                <w:szCs w:val="24"/>
              </w:rPr>
            </w:pPr>
            <w:r>
              <w:rPr>
                <w:sz w:val="24"/>
                <w:szCs w:val="24"/>
              </w:rPr>
              <w:t>_____ мая   2021</w:t>
            </w:r>
            <w:r w:rsidRPr="00394D72">
              <w:rPr>
                <w:sz w:val="24"/>
                <w:szCs w:val="24"/>
              </w:rPr>
              <w:t xml:space="preserve"> года</w:t>
            </w:r>
          </w:p>
        </w:tc>
        <w:tc>
          <w:tcPr>
            <w:tcW w:w="4786" w:type="dxa"/>
          </w:tcPr>
          <w:p w:rsidR="001508C1" w:rsidRPr="00394D72" w:rsidRDefault="001508C1" w:rsidP="005742EA">
            <w:pPr>
              <w:spacing w:line="240" w:lineRule="auto"/>
              <w:jc w:val="center"/>
              <w:rPr>
                <w:b/>
                <w:sz w:val="24"/>
                <w:szCs w:val="24"/>
              </w:rPr>
            </w:pPr>
            <w:r w:rsidRPr="00394D72">
              <w:rPr>
                <w:b/>
                <w:sz w:val="24"/>
                <w:szCs w:val="24"/>
              </w:rPr>
              <w:t>УТВЕРЖДАЮ:</w:t>
            </w:r>
          </w:p>
          <w:p w:rsidR="001508C1" w:rsidRPr="00394D72" w:rsidRDefault="001508C1" w:rsidP="005742EA">
            <w:pPr>
              <w:spacing w:line="240" w:lineRule="auto"/>
              <w:jc w:val="left"/>
              <w:rPr>
                <w:sz w:val="24"/>
                <w:szCs w:val="24"/>
              </w:rPr>
            </w:pPr>
            <w:r w:rsidRPr="00394D72">
              <w:rPr>
                <w:sz w:val="24"/>
                <w:szCs w:val="24"/>
              </w:rPr>
              <w:t>Ректор</w:t>
            </w:r>
            <w:r>
              <w:rPr>
                <w:sz w:val="24"/>
                <w:szCs w:val="24"/>
              </w:rPr>
              <w:t xml:space="preserve"> ГАОУ ДПО «ЛОИРО»</w:t>
            </w:r>
          </w:p>
          <w:p w:rsidR="001508C1" w:rsidRPr="00394D72" w:rsidRDefault="001508C1" w:rsidP="005742EA">
            <w:pPr>
              <w:spacing w:line="240" w:lineRule="auto"/>
              <w:jc w:val="left"/>
              <w:rPr>
                <w:sz w:val="24"/>
                <w:szCs w:val="24"/>
              </w:rPr>
            </w:pPr>
          </w:p>
          <w:p w:rsidR="001508C1" w:rsidRPr="00394D72" w:rsidRDefault="001508C1" w:rsidP="005742EA">
            <w:pPr>
              <w:spacing w:line="240" w:lineRule="auto"/>
              <w:jc w:val="right"/>
              <w:rPr>
                <w:sz w:val="24"/>
                <w:szCs w:val="24"/>
              </w:rPr>
            </w:pPr>
            <w:r>
              <w:rPr>
                <w:sz w:val="24"/>
                <w:szCs w:val="24"/>
              </w:rPr>
              <w:t xml:space="preserve">             ________</w:t>
            </w:r>
            <w:r w:rsidRPr="00394D72">
              <w:rPr>
                <w:sz w:val="24"/>
                <w:szCs w:val="24"/>
              </w:rPr>
              <w:t>О.В. Ковальчук</w:t>
            </w:r>
          </w:p>
          <w:p w:rsidR="001508C1" w:rsidRPr="00394D72" w:rsidRDefault="001508C1" w:rsidP="005742EA">
            <w:pPr>
              <w:spacing w:line="240" w:lineRule="auto"/>
              <w:jc w:val="right"/>
              <w:rPr>
                <w:b/>
                <w:sz w:val="24"/>
                <w:szCs w:val="24"/>
              </w:rPr>
            </w:pPr>
            <w:r>
              <w:rPr>
                <w:sz w:val="24"/>
                <w:szCs w:val="24"/>
              </w:rPr>
              <w:t>_____мая  2021</w:t>
            </w:r>
            <w:r w:rsidRPr="00394D72">
              <w:rPr>
                <w:sz w:val="24"/>
                <w:szCs w:val="24"/>
              </w:rPr>
              <w:t xml:space="preserve"> года</w:t>
            </w:r>
          </w:p>
        </w:tc>
      </w:tr>
    </w:tbl>
    <w:p w:rsidR="001508C1" w:rsidRPr="00394D72" w:rsidRDefault="001508C1" w:rsidP="001508C1">
      <w:pPr>
        <w:spacing w:line="240" w:lineRule="auto"/>
        <w:jc w:val="center"/>
        <w:rPr>
          <w:b/>
          <w:sz w:val="24"/>
          <w:szCs w:val="24"/>
        </w:rPr>
      </w:pPr>
    </w:p>
    <w:p w:rsidR="001508C1" w:rsidRPr="00394D72" w:rsidRDefault="001508C1" w:rsidP="001508C1">
      <w:pPr>
        <w:spacing w:line="240" w:lineRule="auto"/>
        <w:jc w:val="center"/>
        <w:rPr>
          <w:b/>
          <w:sz w:val="24"/>
          <w:szCs w:val="24"/>
        </w:rPr>
      </w:pPr>
    </w:p>
    <w:p w:rsidR="001508C1" w:rsidRPr="00394D72" w:rsidRDefault="001508C1" w:rsidP="001508C1">
      <w:pPr>
        <w:spacing w:line="240" w:lineRule="auto"/>
        <w:jc w:val="center"/>
        <w:rPr>
          <w:b/>
          <w:sz w:val="24"/>
          <w:szCs w:val="24"/>
        </w:rPr>
      </w:pPr>
      <w:proofErr w:type="gramStart"/>
      <w:r>
        <w:rPr>
          <w:b/>
          <w:sz w:val="24"/>
          <w:szCs w:val="24"/>
        </w:rPr>
        <w:t>ИЗВЕЩЕНИЕ  №</w:t>
      </w:r>
      <w:proofErr w:type="gramEnd"/>
      <w:r>
        <w:rPr>
          <w:b/>
          <w:sz w:val="24"/>
          <w:szCs w:val="24"/>
        </w:rPr>
        <w:t xml:space="preserve"> 23-21</w:t>
      </w:r>
    </w:p>
    <w:p w:rsidR="001508C1" w:rsidRPr="00394D72" w:rsidRDefault="001508C1" w:rsidP="001508C1">
      <w:pPr>
        <w:spacing w:line="240" w:lineRule="auto"/>
        <w:jc w:val="center"/>
        <w:rPr>
          <w:sz w:val="24"/>
          <w:szCs w:val="24"/>
        </w:rPr>
      </w:pPr>
      <w:r w:rsidRPr="00394D72">
        <w:rPr>
          <w:b/>
          <w:sz w:val="24"/>
          <w:szCs w:val="24"/>
        </w:rPr>
        <w:t xml:space="preserve">о проведении процедуры закупки у </w:t>
      </w:r>
      <w:proofErr w:type="gramStart"/>
      <w:r w:rsidRPr="00394D72">
        <w:rPr>
          <w:b/>
          <w:sz w:val="24"/>
          <w:szCs w:val="24"/>
        </w:rPr>
        <w:t>единственного  поставщика</w:t>
      </w:r>
      <w:proofErr w:type="gramEnd"/>
      <w:r w:rsidRPr="00394D72">
        <w:rPr>
          <w:b/>
          <w:sz w:val="24"/>
          <w:szCs w:val="24"/>
        </w:rPr>
        <w:t xml:space="preserve"> </w:t>
      </w:r>
    </w:p>
    <w:p w:rsidR="001508C1" w:rsidRPr="00394D72" w:rsidRDefault="001508C1" w:rsidP="001508C1">
      <w:pPr>
        <w:spacing w:line="240" w:lineRule="auto"/>
        <w:jc w:val="center"/>
        <w:rPr>
          <w:bCs/>
          <w:sz w:val="24"/>
          <w:szCs w:val="24"/>
        </w:rPr>
      </w:pPr>
    </w:p>
    <w:p w:rsidR="001508C1" w:rsidRPr="00394D72" w:rsidRDefault="001508C1" w:rsidP="001508C1">
      <w:pPr>
        <w:numPr>
          <w:ilvl w:val="0"/>
          <w:numId w:val="1"/>
        </w:numPr>
        <w:tabs>
          <w:tab w:val="left" w:pos="426"/>
        </w:tabs>
        <w:spacing w:line="240" w:lineRule="auto"/>
        <w:ind w:left="0" w:firstLine="0"/>
        <w:rPr>
          <w:sz w:val="24"/>
          <w:szCs w:val="24"/>
        </w:rPr>
      </w:pPr>
      <w:r w:rsidRPr="00394D72">
        <w:rPr>
          <w:b/>
          <w:sz w:val="24"/>
          <w:szCs w:val="24"/>
        </w:rPr>
        <w:t>Способ закупки:</w:t>
      </w:r>
      <w:r w:rsidRPr="00394D72">
        <w:rPr>
          <w:sz w:val="24"/>
          <w:szCs w:val="24"/>
        </w:rPr>
        <w:t xml:space="preserve"> Закупка у единств</w:t>
      </w:r>
      <w:r>
        <w:rPr>
          <w:sz w:val="24"/>
          <w:szCs w:val="24"/>
        </w:rPr>
        <w:t xml:space="preserve">енного поставщика (исполнителя, </w:t>
      </w:r>
      <w:r w:rsidRPr="00394D72">
        <w:rPr>
          <w:sz w:val="24"/>
          <w:szCs w:val="24"/>
        </w:rPr>
        <w:t>подрядчика).</w:t>
      </w:r>
    </w:p>
    <w:p w:rsidR="001508C1" w:rsidRPr="00394D72" w:rsidRDefault="001508C1" w:rsidP="001508C1">
      <w:pPr>
        <w:numPr>
          <w:ilvl w:val="0"/>
          <w:numId w:val="1"/>
        </w:numPr>
        <w:tabs>
          <w:tab w:val="left" w:pos="426"/>
        </w:tabs>
        <w:spacing w:line="240" w:lineRule="auto"/>
        <w:ind w:left="0" w:firstLine="0"/>
        <w:rPr>
          <w:sz w:val="24"/>
          <w:szCs w:val="24"/>
        </w:rPr>
      </w:pPr>
      <w:r w:rsidRPr="00394D72">
        <w:rPr>
          <w:b/>
          <w:sz w:val="24"/>
          <w:szCs w:val="24"/>
        </w:rPr>
        <w:t>Наименование, место нахождения, почтовый адре</w:t>
      </w:r>
      <w:r>
        <w:rPr>
          <w:b/>
          <w:sz w:val="24"/>
          <w:szCs w:val="24"/>
        </w:rPr>
        <w:t>с, адрес электронной почты,</w:t>
      </w:r>
      <w:r w:rsidRPr="00394D72">
        <w:rPr>
          <w:b/>
          <w:sz w:val="24"/>
          <w:szCs w:val="24"/>
        </w:rPr>
        <w:t xml:space="preserve"> номер контактного телефона Заказчика:</w:t>
      </w:r>
    </w:p>
    <w:p w:rsidR="001508C1" w:rsidRPr="00394D72" w:rsidRDefault="001508C1" w:rsidP="001508C1">
      <w:pPr>
        <w:tabs>
          <w:tab w:val="left" w:pos="426"/>
        </w:tabs>
        <w:spacing w:line="240" w:lineRule="auto"/>
        <w:ind w:firstLine="0"/>
        <w:contextualSpacing/>
        <w:rPr>
          <w:sz w:val="24"/>
          <w:szCs w:val="24"/>
        </w:rPr>
      </w:pPr>
      <w:r w:rsidRPr="00394D72">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197136, Санкт-Петербург, Чкаловский пр. д. 25а, </w:t>
      </w:r>
      <w:proofErr w:type="gramStart"/>
      <w:r w:rsidRPr="00394D72">
        <w:rPr>
          <w:sz w:val="24"/>
          <w:szCs w:val="24"/>
        </w:rPr>
        <w:t>литер,  А</w:t>
      </w:r>
      <w:proofErr w:type="gramEnd"/>
      <w:r w:rsidRPr="00394D72">
        <w:rPr>
          <w:sz w:val="24"/>
          <w:szCs w:val="24"/>
        </w:rPr>
        <w:t xml:space="preserve">                     </w:t>
      </w:r>
    </w:p>
    <w:p w:rsidR="001508C1" w:rsidRPr="00394D72" w:rsidRDefault="001508C1" w:rsidP="001508C1">
      <w:pPr>
        <w:tabs>
          <w:tab w:val="left" w:pos="426"/>
        </w:tabs>
        <w:spacing w:line="240" w:lineRule="auto"/>
        <w:ind w:firstLine="0"/>
        <w:contextualSpacing/>
        <w:rPr>
          <w:sz w:val="24"/>
          <w:szCs w:val="24"/>
        </w:rPr>
      </w:pPr>
      <w:r w:rsidRPr="00394D72">
        <w:rPr>
          <w:sz w:val="24"/>
          <w:szCs w:val="24"/>
        </w:rPr>
        <w:t xml:space="preserve"> </w:t>
      </w:r>
      <w:hyperlink r:id="rId5" w:history="1">
        <w:r w:rsidRPr="00394D72">
          <w:rPr>
            <w:rStyle w:val="a4"/>
            <w:rFonts w:eastAsia="Arial"/>
            <w:sz w:val="24"/>
            <w:szCs w:val="24"/>
            <w:lang w:val="en-US"/>
          </w:rPr>
          <w:t>loiro</w:t>
        </w:r>
        <w:r w:rsidRPr="00394D72">
          <w:rPr>
            <w:rStyle w:val="a4"/>
            <w:rFonts w:eastAsia="Arial"/>
            <w:sz w:val="24"/>
            <w:szCs w:val="24"/>
          </w:rPr>
          <w:t xml:space="preserve">- </w:t>
        </w:r>
        <w:r w:rsidRPr="00394D72">
          <w:rPr>
            <w:rStyle w:val="a4"/>
            <w:rFonts w:eastAsia="Arial"/>
            <w:sz w:val="24"/>
            <w:szCs w:val="24"/>
            <w:lang w:val="en-US"/>
          </w:rPr>
          <w:t>zakaz</w:t>
        </w:r>
        <w:r w:rsidRPr="00394D72">
          <w:rPr>
            <w:rStyle w:val="a4"/>
            <w:rFonts w:eastAsia="Arial"/>
            <w:sz w:val="24"/>
            <w:szCs w:val="24"/>
          </w:rPr>
          <w:t>@</w:t>
        </w:r>
        <w:r w:rsidRPr="00394D72">
          <w:rPr>
            <w:rStyle w:val="a4"/>
            <w:rFonts w:eastAsia="Arial"/>
            <w:sz w:val="24"/>
            <w:szCs w:val="24"/>
            <w:lang w:val="en-US"/>
          </w:rPr>
          <w:t>yandex</w:t>
        </w:r>
        <w:r w:rsidRPr="00394D72">
          <w:rPr>
            <w:rStyle w:val="a4"/>
            <w:rFonts w:eastAsia="Arial"/>
            <w:sz w:val="24"/>
            <w:szCs w:val="24"/>
          </w:rPr>
          <w:t>.</w:t>
        </w:r>
        <w:proofErr w:type="spellStart"/>
        <w:r w:rsidRPr="00394D72">
          <w:rPr>
            <w:rStyle w:val="a4"/>
            <w:rFonts w:eastAsia="Arial"/>
            <w:sz w:val="24"/>
            <w:szCs w:val="24"/>
            <w:lang w:val="en-US"/>
          </w:rPr>
          <w:t>ru</w:t>
        </w:r>
        <w:proofErr w:type="spellEnd"/>
      </w:hyperlink>
      <w:r w:rsidRPr="00394D72">
        <w:rPr>
          <w:sz w:val="24"/>
          <w:szCs w:val="24"/>
        </w:rPr>
        <w:t xml:space="preserve"> ; т/ф (812) 372-52-36 доб. 128    </w:t>
      </w:r>
    </w:p>
    <w:p w:rsidR="001508C1" w:rsidRPr="00394D72" w:rsidRDefault="001508C1" w:rsidP="001508C1">
      <w:pPr>
        <w:numPr>
          <w:ilvl w:val="0"/>
          <w:numId w:val="1"/>
        </w:numPr>
        <w:tabs>
          <w:tab w:val="left" w:pos="426"/>
        </w:tabs>
        <w:spacing w:line="240" w:lineRule="auto"/>
        <w:ind w:left="0" w:firstLine="0"/>
        <w:contextualSpacing/>
        <w:rPr>
          <w:bCs/>
          <w:sz w:val="24"/>
          <w:szCs w:val="24"/>
        </w:rPr>
      </w:pPr>
      <w:r w:rsidRPr="00394D72">
        <w:rPr>
          <w:b/>
          <w:sz w:val="24"/>
          <w:szCs w:val="24"/>
        </w:rPr>
        <w:t xml:space="preserve">Контактное </w:t>
      </w:r>
      <w:proofErr w:type="gramStart"/>
      <w:r w:rsidRPr="00394D72">
        <w:rPr>
          <w:b/>
          <w:sz w:val="24"/>
          <w:szCs w:val="24"/>
        </w:rPr>
        <w:t xml:space="preserve">лицо:  </w:t>
      </w:r>
      <w:r w:rsidRPr="00394D72">
        <w:rPr>
          <w:sz w:val="24"/>
          <w:szCs w:val="24"/>
        </w:rPr>
        <w:t>Латушко</w:t>
      </w:r>
      <w:proofErr w:type="gramEnd"/>
      <w:r w:rsidRPr="00394D72">
        <w:rPr>
          <w:sz w:val="24"/>
          <w:szCs w:val="24"/>
        </w:rPr>
        <w:t xml:space="preserve"> Валентина Александровна.  </w:t>
      </w:r>
    </w:p>
    <w:p w:rsidR="001508C1" w:rsidRPr="00394D72" w:rsidRDefault="001508C1" w:rsidP="001508C1">
      <w:pPr>
        <w:numPr>
          <w:ilvl w:val="0"/>
          <w:numId w:val="1"/>
        </w:numPr>
        <w:tabs>
          <w:tab w:val="left" w:pos="426"/>
        </w:tabs>
        <w:spacing w:line="240" w:lineRule="auto"/>
        <w:ind w:left="0" w:firstLine="0"/>
        <w:contextualSpacing/>
        <w:rPr>
          <w:bCs/>
          <w:sz w:val="24"/>
          <w:szCs w:val="24"/>
        </w:rPr>
      </w:pPr>
      <w:r w:rsidRPr="00394D72">
        <w:rPr>
          <w:b/>
          <w:sz w:val="24"/>
          <w:szCs w:val="24"/>
        </w:rPr>
        <w:t xml:space="preserve">Предмет договора с указанием количества поставляемого товара, объема выполняемых работ, оказываемых услуг: </w:t>
      </w:r>
      <w:r w:rsidRPr="00394D72">
        <w:rPr>
          <w:sz w:val="24"/>
          <w:szCs w:val="24"/>
        </w:rPr>
        <w:t xml:space="preserve">оказание </w:t>
      </w:r>
      <w:r w:rsidRPr="00394D72">
        <w:rPr>
          <w:bCs/>
          <w:sz w:val="24"/>
          <w:szCs w:val="24"/>
        </w:rPr>
        <w:t>услуг</w:t>
      </w:r>
      <w:r>
        <w:rPr>
          <w:bCs/>
          <w:sz w:val="24"/>
          <w:szCs w:val="24"/>
        </w:rPr>
        <w:t xml:space="preserve"> по приобретению </w:t>
      </w:r>
      <w:r w:rsidRPr="00394D72">
        <w:rPr>
          <w:sz w:val="24"/>
          <w:szCs w:val="24"/>
        </w:rPr>
        <w:t>прав доступа к информационно-образовательной среде для обучения детей-инвалидов.</w:t>
      </w:r>
    </w:p>
    <w:p w:rsidR="001508C1" w:rsidRPr="00394D72" w:rsidRDefault="001508C1" w:rsidP="001508C1">
      <w:pPr>
        <w:numPr>
          <w:ilvl w:val="0"/>
          <w:numId w:val="1"/>
        </w:numPr>
        <w:tabs>
          <w:tab w:val="left" w:pos="426"/>
        </w:tabs>
        <w:spacing w:line="240" w:lineRule="auto"/>
        <w:ind w:left="0" w:firstLine="0"/>
        <w:rPr>
          <w:b/>
          <w:sz w:val="24"/>
          <w:szCs w:val="24"/>
        </w:rPr>
      </w:pPr>
      <w:r w:rsidRPr="00394D72">
        <w:rPr>
          <w:b/>
          <w:sz w:val="24"/>
          <w:szCs w:val="24"/>
        </w:rPr>
        <w:t>Место поставки товара, выполнения работ, оказания услуг:</w:t>
      </w:r>
    </w:p>
    <w:p w:rsidR="001508C1" w:rsidRPr="00394D72" w:rsidRDefault="001508C1" w:rsidP="001508C1">
      <w:pPr>
        <w:tabs>
          <w:tab w:val="left" w:pos="426"/>
        </w:tabs>
        <w:spacing w:line="240" w:lineRule="auto"/>
        <w:ind w:firstLine="0"/>
        <w:rPr>
          <w:sz w:val="24"/>
          <w:szCs w:val="24"/>
        </w:rPr>
      </w:pPr>
      <w:r w:rsidRPr="00394D72">
        <w:rPr>
          <w:sz w:val="24"/>
          <w:szCs w:val="24"/>
        </w:rPr>
        <w:t xml:space="preserve">Согласно проекту договора и техническому заданию. </w:t>
      </w:r>
    </w:p>
    <w:p w:rsidR="001508C1" w:rsidRPr="009711B3" w:rsidRDefault="001508C1" w:rsidP="001508C1">
      <w:pPr>
        <w:numPr>
          <w:ilvl w:val="0"/>
          <w:numId w:val="1"/>
        </w:numPr>
        <w:tabs>
          <w:tab w:val="left" w:pos="426"/>
        </w:tabs>
        <w:spacing w:line="240" w:lineRule="auto"/>
        <w:ind w:left="0" w:firstLine="0"/>
        <w:rPr>
          <w:sz w:val="24"/>
          <w:szCs w:val="24"/>
        </w:rPr>
      </w:pPr>
      <w:r w:rsidRPr="009711B3">
        <w:rPr>
          <w:sz w:val="24"/>
          <w:szCs w:val="24"/>
        </w:rPr>
        <w:t xml:space="preserve"> </w:t>
      </w:r>
      <w:r w:rsidRPr="009711B3">
        <w:rPr>
          <w:b/>
          <w:sz w:val="24"/>
          <w:szCs w:val="24"/>
        </w:rPr>
        <w:t xml:space="preserve">Срок и условия оказания услуг: </w:t>
      </w:r>
      <w:r w:rsidRPr="009711B3">
        <w:rPr>
          <w:sz w:val="24"/>
          <w:szCs w:val="24"/>
        </w:rPr>
        <w:t xml:space="preserve">Услуги </w:t>
      </w:r>
      <w:proofErr w:type="gramStart"/>
      <w:r w:rsidRPr="009711B3">
        <w:rPr>
          <w:sz w:val="24"/>
          <w:szCs w:val="24"/>
        </w:rPr>
        <w:t>оказываются  в</w:t>
      </w:r>
      <w:proofErr w:type="gramEnd"/>
      <w:r w:rsidRPr="009711B3">
        <w:rPr>
          <w:sz w:val="24"/>
          <w:szCs w:val="24"/>
        </w:rPr>
        <w:t xml:space="preserve"> сроки согласно договору.</w:t>
      </w:r>
    </w:p>
    <w:p w:rsidR="001508C1" w:rsidRPr="00DD5A3A" w:rsidRDefault="001508C1" w:rsidP="001508C1">
      <w:pPr>
        <w:pStyle w:val="a5"/>
        <w:numPr>
          <w:ilvl w:val="0"/>
          <w:numId w:val="1"/>
        </w:numPr>
        <w:tabs>
          <w:tab w:val="left" w:pos="426"/>
        </w:tabs>
        <w:spacing w:line="240" w:lineRule="auto"/>
        <w:ind w:left="0" w:firstLine="0"/>
        <w:rPr>
          <w:sz w:val="24"/>
          <w:szCs w:val="24"/>
        </w:rPr>
      </w:pPr>
      <w:r w:rsidRPr="009711B3">
        <w:rPr>
          <w:b/>
          <w:sz w:val="24"/>
          <w:szCs w:val="24"/>
        </w:rPr>
        <w:t>Сведения о начальной цене договора (цене лота):</w:t>
      </w:r>
      <w:r w:rsidRPr="009711B3">
        <w:rPr>
          <w:sz w:val="24"/>
          <w:szCs w:val="24"/>
        </w:rPr>
        <w:t xml:space="preserve"> 315000,00 (триста пятнадцать тысяч </w:t>
      </w:r>
      <w:r w:rsidRPr="00DD5A3A">
        <w:rPr>
          <w:sz w:val="24"/>
          <w:szCs w:val="24"/>
        </w:rPr>
        <w:t xml:space="preserve">рублей 00 копеек), в </w:t>
      </w:r>
      <w:proofErr w:type="spellStart"/>
      <w:r w:rsidRPr="00DD5A3A">
        <w:rPr>
          <w:sz w:val="24"/>
          <w:szCs w:val="24"/>
        </w:rPr>
        <w:t>т.ч</w:t>
      </w:r>
      <w:proofErr w:type="spellEnd"/>
      <w:r w:rsidRPr="00DD5A3A">
        <w:rPr>
          <w:sz w:val="24"/>
          <w:szCs w:val="24"/>
        </w:rPr>
        <w:t>. НДС (если не уплачивается указать причину)</w:t>
      </w:r>
    </w:p>
    <w:p w:rsidR="001508C1" w:rsidRPr="009711B3" w:rsidRDefault="001508C1" w:rsidP="001508C1">
      <w:pPr>
        <w:numPr>
          <w:ilvl w:val="0"/>
          <w:numId w:val="1"/>
        </w:numPr>
        <w:tabs>
          <w:tab w:val="left" w:pos="426"/>
        </w:tabs>
        <w:spacing w:line="240" w:lineRule="auto"/>
        <w:ind w:left="0" w:firstLine="0"/>
        <w:rPr>
          <w:sz w:val="24"/>
          <w:szCs w:val="24"/>
        </w:rPr>
      </w:pPr>
      <w:r w:rsidRPr="009711B3">
        <w:rPr>
          <w:b/>
          <w:sz w:val="24"/>
          <w:szCs w:val="24"/>
        </w:rPr>
        <w:t xml:space="preserve">Условия оплаты: </w:t>
      </w:r>
      <w:r w:rsidRPr="009711B3">
        <w:rPr>
          <w:bCs/>
          <w:sz w:val="24"/>
          <w:szCs w:val="24"/>
        </w:rPr>
        <w:t xml:space="preserve">Оплата производится по безналичному расчету согласно договору. </w:t>
      </w:r>
    </w:p>
    <w:p w:rsidR="001508C1" w:rsidRPr="00394D72" w:rsidRDefault="001508C1" w:rsidP="001508C1">
      <w:pPr>
        <w:pStyle w:val="a5"/>
        <w:numPr>
          <w:ilvl w:val="0"/>
          <w:numId w:val="1"/>
        </w:numPr>
        <w:tabs>
          <w:tab w:val="left" w:pos="426"/>
        </w:tabs>
        <w:spacing w:line="240" w:lineRule="auto"/>
        <w:ind w:left="0" w:firstLine="0"/>
        <w:rPr>
          <w:sz w:val="24"/>
          <w:szCs w:val="24"/>
        </w:rPr>
      </w:pPr>
      <w:r w:rsidRPr="00394D72">
        <w:rPr>
          <w:b/>
          <w:sz w:val="24"/>
          <w:szCs w:val="24"/>
        </w:rPr>
        <w:t xml:space="preserve"> Срок, место и порядок предоставления документации о закупке, размер, порядок </w:t>
      </w:r>
      <w:proofErr w:type="gramStart"/>
      <w:r w:rsidRPr="00394D72">
        <w:rPr>
          <w:b/>
          <w:sz w:val="24"/>
          <w:szCs w:val="24"/>
        </w:rPr>
        <w:t>и  сроки</w:t>
      </w:r>
      <w:proofErr w:type="gramEnd"/>
      <w:r w:rsidRPr="00394D72">
        <w:rPr>
          <w:b/>
          <w:sz w:val="24"/>
          <w:szCs w:val="24"/>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508C1" w:rsidRPr="00394D72" w:rsidRDefault="001508C1" w:rsidP="001508C1">
      <w:pPr>
        <w:tabs>
          <w:tab w:val="left" w:pos="426"/>
        </w:tabs>
        <w:spacing w:line="240" w:lineRule="auto"/>
        <w:ind w:firstLine="0"/>
        <w:rPr>
          <w:sz w:val="24"/>
          <w:szCs w:val="24"/>
        </w:rPr>
      </w:pPr>
      <w:r w:rsidRPr="00394D72">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394D72">
          <w:rPr>
            <w:rStyle w:val="a4"/>
            <w:rFonts w:eastAsia="Arial"/>
            <w:sz w:val="24"/>
            <w:szCs w:val="24"/>
            <w:lang w:val="en-US"/>
          </w:rPr>
          <w:t>www</w:t>
        </w:r>
        <w:r w:rsidRPr="00394D72">
          <w:rPr>
            <w:rStyle w:val="a4"/>
            <w:rFonts w:eastAsia="Arial"/>
            <w:sz w:val="24"/>
            <w:szCs w:val="24"/>
          </w:rPr>
          <w:t>.</w:t>
        </w:r>
        <w:proofErr w:type="spellStart"/>
        <w:r w:rsidRPr="00394D72">
          <w:rPr>
            <w:rStyle w:val="a4"/>
            <w:rFonts w:eastAsia="Arial"/>
            <w:sz w:val="24"/>
            <w:szCs w:val="24"/>
            <w:lang w:val="en-US"/>
          </w:rPr>
          <w:t>zakupki</w:t>
        </w:r>
        <w:proofErr w:type="spellEnd"/>
        <w:r w:rsidRPr="00394D72">
          <w:rPr>
            <w:rStyle w:val="a4"/>
            <w:rFonts w:eastAsia="Arial"/>
            <w:sz w:val="24"/>
            <w:szCs w:val="24"/>
          </w:rPr>
          <w:t>.</w:t>
        </w:r>
        <w:proofErr w:type="spellStart"/>
        <w:r w:rsidRPr="00394D72">
          <w:rPr>
            <w:rStyle w:val="a4"/>
            <w:rFonts w:eastAsia="Arial"/>
            <w:sz w:val="24"/>
            <w:szCs w:val="24"/>
            <w:lang w:val="en-US"/>
          </w:rPr>
          <w:t>gov</w:t>
        </w:r>
        <w:proofErr w:type="spellEnd"/>
        <w:r w:rsidRPr="00394D72">
          <w:rPr>
            <w:rStyle w:val="a4"/>
            <w:rFonts w:eastAsia="Arial"/>
            <w:sz w:val="24"/>
            <w:szCs w:val="24"/>
          </w:rPr>
          <w:t>.</w:t>
        </w:r>
        <w:proofErr w:type="spellStart"/>
        <w:r w:rsidRPr="00394D72">
          <w:rPr>
            <w:rStyle w:val="a4"/>
            <w:rFonts w:eastAsia="Arial"/>
            <w:sz w:val="24"/>
            <w:szCs w:val="24"/>
            <w:lang w:val="en-US"/>
          </w:rPr>
          <w:t>ru</w:t>
        </w:r>
        <w:proofErr w:type="spellEnd"/>
      </w:hyperlink>
      <w:r w:rsidRPr="00394D72">
        <w:rPr>
          <w:sz w:val="24"/>
          <w:szCs w:val="24"/>
        </w:rPr>
        <w:t xml:space="preserve"> и сайте </w:t>
      </w:r>
      <w:proofErr w:type="spellStart"/>
      <w:r w:rsidRPr="00394D72">
        <w:rPr>
          <w:sz w:val="24"/>
          <w:szCs w:val="24"/>
          <w:lang w:val="en-US"/>
        </w:rPr>
        <w:t>loiro</w:t>
      </w:r>
      <w:proofErr w:type="spellEnd"/>
      <w:r w:rsidRPr="00394D72">
        <w:rPr>
          <w:sz w:val="24"/>
          <w:szCs w:val="24"/>
        </w:rPr>
        <w:t xml:space="preserve">. </w:t>
      </w:r>
      <w:proofErr w:type="spellStart"/>
      <w:r w:rsidRPr="00394D72">
        <w:rPr>
          <w:sz w:val="24"/>
          <w:szCs w:val="24"/>
          <w:lang w:val="en-US"/>
        </w:rPr>
        <w:t>ru</w:t>
      </w:r>
      <w:proofErr w:type="spellEnd"/>
      <w:r w:rsidRPr="00394D72">
        <w:rPr>
          <w:sz w:val="24"/>
          <w:szCs w:val="24"/>
        </w:rPr>
        <w:t xml:space="preserve">. </w:t>
      </w:r>
    </w:p>
    <w:p w:rsidR="001508C1" w:rsidRPr="00394D72" w:rsidRDefault="001508C1" w:rsidP="001508C1">
      <w:pPr>
        <w:pStyle w:val="a5"/>
        <w:numPr>
          <w:ilvl w:val="0"/>
          <w:numId w:val="1"/>
        </w:numPr>
        <w:tabs>
          <w:tab w:val="left" w:pos="426"/>
        </w:tabs>
        <w:spacing w:line="240" w:lineRule="auto"/>
        <w:ind w:left="0" w:firstLine="0"/>
        <w:rPr>
          <w:sz w:val="24"/>
          <w:szCs w:val="24"/>
        </w:rPr>
      </w:pPr>
      <w:r w:rsidRPr="00394D72">
        <w:rPr>
          <w:b/>
          <w:sz w:val="24"/>
          <w:szCs w:val="24"/>
        </w:rPr>
        <w:t>Информация о предоставлении заявок на участие в процедуре закупки у единственного исполнителя: -</w:t>
      </w:r>
      <w:r w:rsidRPr="00394D72">
        <w:rPr>
          <w:sz w:val="24"/>
          <w:szCs w:val="24"/>
        </w:rPr>
        <w:t>Не предусмотрено.</w:t>
      </w:r>
    </w:p>
    <w:p w:rsidR="001508C1" w:rsidRPr="00394D72" w:rsidRDefault="001508C1" w:rsidP="001508C1">
      <w:pPr>
        <w:pStyle w:val="a5"/>
        <w:numPr>
          <w:ilvl w:val="0"/>
          <w:numId w:val="1"/>
        </w:numPr>
        <w:tabs>
          <w:tab w:val="left" w:pos="426"/>
        </w:tabs>
        <w:spacing w:line="240" w:lineRule="auto"/>
        <w:ind w:left="0" w:firstLine="0"/>
        <w:rPr>
          <w:sz w:val="24"/>
          <w:szCs w:val="24"/>
        </w:rPr>
      </w:pPr>
      <w:r w:rsidRPr="00394D72">
        <w:rPr>
          <w:b/>
          <w:sz w:val="24"/>
          <w:szCs w:val="24"/>
        </w:rPr>
        <w:t xml:space="preserve">Место и дата рассмотрения предложений (заявок) участников закупки и    подведения итогов закупки: -  </w:t>
      </w:r>
      <w:r w:rsidRPr="00394D72">
        <w:rPr>
          <w:sz w:val="24"/>
          <w:szCs w:val="24"/>
        </w:rPr>
        <w:t>Предложени</w:t>
      </w:r>
      <w:r w:rsidRPr="00394D72">
        <w:rPr>
          <w:b/>
          <w:sz w:val="24"/>
          <w:szCs w:val="24"/>
        </w:rPr>
        <w:t xml:space="preserve">я </w:t>
      </w:r>
      <w:proofErr w:type="gramStart"/>
      <w:r w:rsidRPr="00394D72">
        <w:rPr>
          <w:sz w:val="24"/>
          <w:szCs w:val="24"/>
        </w:rPr>
        <w:t>не  рассматриваются</w:t>
      </w:r>
      <w:proofErr w:type="gramEnd"/>
      <w:r w:rsidRPr="00394D72">
        <w:rPr>
          <w:sz w:val="24"/>
          <w:szCs w:val="24"/>
        </w:rPr>
        <w:t>, итоги не подводятся.</w:t>
      </w:r>
    </w:p>
    <w:p w:rsidR="001508C1" w:rsidRPr="00394D72" w:rsidRDefault="001508C1" w:rsidP="001508C1">
      <w:pPr>
        <w:pStyle w:val="a5"/>
        <w:numPr>
          <w:ilvl w:val="0"/>
          <w:numId w:val="1"/>
        </w:numPr>
        <w:tabs>
          <w:tab w:val="left" w:pos="426"/>
        </w:tabs>
        <w:spacing w:line="240" w:lineRule="auto"/>
        <w:ind w:left="0" w:firstLine="0"/>
        <w:rPr>
          <w:sz w:val="24"/>
          <w:szCs w:val="24"/>
        </w:rPr>
      </w:pPr>
      <w:r w:rsidRPr="00394D72">
        <w:rPr>
          <w:b/>
          <w:sz w:val="24"/>
          <w:szCs w:val="24"/>
        </w:rPr>
        <w:t>Приложения</w:t>
      </w:r>
      <w:r w:rsidRPr="00394D72">
        <w:rPr>
          <w:sz w:val="24"/>
          <w:szCs w:val="24"/>
        </w:rPr>
        <w:t>:</w:t>
      </w:r>
    </w:p>
    <w:p w:rsidR="001508C1" w:rsidRPr="00394D72" w:rsidRDefault="001508C1" w:rsidP="001508C1">
      <w:pPr>
        <w:tabs>
          <w:tab w:val="left" w:pos="709"/>
        </w:tabs>
        <w:spacing w:line="240" w:lineRule="auto"/>
        <w:ind w:firstLine="0"/>
        <w:rPr>
          <w:sz w:val="24"/>
          <w:szCs w:val="24"/>
        </w:rPr>
      </w:pPr>
      <w:r w:rsidRPr="00394D72">
        <w:rPr>
          <w:sz w:val="24"/>
          <w:szCs w:val="24"/>
        </w:rPr>
        <w:t>1.Поект договора</w:t>
      </w:r>
    </w:p>
    <w:p w:rsidR="001508C1" w:rsidRPr="00394D72" w:rsidRDefault="001508C1" w:rsidP="001508C1">
      <w:pPr>
        <w:tabs>
          <w:tab w:val="left" w:pos="709"/>
        </w:tabs>
        <w:spacing w:line="240" w:lineRule="auto"/>
        <w:ind w:firstLine="0"/>
        <w:rPr>
          <w:sz w:val="24"/>
          <w:szCs w:val="24"/>
        </w:rPr>
      </w:pPr>
    </w:p>
    <w:p w:rsidR="001508C1" w:rsidRPr="00394D72" w:rsidRDefault="001508C1" w:rsidP="001508C1">
      <w:pPr>
        <w:tabs>
          <w:tab w:val="left" w:pos="709"/>
        </w:tabs>
        <w:spacing w:line="240" w:lineRule="auto"/>
        <w:ind w:firstLine="0"/>
        <w:rPr>
          <w:sz w:val="24"/>
          <w:szCs w:val="24"/>
        </w:rPr>
      </w:pPr>
      <w:r w:rsidRPr="00394D72">
        <w:rPr>
          <w:sz w:val="24"/>
          <w:szCs w:val="24"/>
        </w:rPr>
        <w:t xml:space="preserve">Специалист отдела правовой и </w:t>
      </w:r>
      <w:proofErr w:type="gramStart"/>
      <w:r w:rsidRPr="00394D72">
        <w:rPr>
          <w:sz w:val="24"/>
          <w:szCs w:val="24"/>
        </w:rPr>
        <w:t xml:space="preserve">договорной  </w:t>
      </w:r>
      <w:r>
        <w:rPr>
          <w:sz w:val="24"/>
          <w:szCs w:val="24"/>
        </w:rPr>
        <w:t>деятельности</w:t>
      </w:r>
      <w:proofErr w:type="gramEnd"/>
      <w:r>
        <w:rPr>
          <w:sz w:val="24"/>
          <w:szCs w:val="24"/>
        </w:rPr>
        <w:t xml:space="preserve">              </w:t>
      </w:r>
      <w:r w:rsidRPr="00394D72">
        <w:rPr>
          <w:sz w:val="24"/>
          <w:szCs w:val="24"/>
        </w:rPr>
        <w:t xml:space="preserve">    В.А. Латушко</w:t>
      </w:r>
    </w:p>
    <w:p w:rsidR="001508C1" w:rsidRPr="00394D72" w:rsidRDefault="001508C1" w:rsidP="001508C1">
      <w:pPr>
        <w:tabs>
          <w:tab w:val="left" w:pos="709"/>
        </w:tabs>
        <w:spacing w:line="240" w:lineRule="auto"/>
        <w:ind w:firstLine="0"/>
        <w:rPr>
          <w:sz w:val="24"/>
          <w:szCs w:val="24"/>
        </w:rPr>
      </w:pPr>
    </w:p>
    <w:p w:rsidR="001508C1" w:rsidRPr="00394D72" w:rsidRDefault="001508C1" w:rsidP="001508C1">
      <w:pPr>
        <w:tabs>
          <w:tab w:val="left" w:pos="709"/>
        </w:tabs>
        <w:spacing w:line="240" w:lineRule="auto"/>
        <w:ind w:firstLine="0"/>
        <w:rPr>
          <w:sz w:val="24"/>
          <w:szCs w:val="24"/>
        </w:rPr>
      </w:pPr>
      <w:r w:rsidRPr="00394D72">
        <w:rPr>
          <w:sz w:val="24"/>
          <w:szCs w:val="24"/>
        </w:rPr>
        <w:t xml:space="preserve">Юрисконсульт                                                 </w:t>
      </w:r>
    </w:p>
    <w:p w:rsidR="001508C1" w:rsidRPr="00394D72" w:rsidRDefault="001508C1" w:rsidP="001508C1">
      <w:pPr>
        <w:spacing w:line="240" w:lineRule="auto"/>
        <w:rPr>
          <w:sz w:val="24"/>
          <w:szCs w:val="24"/>
        </w:rPr>
      </w:pPr>
    </w:p>
    <w:p w:rsidR="001508C1" w:rsidRPr="00394D72" w:rsidRDefault="001508C1" w:rsidP="001508C1">
      <w:pPr>
        <w:spacing w:line="240" w:lineRule="auto"/>
        <w:rPr>
          <w:sz w:val="24"/>
          <w:szCs w:val="24"/>
        </w:rPr>
      </w:pPr>
    </w:p>
    <w:p w:rsidR="001508C1" w:rsidRPr="00394D72" w:rsidRDefault="001508C1" w:rsidP="001508C1">
      <w:pPr>
        <w:spacing w:line="240" w:lineRule="auto"/>
        <w:rPr>
          <w:sz w:val="24"/>
          <w:szCs w:val="24"/>
        </w:rPr>
      </w:pPr>
    </w:p>
    <w:p w:rsidR="001508C1" w:rsidRPr="00394D72" w:rsidRDefault="001508C1" w:rsidP="001508C1">
      <w:pPr>
        <w:spacing w:line="240" w:lineRule="auto"/>
        <w:jc w:val="center"/>
        <w:rPr>
          <w:b/>
          <w:bCs/>
          <w:sz w:val="24"/>
          <w:szCs w:val="24"/>
        </w:rPr>
      </w:pPr>
    </w:p>
    <w:p w:rsidR="001508C1" w:rsidRPr="00394D72" w:rsidRDefault="001508C1" w:rsidP="001508C1">
      <w:pPr>
        <w:spacing w:line="240" w:lineRule="auto"/>
        <w:jc w:val="right"/>
        <w:rPr>
          <w:b/>
          <w:bCs/>
          <w:sz w:val="24"/>
          <w:szCs w:val="24"/>
        </w:rPr>
      </w:pPr>
    </w:p>
    <w:p w:rsidR="001508C1" w:rsidRDefault="001508C1" w:rsidP="001508C1">
      <w:pPr>
        <w:snapToGrid/>
        <w:spacing w:line="240" w:lineRule="auto"/>
        <w:ind w:firstLine="0"/>
        <w:jc w:val="left"/>
        <w:rPr>
          <w:b/>
          <w:bCs/>
          <w:sz w:val="24"/>
          <w:szCs w:val="24"/>
        </w:rPr>
      </w:pPr>
      <w:r>
        <w:rPr>
          <w:b/>
          <w:bCs/>
          <w:sz w:val="24"/>
          <w:szCs w:val="24"/>
        </w:rPr>
        <w:br w:type="page"/>
      </w:r>
    </w:p>
    <w:p w:rsidR="001508C1" w:rsidRDefault="001508C1" w:rsidP="001508C1">
      <w:pPr>
        <w:spacing w:line="240" w:lineRule="auto"/>
        <w:jc w:val="right"/>
        <w:rPr>
          <w:b/>
          <w:bCs/>
          <w:sz w:val="24"/>
          <w:szCs w:val="24"/>
        </w:rPr>
      </w:pPr>
    </w:p>
    <w:p w:rsidR="001508C1" w:rsidRPr="00394D72" w:rsidRDefault="001508C1" w:rsidP="001508C1">
      <w:pPr>
        <w:spacing w:line="240" w:lineRule="auto"/>
        <w:jc w:val="right"/>
        <w:rPr>
          <w:b/>
          <w:bCs/>
          <w:sz w:val="24"/>
          <w:szCs w:val="24"/>
        </w:rPr>
      </w:pPr>
      <w:r w:rsidRPr="00394D72">
        <w:rPr>
          <w:b/>
          <w:bCs/>
          <w:sz w:val="24"/>
          <w:szCs w:val="24"/>
        </w:rPr>
        <w:t>Приложение 1</w:t>
      </w:r>
    </w:p>
    <w:p w:rsidR="001508C1" w:rsidRPr="00394D72" w:rsidRDefault="001508C1" w:rsidP="001508C1">
      <w:pPr>
        <w:spacing w:line="240" w:lineRule="auto"/>
        <w:jc w:val="right"/>
        <w:rPr>
          <w:bCs/>
          <w:sz w:val="24"/>
          <w:szCs w:val="24"/>
        </w:rPr>
      </w:pPr>
      <w:r w:rsidRPr="00394D72">
        <w:rPr>
          <w:b/>
          <w:bCs/>
          <w:sz w:val="24"/>
          <w:szCs w:val="24"/>
        </w:rPr>
        <w:t xml:space="preserve"> </w:t>
      </w:r>
      <w:r w:rsidRPr="00394D72">
        <w:rPr>
          <w:bCs/>
          <w:sz w:val="24"/>
          <w:szCs w:val="24"/>
        </w:rPr>
        <w:t xml:space="preserve">к Извещению </w:t>
      </w:r>
      <w:r>
        <w:rPr>
          <w:bCs/>
          <w:sz w:val="24"/>
          <w:szCs w:val="24"/>
        </w:rPr>
        <w:t xml:space="preserve">от </w:t>
      </w:r>
      <w:r w:rsidR="00B17864">
        <w:rPr>
          <w:bCs/>
          <w:sz w:val="24"/>
          <w:szCs w:val="24"/>
        </w:rPr>
        <w:t>_____ мая 2021</w:t>
      </w:r>
      <w:r w:rsidRPr="00394D72">
        <w:rPr>
          <w:bCs/>
          <w:sz w:val="24"/>
          <w:szCs w:val="24"/>
        </w:rPr>
        <w:t xml:space="preserve"> г.</w:t>
      </w:r>
      <w:r w:rsidRPr="009711B3">
        <w:rPr>
          <w:bCs/>
          <w:sz w:val="24"/>
          <w:szCs w:val="24"/>
        </w:rPr>
        <w:t xml:space="preserve"> </w:t>
      </w:r>
      <w:r w:rsidR="00B17864">
        <w:rPr>
          <w:bCs/>
          <w:sz w:val="24"/>
          <w:szCs w:val="24"/>
        </w:rPr>
        <w:t>№23-21</w:t>
      </w:r>
    </w:p>
    <w:p w:rsidR="001508C1" w:rsidRDefault="001508C1" w:rsidP="001508C1">
      <w:pPr>
        <w:spacing w:line="240" w:lineRule="auto"/>
        <w:jc w:val="center"/>
        <w:rPr>
          <w:b/>
          <w:bCs/>
          <w:sz w:val="24"/>
          <w:szCs w:val="24"/>
        </w:rPr>
      </w:pPr>
    </w:p>
    <w:p w:rsidR="001508C1" w:rsidRDefault="001508C1" w:rsidP="001508C1">
      <w:pPr>
        <w:spacing w:line="240" w:lineRule="auto"/>
        <w:jc w:val="center"/>
        <w:rPr>
          <w:b/>
          <w:bCs/>
          <w:sz w:val="24"/>
          <w:szCs w:val="24"/>
        </w:rPr>
      </w:pPr>
    </w:p>
    <w:p w:rsidR="001508C1" w:rsidRPr="00394D72" w:rsidRDefault="001508C1" w:rsidP="001508C1">
      <w:pPr>
        <w:spacing w:line="240" w:lineRule="auto"/>
        <w:jc w:val="center"/>
        <w:rPr>
          <w:bCs/>
          <w:sz w:val="24"/>
          <w:szCs w:val="24"/>
        </w:rPr>
      </w:pPr>
      <w:r w:rsidRPr="00394D72">
        <w:rPr>
          <w:b/>
          <w:bCs/>
          <w:sz w:val="24"/>
          <w:szCs w:val="24"/>
        </w:rPr>
        <w:t>ПРОЕКТ</w:t>
      </w:r>
    </w:p>
    <w:p w:rsidR="001508C1" w:rsidRDefault="001508C1" w:rsidP="001508C1">
      <w:pPr>
        <w:spacing w:line="240" w:lineRule="auto"/>
        <w:ind w:firstLine="709"/>
        <w:rPr>
          <w:sz w:val="24"/>
          <w:szCs w:val="24"/>
        </w:rPr>
      </w:pPr>
    </w:p>
    <w:p w:rsidR="001508C1" w:rsidRPr="00097C4D" w:rsidRDefault="001508C1" w:rsidP="001508C1">
      <w:pPr>
        <w:spacing w:line="240" w:lineRule="auto"/>
        <w:jc w:val="center"/>
        <w:rPr>
          <w:b/>
          <w:bCs/>
          <w:szCs w:val="24"/>
        </w:rPr>
      </w:pPr>
      <w:r w:rsidRPr="00097C4D">
        <w:rPr>
          <w:b/>
          <w:bCs/>
          <w:szCs w:val="24"/>
        </w:rPr>
        <w:t>ДОГОВОР № ________</w:t>
      </w:r>
    </w:p>
    <w:p w:rsidR="001508C1" w:rsidRPr="00097C4D" w:rsidRDefault="001508C1" w:rsidP="001508C1">
      <w:pPr>
        <w:spacing w:line="240" w:lineRule="auto"/>
        <w:jc w:val="center"/>
        <w:rPr>
          <w:b/>
          <w:bCs/>
          <w:szCs w:val="24"/>
        </w:rPr>
      </w:pPr>
    </w:p>
    <w:p w:rsidR="001508C1" w:rsidRPr="00097C4D" w:rsidRDefault="001508C1" w:rsidP="001508C1">
      <w:pPr>
        <w:spacing w:line="240" w:lineRule="auto"/>
        <w:rPr>
          <w:szCs w:val="24"/>
        </w:rPr>
      </w:pPr>
      <w:r w:rsidRPr="00097C4D">
        <w:rPr>
          <w:szCs w:val="24"/>
        </w:rPr>
        <w:t xml:space="preserve">г. Санкт-Петербург                                 </w:t>
      </w:r>
      <w:r w:rsidR="00B17864">
        <w:rPr>
          <w:szCs w:val="24"/>
        </w:rPr>
        <w:t xml:space="preserve">               </w:t>
      </w:r>
      <w:proofErr w:type="gramStart"/>
      <w:r w:rsidR="00B17864">
        <w:rPr>
          <w:szCs w:val="24"/>
        </w:rPr>
        <w:t xml:space="preserve">   «</w:t>
      </w:r>
      <w:proofErr w:type="gramEnd"/>
      <w:r w:rsidR="00B17864">
        <w:rPr>
          <w:szCs w:val="24"/>
        </w:rPr>
        <w:t>___»   _________2021</w:t>
      </w:r>
      <w:r w:rsidRPr="00097C4D">
        <w:rPr>
          <w:szCs w:val="24"/>
        </w:rPr>
        <w:t xml:space="preserve"> года</w:t>
      </w:r>
    </w:p>
    <w:p w:rsidR="001508C1" w:rsidRPr="00097C4D" w:rsidRDefault="001508C1" w:rsidP="001508C1">
      <w:pPr>
        <w:spacing w:line="240" w:lineRule="auto"/>
        <w:ind w:firstLine="709"/>
        <w:rPr>
          <w:szCs w:val="24"/>
        </w:rPr>
      </w:pPr>
    </w:p>
    <w:p w:rsidR="001508C1" w:rsidRPr="00097C4D" w:rsidRDefault="001508C1" w:rsidP="001508C1">
      <w:pPr>
        <w:spacing w:line="240" w:lineRule="auto"/>
        <w:ind w:firstLine="709"/>
        <w:rPr>
          <w:b/>
          <w:bCs/>
          <w:szCs w:val="24"/>
        </w:rPr>
      </w:pPr>
      <w:r w:rsidRPr="00097C4D">
        <w:rPr>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097C4D">
        <w:rPr>
          <w:color w:val="000000"/>
          <w:spacing w:val="-15"/>
          <w:szCs w:val="24"/>
        </w:rPr>
        <w:t xml:space="preserve">  (ГАОУ ДПО «ЛОИРО»), </w:t>
      </w:r>
      <w:r w:rsidRPr="00097C4D">
        <w:rPr>
          <w:szCs w:val="24"/>
        </w:rPr>
        <w:t xml:space="preserve">именуемое в дальнейшем «Заказчик», в лице </w:t>
      </w:r>
      <w:r w:rsidR="00B17864">
        <w:rPr>
          <w:szCs w:val="24"/>
        </w:rPr>
        <w:t>проректора по учебно-методической деятельности Шаталова Максима Анатольевича</w:t>
      </w:r>
      <w:r w:rsidRPr="00097C4D">
        <w:rPr>
          <w:bCs/>
          <w:szCs w:val="24"/>
        </w:rPr>
        <w:t xml:space="preserve">, </w:t>
      </w:r>
      <w:r w:rsidR="00B17864">
        <w:rPr>
          <w:bCs/>
          <w:szCs w:val="24"/>
        </w:rPr>
        <w:t>действующего на основании  доверенн</w:t>
      </w:r>
      <w:r w:rsidR="00691599">
        <w:rPr>
          <w:bCs/>
          <w:szCs w:val="24"/>
        </w:rPr>
        <w:t>ости от 31 августа 2020 года № 8</w:t>
      </w:r>
      <w:r w:rsidRPr="00097C4D">
        <w:rPr>
          <w:szCs w:val="24"/>
        </w:rPr>
        <w:t>, с одной стороны, и _____________________________________, именуемое в дальнейшем «Исполнитель», в лице _____________________________, действующей на основании Устава, с другой стороны, вместе именуемые Стороны, заключили настоящий Договор о нижеследующем:</w:t>
      </w:r>
    </w:p>
    <w:p w:rsidR="001508C1" w:rsidRPr="00097C4D" w:rsidRDefault="001508C1" w:rsidP="001508C1">
      <w:pPr>
        <w:spacing w:line="240" w:lineRule="auto"/>
        <w:jc w:val="center"/>
        <w:rPr>
          <w:b/>
          <w:bCs/>
          <w:szCs w:val="24"/>
        </w:rPr>
      </w:pPr>
    </w:p>
    <w:p w:rsidR="001508C1" w:rsidRPr="00097C4D" w:rsidRDefault="001508C1" w:rsidP="001508C1">
      <w:pPr>
        <w:spacing w:line="240" w:lineRule="auto"/>
        <w:jc w:val="center"/>
        <w:rPr>
          <w:b/>
          <w:bCs/>
          <w:szCs w:val="24"/>
        </w:rPr>
      </w:pPr>
      <w:r w:rsidRPr="00097C4D">
        <w:rPr>
          <w:b/>
          <w:bCs/>
          <w:szCs w:val="24"/>
        </w:rPr>
        <w:t>1.Предмет договора.</w:t>
      </w:r>
    </w:p>
    <w:p w:rsidR="001508C1" w:rsidRPr="00097C4D" w:rsidRDefault="001508C1" w:rsidP="001508C1">
      <w:pPr>
        <w:spacing w:line="240" w:lineRule="auto"/>
        <w:rPr>
          <w:b/>
          <w:bCs/>
          <w:szCs w:val="24"/>
        </w:rPr>
      </w:pPr>
    </w:p>
    <w:p w:rsidR="001508C1" w:rsidRPr="00097C4D" w:rsidRDefault="001508C1" w:rsidP="001508C1">
      <w:pPr>
        <w:spacing w:line="240" w:lineRule="auto"/>
        <w:ind w:firstLine="720"/>
        <w:rPr>
          <w:szCs w:val="24"/>
        </w:rPr>
      </w:pPr>
      <w:r w:rsidRPr="00097C4D">
        <w:rPr>
          <w:szCs w:val="24"/>
        </w:rPr>
        <w:t xml:space="preserve">1.1. В соответствии с условиями настоящего Договора Исполнитель обязуется в установленные настоящим договором сроки оказать услуги по предоставлению </w:t>
      </w:r>
      <w:proofErr w:type="gramStart"/>
      <w:r w:rsidRPr="00097C4D">
        <w:rPr>
          <w:szCs w:val="24"/>
        </w:rPr>
        <w:t>права  доступа</w:t>
      </w:r>
      <w:proofErr w:type="gramEnd"/>
      <w:r w:rsidRPr="00097C4D">
        <w:rPr>
          <w:szCs w:val="24"/>
        </w:rPr>
        <w:t xml:space="preserve"> к информационно-образовательной среде для обучения детей-инвалидов, а Заказчик обязуется принять оказанные Исполнителем услуги и оплатить их стоимость. </w:t>
      </w:r>
    </w:p>
    <w:p w:rsidR="001508C1" w:rsidRPr="00097C4D" w:rsidRDefault="001508C1" w:rsidP="001508C1">
      <w:pPr>
        <w:spacing w:line="240" w:lineRule="auto"/>
        <w:ind w:firstLine="720"/>
        <w:rPr>
          <w:szCs w:val="24"/>
        </w:rPr>
      </w:pPr>
      <w:r w:rsidRPr="00097C4D">
        <w:rPr>
          <w:szCs w:val="24"/>
        </w:rPr>
        <w:t>1.2. Наименование, количество, объем и место предоставляемых Исполнителем услуг, указанных в п.1.1. Договора, определяются Техническим заданием, являющимся неотъемлемой частью Договора (Приложение №1 к данному Договору).</w:t>
      </w:r>
    </w:p>
    <w:p w:rsidR="001508C1" w:rsidRPr="00097C4D" w:rsidRDefault="001508C1" w:rsidP="001508C1">
      <w:pPr>
        <w:spacing w:line="240" w:lineRule="auto"/>
        <w:ind w:firstLine="709"/>
        <w:rPr>
          <w:color w:val="000000"/>
          <w:szCs w:val="24"/>
        </w:rPr>
      </w:pPr>
      <w:r w:rsidRPr="00097C4D">
        <w:rPr>
          <w:szCs w:val="24"/>
        </w:rPr>
        <w:t xml:space="preserve">1.3. </w:t>
      </w:r>
      <w:r w:rsidRPr="00097C4D">
        <w:rPr>
          <w:color w:val="000000"/>
          <w:szCs w:val="24"/>
        </w:rPr>
        <w:t>Исполнитель гарантирует, что имеет все полномочия для исполнения настоящего Договора.</w:t>
      </w:r>
    </w:p>
    <w:p w:rsidR="001508C1" w:rsidRPr="00097C4D" w:rsidRDefault="001508C1" w:rsidP="001508C1">
      <w:pPr>
        <w:spacing w:line="240" w:lineRule="auto"/>
        <w:ind w:firstLine="709"/>
        <w:rPr>
          <w:szCs w:val="24"/>
        </w:rPr>
      </w:pPr>
      <w:r w:rsidRPr="00097C4D">
        <w:rPr>
          <w:color w:val="000000"/>
          <w:szCs w:val="24"/>
        </w:rPr>
        <w:t xml:space="preserve"> 1.4.</w:t>
      </w:r>
      <w:r w:rsidRPr="00097C4D">
        <w:rPr>
          <w:szCs w:val="24"/>
        </w:rPr>
        <w:t xml:space="preserve"> Для оперативного взаимодействия при оказания услуг по настоящему договору Исполнителем назначается представитель: специалист</w:t>
      </w:r>
      <w:r w:rsidRPr="00097C4D">
        <w:rPr>
          <w:sz w:val="32"/>
        </w:rPr>
        <w:t xml:space="preserve"> </w:t>
      </w:r>
      <w:r w:rsidRPr="00097C4D">
        <w:rPr>
          <w:szCs w:val="24"/>
        </w:rPr>
        <w:t>Корсак Н.Е.</w:t>
      </w:r>
      <w:proofErr w:type="gramStart"/>
      <w:r w:rsidRPr="00097C4D">
        <w:rPr>
          <w:szCs w:val="24"/>
        </w:rPr>
        <w:t xml:space="preserve">, </w:t>
      </w:r>
      <w:r w:rsidRPr="00097C4D">
        <w:rPr>
          <w:sz w:val="32"/>
        </w:rPr>
        <w:t xml:space="preserve"> </w:t>
      </w:r>
      <w:r w:rsidRPr="00097C4D">
        <w:rPr>
          <w:szCs w:val="24"/>
        </w:rPr>
        <w:t>представителем</w:t>
      </w:r>
      <w:proofErr w:type="gramEnd"/>
      <w:r w:rsidRPr="00097C4D">
        <w:rPr>
          <w:szCs w:val="24"/>
        </w:rPr>
        <w:t xml:space="preserve"> Заказчика является заведующий учебно-информационным отделом Семенова Ю.А., которые координируют действия Исполнителя и Заказчика в рамках действия договора  в течение срока действия Договора.</w:t>
      </w:r>
    </w:p>
    <w:p w:rsidR="001508C1" w:rsidRPr="00097C4D" w:rsidRDefault="001508C1" w:rsidP="001508C1">
      <w:pPr>
        <w:spacing w:line="240" w:lineRule="auto"/>
        <w:ind w:firstLine="709"/>
        <w:rPr>
          <w:bCs/>
          <w:szCs w:val="24"/>
        </w:rPr>
      </w:pPr>
      <w:r w:rsidRPr="00097C4D">
        <w:rPr>
          <w:szCs w:val="24"/>
        </w:rPr>
        <w:t xml:space="preserve">1.5. </w:t>
      </w:r>
      <w:r w:rsidRPr="00097C4D">
        <w:rPr>
          <w:bCs/>
          <w:szCs w:val="24"/>
        </w:rPr>
        <w:t xml:space="preserve">Место оказания услуг - информационная образовательная среда Исполнителя, расположенная по адресу: http://iclass.home-edu.ru/.  </w:t>
      </w:r>
    </w:p>
    <w:p w:rsidR="001508C1" w:rsidRPr="00097C4D" w:rsidRDefault="001508C1" w:rsidP="001508C1">
      <w:pPr>
        <w:spacing w:line="240" w:lineRule="auto"/>
        <w:ind w:firstLine="709"/>
        <w:rPr>
          <w:szCs w:val="24"/>
        </w:rPr>
      </w:pPr>
      <w:r w:rsidRPr="00097C4D">
        <w:rPr>
          <w:szCs w:val="24"/>
        </w:rPr>
        <w:t>1.6. Стороны принимают на себя взаимные обязательства по координации деятельности всех своих обособленных подразделений, задействованных в реализации настоящего Договора, в целях наилучшего его выполнения.</w:t>
      </w:r>
    </w:p>
    <w:p w:rsidR="001508C1" w:rsidRPr="00097C4D" w:rsidRDefault="001508C1" w:rsidP="001508C1">
      <w:pPr>
        <w:spacing w:line="240" w:lineRule="auto"/>
        <w:ind w:firstLine="709"/>
        <w:rPr>
          <w:szCs w:val="24"/>
        </w:rPr>
      </w:pPr>
      <w:r w:rsidRPr="00097C4D">
        <w:rPr>
          <w:szCs w:val="24"/>
        </w:rPr>
        <w:t xml:space="preserve">1.7. Срок оказание услуг: с даты заключения договора по 25 декабря 2020 года. Принимается досрочное оказание услуг. </w:t>
      </w:r>
    </w:p>
    <w:p w:rsidR="001508C1" w:rsidRPr="00097C4D" w:rsidRDefault="001508C1" w:rsidP="001508C1">
      <w:pPr>
        <w:spacing w:line="240" w:lineRule="auto"/>
        <w:ind w:firstLine="708"/>
        <w:rPr>
          <w:szCs w:val="24"/>
        </w:rPr>
      </w:pPr>
      <w:r w:rsidRPr="00097C4D">
        <w:rPr>
          <w:szCs w:val="24"/>
        </w:rPr>
        <w:lastRenderedPageBreak/>
        <w:t>1.8.</w:t>
      </w:r>
      <w:r w:rsidRPr="00097C4D">
        <w:rPr>
          <w:sz w:val="32"/>
          <w:szCs w:val="28"/>
        </w:rPr>
        <w:t xml:space="preserve"> </w:t>
      </w:r>
      <w:r w:rsidRPr="00097C4D">
        <w:rPr>
          <w:szCs w:val="24"/>
        </w:rPr>
        <w:t xml:space="preserve">Основанием заключения настоящего договора является </w:t>
      </w:r>
      <w:r w:rsidRPr="00097C4D">
        <w:rPr>
          <w:szCs w:val="24"/>
          <w:shd w:val="clear" w:color="auto" w:fill="FFFFFF"/>
        </w:rPr>
        <w:t xml:space="preserve">Федеральный </w:t>
      </w:r>
      <w:hyperlink r:id="rId7" w:history="1">
        <w:r w:rsidRPr="00097C4D">
          <w:rPr>
            <w:szCs w:val="24"/>
            <w:shd w:val="clear" w:color="auto" w:fill="FFFFFF"/>
          </w:rPr>
          <w:t>закон</w:t>
        </w:r>
      </w:hyperlink>
      <w:r w:rsidRPr="00097C4D">
        <w:rPr>
          <w:szCs w:val="24"/>
        </w:rPr>
        <w:t xml:space="preserve"> от 18 июля 2011 года № 223-ФЗ «О закупках товаров, работ, услуг отдельными видами юридических лиц», (далее – 223-ФЗ, Закон), Положение о закупках товаров, работ, услуг для нужд ГАОУ ДПО «ЛОИРО»</w:t>
      </w:r>
    </w:p>
    <w:p w:rsidR="001508C1" w:rsidRPr="00097C4D" w:rsidRDefault="001508C1" w:rsidP="001508C1">
      <w:pPr>
        <w:spacing w:line="240" w:lineRule="auto"/>
        <w:ind w:firstLine="0"/>
        <w:rPr>
          <w:szCs w:val="24"/>
        </w:rPr>
      </w:pPr>
    </w:p>
    <w:p w:rsidR="001508C1" w:rsidRPr="00097C4D" w:rsidRDefault="001508C1" w:rsidP="001508C1">
      <w:pPr>
        <w:spacing w:line="240" w:lineRule="auto"/>
        <w:jc w:val="center"/>
        <w:rPr>
          <w:b/>
          <w:szCs w:val="24"/>
        </w:rPr>
      </w:pPr>
      <w:r w:rsidRPr="00097C4D">
        <w:rPr>
          <w:b/>
          <w:szCs w:val="24"/>
        </w:rPr>
        <w:t>2. Срок действия договора</w:t>
      </w:r>
    </w:p>
    <w:p w:rsidR="001508C1" w:rsidRPr="00097C4D" w:rsidRDefault="001508C1" w:rsidP="001508C1">
      <w:pPr>
        <w:pStyle w:val="a0"/>
        <w:spacing w:line="240" w:lineRule="auto"/>
        <w:ind w:firstLine="720"/>
        <w:jc w:val="both"/>
        <w:rPr>
          <w:rFonts w:ascii="Times New Roman" w:hAnsi="Times New Roman"/>
          <w:b w:val="0"/>
          <w:szCs w:val="24"/>
        </w:rPr>
      </w:pPr>
      <w:r w:rsidRPr="00097C4D">
        <w:rPr>
          <w:rFonts w:ascii="Times New Roman" w:hAnsi="Times New Roman"/>
          <w:b w:val="0"/>
          <w:szCs w:val="24"/>
        </w:rPr>
        <w:t>2.1. Настоящий Договор вступает в силу с момента подписания и действует до полного исполнения обязательств сторонами по настоящему договор</w:t>
      </w:r>
      <w:r w:rsidR="00691599">
        <w:rPr>
          <w:rFonts w:ascii="Times New Roman" w:hAnsi="Times New Roman"/>
          <w:b w:val="0"/>
          <w:szCs w:val="24"/>
        </w:rPr>
        <w:t>у, но не позднее 25 декабря 2021</w:t>
      </w:r>
      <w:r w:rsidRPr="00097C4D">
        <w:rPr>
          <w:rFonts w:ascii="Times New Roman" w:hAnsi="Times New Roman"/>
          <w:b w:val="0"/>
          <w:szCs w:val="24"/>
        </w:rPr>
        <w:t xml:space="preserve"> года.</w:t>
      </w:r>
    </w:p>
    <w:p w:rsidR="001508C1" w:rsidRPr="00097C4D" w:rsidRDefault="001508C1" w:rsidP="001508C1">
      <w:pPr>
        <w:pStyle w:val="a0"/>
        <w:spacing w:line="240" w:lineRule="auto"/>
        <w:jc w:val="both"/>
        <w:rPr>
          <w:rFonts w:ascii="Times New Roman" w:hAnsi="Times New Roman"/>
          <w:bCs w:val="0"/>
          <w:szCs w:val="24"/>
        </w:rPr>
      </w:pPr>
    </w:p>
    <w:p w:rsidR="001508C1" w:rsidRPr="00097C4D" w:rsidRDefault="001508C1" w:rsidP="001508C1">
      <w:pPr>
        <w:pStyle w:val="a0"/>
        <w:spacing w:line="240" w:lineRule="auto"/>
        <w:rPr>
          <w:rFonts w:ascii="Times New Roman" w:hAnsi="Times New Roman"/>
          <w:bCs w:val="0"/>
          <w:szCs w:val="24"/>
        </w:rPr>
      </w:pPr>
      <w:r w:rsidRPr="00097C4D">
        <w:rPr>
          <w:rFonts w:ascii="Times New Roman" w:hAnsi="Times New Roman"/>
          <w:bCs w:val="0"/>
          <w:szCs w:val="24"/>
        </w:rPr>
        <w:t>3. Стоимость оказываемых услуг и порядок оплаты.</w:t>
      </w:r>
    </w:p>
    <w:p w:rsidR="001508C1" w:rsidRPr="00097C4D" w:rsidRDefault="001508C1" w:rsidP="001508C1">
      <w:pPr>
        <w:autoSpaceDE w:val="0"/>
        <w:spacing w:line="240" w:lineRule="auto"/>
        <w:rPr>
          <w:szCs w:val="24"/>
        </w:rPr>
      </w:pPr>
      <w:r w:rsidRPr="00097C4D">
        <w:rPr>
          <w:szCs w:val="24"/>
        </w:rPr>
        <w:t xml:space="preserve">  3.1 Стоимость оказываемых Исполнителем услуг по настоящему договору составляет 315000,00 рублей (триста пятнадцать тысяч рублей 00 копеек), без НДС (</w:t>
      </w:r>
      <w:proofErr w:type="spellStart"/>
      <w:r w:rsidRPr="00097C4D">
        <w:rPr>
          <w:szCs w:val="24"/>
        </w:rPr>
        <w:t>пп</w:t>
      </w:r>
      <w:proofErr w:type="spellEnd"/>
      <w:r w:rsidRPr="00097C4D">
        <w:rPr>
          <w:szCs w:val="24"/>
        </w:rPr>
        <w:t>. 4.1 п.2 ст. 146 НК РФ).</w:t>
      </w:r>
    </w:p>
    <w:p w:rsidR="001508C1" w:rsidRPr="00097C4D" w:rsidRDefault="001508C1" w:rsidP="001508C1">
      <w:pPr>
        <w:pStyle w:val="a5"/>
        <w:tabs>
          <w:tab w:val="left" w:pos="1276"/>
        </w:tabs>
        <w:suppressAutoHyphens/>
        <w:spacing w:line="240" w:lineRule="auto"/>
        <w:ind w:left="0" w:firstLine="709"/>
        <w:rPr>
          <w:rFonts w:eastAsia="Arial"/>
          <w:kern w:val="2"/>
          <w:szCs w:val="24"/>
        </w:rPr>
      </w:pPr>
      <w:r w:rsidRPr="00097C4D">
        <w:rPr>
          <w:rFonts w:eastAsia="Arial"/>
          <w:kern w:val="2"/>
          <w:szCs w:val="24"/>
        </w:rPr>
        <w:t>3.2 Оплата по настоящему Договору производится в течение 10 (десяти) банковских дней после фактического оказания Исполнителем услуг и подписания Акта оказанных услуг.</w:t>
      </w:r>
    </w:p>
    <w:p w:rsidR="001508C1" w:rsidRPr="00097C4D" w:rsidRDefault="001508C1" w:rsidP="001508C1">
      <w:pPr>
        <w:spacing w:line="240" w:lineRule="auto"/>
        <w:rPr>
          <w:szCs w:val="24"/>
        </w:rPr>
      </w:pPr>
      <w:r w:rsidRPr="00097C4D">
        <w:rPr>
          <w:szCs w:val="24"/>
        </w:rPr>
        <w:t>3.3. Все расчеты по настоящему Договору осуществляются в валюте Российской Федерации за счет средств субсидии на иные цели из средств областного бюджета Ленинградской области на 2020 год (Доп.КР.52070609).</w:t>
      </w:r>
    </w:p>
    <w:p w:rsidR="001508C1" w:rsidRPr="00097C4D" w:rsidRDefault="001508C1" w:rsidP="001508C1">
      <w:pPr>
        <w:spacing w:line="240" w:lineRule="auto"/>
        <w:ind w:firstLine="709"/>
        <w:rPr>
          <w:szCs w:val="24"/>
        </w:rPr>
      </w:pPr>
      <w:r w:rsidRPr="00097C4D">
        <w:rPr>
          <w:szCs w:val="24"/>
        </w:rPr>
        <w:t>3.4 Цена договора является фиксированной и изменению не подлежит.</w:t>
      </w:r>
    </w:p>
    <w:p w:rsidR="001508C1" w:rsidRPr="00097C4D" w:rsidRDefault="001508C1" w:rsidP="001508C1">
      <w:pPr>
        <w:spacing w:line="240" w:lineRule="auto"/>
        <w:ind w:firstLine="709"/>
        <w:rPr>
          <w:rFonts w:ascii="Times New Roman CYR" w:hAnsi="Times New Roman CYR"/>
          <w:szCs w:val="24"/>
        </w:rPr>
      </w:pPr>
      <w:r w:rsidRPr="00097C4D">
        <w:rPr>
          <w:szCs w:val="24"/>
        </w:rPr>
        <w:t xml:space="preserve">3.5. Стоимость оказываемых услуг по настоящему договору может быть изменена по соглашению Сторон вследствие изменения количества учеников, педагогических работников, административных работников, указанных в заявке от Заказчика согласно форме по регламенту записи на учебные </w:t>
      </w:r>
      <w:proofErr w:type="gramStart"/>
      <w:r w:rsidRPr="00097C4D">
        <w:rPr>
          <w:szCs w:val="24"/>
        </w:rPr>
        <w:t>курсы  (</w:t>
      </w:r>
      <w:proofErr w:type="gramEnd"/>
      <w:r w:rsidRPr="00097C4D">
        <w:rPr>
          <w:szCs w:val="24"/>
        </w:rPr>
        <w:t xml:space="preserve">Приложение №2). Все изменения стоимости оказываемых услуг и количества пользователей Стороны </w:t>
      </w:r>
      <w:proofErr w:type="gramStart"/>
      <w:r w:rsidRPr="00097C4D">
        <w:rPr>
          <w:szCs w:val="24"/>
        </w:rPr>
        <w:t>оформляют  дополнительным</w:t>
      </w:r>
      <w:proofErr w:type="gramEnd"/>
      <w:r w:rsidRPr="00097C4D">
        <w:rPr>
          <w:szCs w:val="24"/>
        </w:rPr>
        <w:t xml:space="preserve"> соглашением в течение 10 рабочих дней с момента получения Исполнителем заявки от Заказчика.</w:t>
      </w:r>
    </w:p>
    <w:p w:rsidR="001508C1" w:rsidRPr="00097C4D" w:rsidRDefault="001508C1" w:rsidP="001508C1">
      <w:pPr>
        <w:spacing w:line="240" w:lineRule="auto"/>
        <w:ind w:firstLine="709"/>
        <w:rPr>
          <w:szCs w:val="24"/>
        </w:rPr>
      </w:pPr>
    </w:p>
    <w:p w:rsidR="001508C1" w:rsidRPr="00097C4D" w:rsidRDefault="001508C1" w:rsidP="001508C1">
      <w:pPr>
        <w:spacing w:line="240" w:lineRule="auto"/>
        <w:ind w:firstLine="540"/>
        <w:jc w:val="center"/>
        <w:rPr>
          <w:b/>
          <w:szCs w:val="24"/>
        </w:rPr>
      </w:pPr>
      <w:r w:rsidRPr="00097C4D">
        <w:rPr>
          <w:b/>
          <w:szCs w:val="24"/>
        </w:rPr>
        <w:t>4. Порядок сдачи приемки оказанных услуг</w:t>
      </w:r>
    </w:p>
    <w:p w:rsidR="001508C1" w:rsidRPr="00097C4D" w:rsidRDefault="001508C1" w:rsidP="001508C1">
      <w:pPr>
        <w:spacing w:line="240" w:lineRule="auto"/>
        <w:ind w:firstLine="540"/>
        <w:rPr>
          <w:szCs w:val="24"/>
        </w:rPr>
      </w:pPr>
      <w:r w:rsidRPr="00097C4D">
        <w:rPr>
          <w:szCs w:val="24"/>
        </w:rPr>
        <w:t>4.1. Сдача-приемка оказанных услуг оформляется актом сдачи-приемки оказанных услуг, подписываемым Заказчиком и Исполнителем.</w:t>
      </w:r>
    </w:p>
    <w:p w:rsidR="001508C1" w:rsidRPr="00097C4D" w:rsidRDefault="001508C1" w:rsidP="001508C1">
      <w:pPr>
        <w:spacing w:line="240" w:lineRule="auto"/>
        <w:rPr>
          <w:szCs w:val="24"/>
        </w:rPr>
      </w:pPr>
      <w:r w:rsidRPr="00097C4D">
        <w:rPr>
          <w:szCs w:val="24"/>
        </w:rPr>
        <w:t>4.2. В течение 3 (трех) рабочих дней после предоставления Исполнителем Заказчика акта сдачи-приемки оказанных услуг, Заказчик должен проверить оказанные услуги на их соответствие по содержанию и объему Техническому заданию (Приложение 1 к настоящему Договору) и направить Исполнителю подписанный акт сдачи-приемки оказанных услуг.</w:t>
      </w:r>
    </w:p>
    <w:p w:rsidR="001508C1" w:rsidRPr="00097C4D" w:rsidRDefault="001508C1" w:rsidP="001508C1">
      <w:pPr>
        <w:spacing w:line="240" w:lineRule="auto"/>
        <w:rPr>
          <w:szCs w:val="24"/>
        </w:rPr>
      </w:pPr>
      <w:r w:rsidRPr="00097C4D">
        <w:rPr>
          <w:szCs w:val="24"/>
        </w:rPr>
        <w:t>4.3. В случае направления мотивированного отказа от приемки оказанных услуг Заказчик предоставляет Исполнителю письменные замечания (комментарии), с подробным описанием требований по их устранению. Доработки производятся Исполнителем собственными силами и за свой счет в течение 10-ти календарных дней с момента получения замечаний при условии, что они не выходят за рамки обязанностей Исполнителя, предусмотренных по настоящему договору. Повторная приемка результатов оказанных услуг после проведения доработок осуществляется в порядке, установленном для первоначальной приемки оказанных услуг.</w:t>
      </w:r>
    </w:p>
    <w:p w:rsidR="001508C1" w:rsidRPr="00097C4D" w:rsidRDefault="001508C1" w:rsidP="001508C1">
      <w:pPr>
        <w:spacing w:line="240" w:lineRule="auto"/>
        <w:rPr>
          <w:szCs w:val="24"/>
        </w:rPr>
      </w:pPr>
      <w:r w:rsidRPr="00097C4D">
        <w:rPr>
          <w:szCs w:val="24"/>
        </w:rPr>
        <w:lastRenderedPageBreak/>
        <w:t>4.4. В случае если Заказчик не направил Исполнителю должным образом (заказным письмом с уведомлением) оформленный мотивированный отказ от приемки оказанных услуг в течение установленного срока, услуги считаются принятыми и подлежат оплате в полном объеме.</w:t>
      </w:r>
    </w:p>
    <w:p w:rsidR="001508C1" w:rsidRPr="00097C4D" w:rsidRDefault="001508C1" w:rsidP="001508C1">
      <w:pPr>
        <w:spacing w:line="240" w:lineRule="auto"/>
        <w:rPr>
          <w:szCs w:val="24"/>
        </w:rPr>
      </w:pPr>
      <w:r w:rsidRPr="00097C4D">
        <w:rPr>
          <w:szCs w:val="24"/>
        </w:rPr>
        <w:t>4.5. Услуги, оказываемые в соответствии с настоящим Договором, считаются оказанными и принятыми Заказчиком после подписания Заказчиком акта сдачи-приемки оказанных услуг. В случае нарушения Заказчиком сроков приемки оказанных услуг, указанных в пунктах 4.2- 4.4 настоящего Договора, услуги считаются принятыми Заказчиком.</w:t>
      </w:r>
    </w:p>
    <w:p w:rsidR="001508C1" w:rsidRPr="00097C4D" w:rsidRDefault="001508C1" w:rsidP="001508C1">
      <w:pPr>
        <w:pStyle w:val="a0"/>
        <w:spacing w:line="240" w:lineRule="auto"/>
        <w:jc w:val="both"/>
        <w:rPr>
          <w:rFonts w:ascii="Times New Roman" w:hAnsi="Times New Roman"/>
          <w:b w:val="0"/>
          <w:bCs w:val="0"/>
          <w:szCs w:val="24"/>
        </w:rPr>
      </w:pPr>
    </w:p>
    <w:p w:rsidR="001508C1" w:rsidRPr="00097C4D" w:rsidRDefault="001508C1" w:rsidP="001508C1">
      <w:pPr>
        <w:pStyle w:val="a7"/>
        <w:spacing w:before="0" w:after="0"/>
        <w:jc w:val="center"/>
        <w:rPr>
          <w:b/>
          <w:sz w:val="28"/>
        </w:rPr>
      </w:pPr>
      <w:r w:rsidRPr="00097C4D">
        <w:rPr>
          <w:b/>
          <w:sz w:val="28"/>
        </w:rPr>
        <w:t>5. Права и обязанности сторон</w:t>
      </w:r>
    </w:p>
    <w:p w:rsidR="001508C1" w:rsidRPr="00097C4D" w:rsidRDefault="001508C1" w:rsidP="001508C1">
      <w:pPr>
        <w:shd w:val="clear" w:color="auto" w:fill="FFFFFF"/>
        <w:spacing w:line="240" w:lineRule="auto"/>
        <w:rPr>
          <w:szCs w:val="24"/>
        </w:rPr>
      </w:pPr>
      <w:r w:rsidRPr="00097C4D">
        <w:rPr>
          <w:szCs w:val="24"/>
        </w:rPr>
        <w:t>5.1. Заказчик обязан:</w:t>
      </w:r>
    </w:p>
    <w:p w:rsidR="001508C1" w:rsidRPr="00097C4D" w:rsidRDefault="001508C1" w:rsidP="001508C1">
      <w:pPr>
        <w:shd w:val="clear" w:color="auto" w:fill="FFFFFF"/>
        <w:spacing w:line="240" w:lineRule="auto"/>
        <w:rPr>
          <w:szCs w:val="24"/>
        </w:rPr>
      </w:pPr>
      <w:r w:rsidRPr="00097C4D">
        <w:rPr>
          <w:szCs w:val="24"/>
        </w:rPr>
        <w:t>5.1.1. Принимать по акту оказанные Исполнителем услуги или направлять в адрес Исполнителя мотивированный отказ от их приемки;</w:t>
      </w:r>
    </w:p>
    <w:p w:rsidR="001508C1" w:rsidRPr="00097C4D" w:rsidRDefault="001508C1" w:rsidP="001508C1">
      <w:pPr>
        <w:shd w:val="clear" w:color="auto" w:fill="FFFFFF"/>
        <w:spacing w:line="240" w:lineRule="auto"/>
        <w:rPr>
          <w:szCs w:val="24"/>
        </w:rPr>
      </w:pPr>
      <w:r w:rsidRPr="00097C4D">
        <w:rPr>
          <w:szCs w:val="24"/>
        </w:rPr>
        <w:t xml:space="preserve">5.1.2. Своевременно </w:t>
      </w:r>
      <w:proofErr w:type="gramStart"/>
      <w:r w:rsidRPr="00097C4D">
        <w:rPr>
          <w:szCs w:val="24"/>
        </w:rPr>
        <w:t>оплачивать  услуги</w:t>
      </w:r>
      <w:proofErr w:type="gramEnd"/>
      <w:r w:rsidRPr="00097C4D">
        <w:rPr>
          <w:szCs w:val="24"/>
        </w:rPr>
        <w:t xml:space="preserve"> Исполнителя в порядке, предусмотренным настоящим договором.</w:t>
      </w:r>
    </w:p>
    <w:p w:rsidR="001508C1" w:rsidRPr="00097C4D" w:rsidRDefault="001508C1" w:rsidP="001508C1">
      <w:pPr>
        <w:shd w:val="clear" w:color="auto" w:fill="FFFFFF"/>
        <w:spacing w:line="240" w:lineRule="auto"/>
        <w:rPr>
          <w:szCs w:val="24"/>
        </w:rPr>
      </w:pPr>
      <w:r w:rsidRPr="00097C4D">
        <w:rPr>
          <w:szCs w:val="24"/>
        </w:rPr>
        <w:t>5.1.3. Создать Исполнителю необходимые для исполнения настоящего договора условия;</w:t>
      </w:r>
    </w:p>
    <w:p w:rsidR="001508C1" w:rsidRPr="00097C4D" w:rsidRDefault="001508C1" w:rsidP="001508C1">
      <w:pPr>
        <w:spacing w:line="240" w:lineRule="auto"/>
        <w:rPr>
          <w:szCs w:val="24"/>
        </w:rPr>
      </w:pPr>
      <w:r w:rsidRPr="00097C4D">
        <w:rPr>
          <w:szCs w:val="24"/>
        </w:rPr>
        <w:t>5.1.4. Предоставлять Исполнителю информацию, необходимую последнему для качественного и своевременного оказания услуг по настоящему договору.</w:t>
      </w:r>
    </w:p>
    <w:p w:rsidR="001508C1" w:rsidRPr="00097C4D" w:rsidRDefault="001508C1" w:rsidP="001508C1">
      <w:pPr>
        <w:spacing w:line="240" w:lineRule="auto"/>
        <w:rPr>
          <w:rFonts w:ascii="Times New Roman CYR" w:hAnsi="Times New Roman CYR"/>
          <w:szCs w:val="24"/>
        </w:rPr>
      </w:pPr>
      <w:r w:rsidRPr="00097C4D">
        <w:rPr>
          <w:szCs w:val="24"/>
        </w:rPr>
        <w:t xml:space="preserve">5.1.5. Соблюдать сохранность авторских прав на предоставляемые учебно-методические материалы, пособия, электронные учебники и другие ресурсы, не копировать, не передавать третьим лицам без разрешения Исполнителя методические материалы, получаемые им во время консультаций и ресурсы, размещенные в ИОС Исполнителя. </w:t>
      </w:r>
    </w:p>
    <w:p w:rsidR="001508C1" w:rsidRPr="00097C4D" w:rsidRDefault="001508C1" w:rsidP="001508C1">
      <w:pPr>
        <w:spacing w:line="240" w:lineRule="auto"/>
        <w:rPr>
          <w:szCs w:val="24"/>
        </w:rPr>
      </w:pPr>
      <w:r w:rsidRPr="00097C4D">
        <w:rPr>
          <w:szCs w:val="24"/>
        </w:rPr>
        <w:t xml:space="preserve">5.1.6. Обеспечить соблюдение пользователями Заказчика, имеющим доступ к ИОС Исполнителя, правил этикета общения в форумах, системах обмена сообщениями и т.д., которые являются ресурсами ИОС Исполнителя и частью образовательного процесса. </w:t>
      </w:r>
    </w:p>
    <w:p w:rsidR="001508C1" w:rsidRPr="00097C4D" w:rsidRDefault="001508C1" w:rsidP="001508C1">
      <w:pPr>
        <w:shd w:val="clear" w:color="auto" w:fill="FFFFFF"/>
        <w:spacing w:line="240" w:lineRule="auto"/>
        <w:rPr>
          <w:szCs w:val="24"/>
        </w:rPr>
      </w:pPr>
      <w:r w:rsidRPr="00097C4D">
        <w:rPr>
          <w:szCs w:val="24"/>
        </w:rPr>
        <w:t>5.2. Заказчик вправе:</w:t>
      </w:r>
    </w:p>
    <w:p w:rsidR="001508C1" w:rsidRPr="00097C4D" w:rsidRDefault="001508C1" w:rsidP="001508C1">
      <w:pPr>
        <w:shd w:val="clear" w:color="auto" w:fill="FFFFFF"/>
        <w:spacing w:line="240" w:lineRule="auto"/>
        <w:rPr>
          <w:szCs w:val="24"/>
        </w:rPr>
      </w:pPr>
      <w:r w:rsidRPr="00097C4D">
        <w:rPr>
          <w:szCs w:val="24"/>
        </w:rPr>
        <w:t>5.2.1. Контролировать процесс оказания услуг в течение всего срока действия настоящего договора;</w:t>
      </w:r>
    </w:p>
    <w:p w:rsidR="001508C1" w:rsidRPr="00097C4D" w:rsidRDefault="001508C1" w:rsidP="001508C1">
      <w:pPr>
        <w:shd w:val="clear" w:color="auto" w:fill="FFFFFF"/>
        <w:spacing w:line="240" w:lineRule="auto"/>
        <w:rPr>
          <w:szCs w:val="24"/>
        </w:rPr>
      </w:pPr>
      <w:r w:rsidRPr="00097C4D">
        <w:rPr>
          <w:szCs w:val="24"/>
        </w:rPr>
        <w:t>5.2.2. Требовать устранения Исполнителем недостатков оказанных услуг;</w:t>
      </w:r>
    </w:p>
    <w:p w:rsidR="001508C1" w:rsidRPr="00097C4D" w:rsidRDefault="001508C1" w:rsidP="001508C1">
      <w:pPr>
        <w:shd w:val="clear" w:color="auto" w:fill="FFFFFF"/>
        <w:spacing w:line="240" w:lineRule="auto"/>
        <w:rPr>
          <w:szCs w:val="24"/>
        </w:rPr>
      </w:pPr>
      <w:r w:rsidRPr="00097C4D">
        <w:rPr>
          <w:szCs w:val="24"/>
        </w:rPr>
        <w:t>5.2.3. Отказаться (полностью или частично) от оплаты оказываемых услуг в соответствии с настоящим договором, не соответствующих требованиям задания;</w:t>
      </w:r>
    </w:p>
    <w:p w:rsidR="001508C1" w:rsidRPr="00097C4D" w:rsidRDefault="001508C1" w:rsidP="001508C1">
      <w:pPr>
        <w:shd w:val="clear" w:color="auto" w:fill="FFFFFF"/>
        <w:spacing w:line="240" w:lineRule="auto"/>
        <w:rPr>
          <w:szCs w:val="24"/>
        </w:rPr>
      </w:pPr>
      <w:r w:rsidRPr="00097C4D">
        <w:rPr>
          <w:szCs w:val="24"/>
        </w:rPr>
        <w:t>5.3. Исполнитель обязан:</w:t>
      </w:r>
    </w:p>
    <w:p w:rsidR="001508C1" w:rsidRPr="00097C4D" w:rsidRDefault="001508C1" w:rsidP="001508C1">
      <w:pPr>
        <w:spacing w:line="240" w:lineRule="auto"/>
        <w:rPr>
          <w:szCs w:val="24"/>
        </w:rPr>
      </w:pPr>
      <w:r w:rsidRPr="00097C4D">
        <w:rPr>
          <w:szCs w:val="24"/>
        </w:rPr>
        <w:t>5.3.</w:t>
      </w:r>
      <w:proofErr w:type="gramStart"/>
      <w:r w:rsidRPr="00097C4D">
        <w:rPr>
          <w:szCs w:val="24"/>
        </w:rPr>
        <w:t>1.Выполнить</w:t>
      </w:r>
      <w:proofErr w:type="gramEnd"/>
      <w:r w:rsidRPr="00097C4D">
        <w:rPr>
          <w:szCs w:val="24"/>
        </w:rPr>
        <w:t xml:space="preserve"> обязательства предусмотренные настоящим Договором и Приложением №1 к Договору и передать Заказчику результаты, в предусмотренный настоящим договором срок;</w:t>
      </w:r>
    </w:p>
    <w:p w:rsidR="001508C1" w:rsidRPr="00097C4D" w:rsidRDefault="001508C1" w:rsidP="001508C1">
      <w:pPr>
        <w:spacing w:line="240" w:lineRule="auto"/>
        <w:rPr>
          <w:szCs w:val="24"/>
        </w:rPr>
      </w:pPr>
      <w:r w:rsidRPr="00097C4D">
        <w:rPr>
          <w:szCs w:val="24"/>
        </w:rPr>
        <w:t>5.3.2.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и Приложением № 1 к Договору в срок, указанный в п.4.3. настоящего договора;</w:t>
      </w:r>
    </w:p>
    <w:p w:rsidR="001508C1" w:rsidRPr="00097C4D" w:rsidRDefault="001508C1" w:rsidP="001508C1">
      <w:pPr>
        <w:shd w:val="clear" w:color="auto" w:fill="FFFFFF"/>
        <w:spacing w:line="240" w:lineRule="auto"/>
        <w:rPr>
          <w:szCs w:val="24"/>
        </w:rPr>
      </w:pPr>
      <w:r w:rsidRPr="00097C4D">
        <w:rPr>
          <w:szCs w:val="24"/>
        </w:rPr>
        <w:lastRenderedPageBreak/>
        <w:t>5.3.3. В случае привлечения Исполнителем третьих лиц для оказания услуг по настоящему Договору Исполнитель несет ответственность за действия и результаты оказанных услуг третьими лицами как за свои собственные.</w:t>
      </w:r>
    </w:p>
    <w:p w:rsidR="001508C1" w:rsidRPr="00097C4D" w:rsidRDefault="001508C1" w:rsidP="001508C1">
      <w:pPr>
        <w:shd w:val="clear" w:color="auto" w:fill="FFFFFF"/>
        <w:spacing w:line="240" w:lineRule="auto"/>
        <w:rPr>
          <w:szCs w:val="24"/>
        </w:rPr>
      </w:pPr>
      <w:r w:rsidRPr="00097C4D">
        <w:rPr>
          <w:szCs w:val="24"/>
        </w:rPr>
        <w:t>5.4. Исполнитель вправе:</w:t>
      </w:r>
    </w:p>
    <w:p w:rsidR="001508C1" w:rsidRPr="00097C4D" w:rsidRDefault="001508C1" w:rsidP="001508C1">
      <w:pPr>
        <w:shd w:val="clear" w:color="auto" w:fill="FFFFFF"/>
        <w:spacing w:line="240" w:lineRule="auto"/>
        <w:rPr>
          <w:szCs w:val="24"/>
        </w:rPr>
      </w:pPr>
      <w:r w:rsidRPr="00097C4D">
        <w:rPr>
          <w:szCs w:val="24"/>
        </w:rPr>
        <w:t>5.4.1. Требовать от Заказчика своевременного подписания актов сдачи-приемки оказанных услуг.</w:t>
      </w:r>
    </w:p>
    <w:p w:rsidR="001508C1" w:rsidRPr="00097C4D" w:rsidRDefault="001508C1" w:rsidP="001508C1">
      <w:pPr>
        <w:shd w:val="clear" w:color="auto" w:fill="FFFFFF"/>
        <w:spacing w:line="240" w:lineRule="auto"/>
        <w:rPr>
          <w:szCs w:val="24"/>
        </w:rPr>
      </w:pPr>
      <w:r w:rsidRPr="00097C4D">
        <w:rPr>
          <w:szCs w:val="24"/>
        </w:rPr>
        <w:t xml:space="preserve">5.4.2. Требовать от Заказчика своевременной и полной оплаты оказанных в соответствии с настоящим Договором услуг. </w:t>
      </w:r>
    </w:p>
    <w:p w:rsidR="001508C1" w:rsidRPr="00097C4D" w:rsidRDefault="001508C1" w:rsidP="001508C1">
      <w:pPr>
        <w:shd w:val="clear" w:color="auto" w:fill="FFFFFF"/>
        <w:spacing w:line="240" w:lineRule="auto"/>
        <w:rPr>
          <w:szCs w:val="24"/>
        </w:rPr>
      </w:pPr>
      <w:r w:rsidRPr="00097C4D">
        <w:rPr>
          <w:szCs w:val="24"/>
        </w:rPr>
        <w:t>5.4.3. Запретить доступ к ИОС пользователю Заказчика, который своими действиями в ИОС Исполнителя, ставит под угрозу репутацию Исполнителя, оскорбительно, грубо общается с сотрудниками и обучающимися Исполнителя, передает свой персональный доступ к ресурсам третьим лицам, а также в других случаях некорректного поведения пользователя Заказчика в ИОС Исполнителя.</w:t>
      </w:r>
    </w:p>
    <w:p w:rsidR="001508C1" w:rsidRPr="00097C4D" w:rsidRDefault="001508C1" w:rsidP="001508C1">
      <w:pPr>
        <w:pStyle w:val="a0"/>
        <w:spacing w:line="240" w:lineRule="auto"/>
        <w:jc w:val="both"/>
        <w:rPr>
          <w:rFonts w:ascii="Times New Roman" w:hAnsi="Times New Roman"/>
          <w:b w:val="0"/>
          <w:bCs w:val="0"/>
          <w:color w:val="FF6600"/>
          <w:szCs w:val="24"/>
        </w:rPr>
      </w:pPr>
    </w:p>
    <w:p w:rsidR="001508C1" w:rsidRPr="00097C4D" w:rsidRDefault="001508C1" w:rsidP="001508C1">
      <w:pPr>
        <w:spacing w:line="240" w:lineRule="auto"/>
        <w:jc w:val="center"/>
        <w:rPr>
          <w:b/>
          <w:szCs w:val="24"/>
        </w:rPr>
      </w:pPr>
      <w:r w:rsidRPr="00097C4D">
        <w:rPr>
          <w:b/>
          <w:szCs w:val="24"/>
        </w:rPr>
        <w:t>6. Ответственность Сторон</w:t>
      </w:r>
    </w:p>
    <w:p w:rsidR="001508C1" w:rsidRPr="00097C4D" w:rsidRDefault="001508C1" w:rsidP="001508C1">
      <w:pPr>
        <w:spacing w:line="240" w:lineRule="auto"/>
        <w:rPr>
          <w:szCs w:val="24"/>
        </w:rPr>
      </w:pPr>
      <w:r w:rsidRPr="00097C4D">
        <w:rPr>
          <w:szCs w:val="24"/>
        </w:rPr>
        <w:t>6.1.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508C1" w:rsidRPr="00097C4D" w:rsidRDefault="001508C1" w:rsidP="001508C1">
      <w:pPr>
        <w:spacing w:line="240" w:lineRule="auto"/>
        <w:rPr>
          <w:szCs w:val="24"/>
        </w:rPr>
      </w:pPr>
      <w:r w:rsidRPr="00097C4D">
        <w:rPr>
          <w:szCs w:val="24"/>
        </w:rPr>
        <w:t>6.2.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508C1" w:rsidRPr="00097C4D" w:rsidRDefault="001508C1" w:rsidP="001508C1">
      <w:pPr>
        <w:spacing w:line="240" w:lineRule="auto"/>
        <w:rPr>
          <w:szCs w:val="24"/>
        </w:rPr>
      </w:pPr>
      <w:r w:rsidRPr="00097C4D">
        <w:rPr>
          <w:szCs w:val="24"/>
        </w:rPr>
        <w:t>6.3.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1000 рублей.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508C1" w:rsidRPr="00097C4D" w:rsidRDefault="001508C1" w:rsidP="001508C1">
      <w:pPr>
        <w:spacing w:line="240" w:lineRule="auto"/>
        <w:rPr>
          <w:szCs w:val="24"/>
        </w:rPr>
      </w:pPr>
      <w:r w:rsidRPr="00097C4D">
        <w:rPr>
          <w:szCs w:val="24"/>
        </w:rPr>
        <w:t>6.4.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508C1" w:rsidRPr="00097C4D" w:rsidRDefault="001508C1" w:rsidP="001508C1">
      <w:pPr>
        <w:spacing w:line="240" w:lineRule="auto"/>
        <w:rPr>
          <w:szCs w:val="24"/>
        </w:rPr>
      </w:pPr>
      <w:r w:rsidRPr="00097C4D">
        <w:rPr>
          <w:szCs w:val="24"/>
        </w:rPr>
        <w:t xml:space="preserve">6.5.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Исполнителем обязательства </w:t>
      </w:r>
      <w:r w:rsidRPr="00097C4D">
        <w:rPr>
          <w:szCs w:val="24"/>
        </w:rPr>
        <w:lastRenderedPageBreak/>
        <w:t>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
    <w:p w:rsidR="001508C1" w:rsidRPr="00097C4D" w:rsidRDefault="001508C1" w:rsidP="001508C1">
      <w:pPr>
        <w:spacing w:line="240" w:lineRule="auto"/>
        <w:rPr>
          <w:szCs w:val="24"/>
        </w:rPr>
      </w:pPr>
      <w:r w:rsidRPr="00097C4D">
        <w:rPr>
          <w:szCs w:val="24"/>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508C1" w:rsidRPr="00097C4D" w:rsidRDefault="001508C1" w:rsidP="001508C1">
      <w:pPr>
        <w:spacing w:line="240" w:lineRule="auto"/>
        <w:rPr>
          <w:szCs w:val="24"/>
        </w:rPr>
      </w:pPr>
      <w:r w:rsidRPr="00097C4D">
        <w:rPr>
          <w:szCs w:val="24"/>
        </w:rPr>
        <w:t xml:space="preserve">Коэффициент </w:t>
      </w:r>
      <w:proofErr w:type="gramStart"/>
      <w:r w:rsidRPr="00097C4D">
        <w:rPr>
          <w:szCs w:val="24"/>
        </w:rPr>
        <w:t>К</w:t>
      </w:r>
      <w:proofErr w:type="gramEnd"/>
      <w:r w:rsidRPr="00097C4D">
        <w:rPr>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508C1" w:rsidRPr="00097C4D" w:rsidRDefault="001508C1" w:rsidP="001508C1">
      <w:pPr>
        <w:spacing w:line="240" w:lineRule="auto"/>
        <w:rPr>
          <w:szCs w:val="24"/>
        </w:rPr>
      </w:pPr>
      <w:r w:rsidRPr="00097C4D">
        <w:rPr>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508C1" w:rsidRPr="00097C4D" w:rsidRDefault="001508C1" w:rsidP="001508C1">
      <w:pPr>
        <w:spacing w:line="240" w:lineRule="auto"/>
        <w:rPr>
          <w:szCs w:val="24"/>
        </w:rPr>
      </w:pPr>
      <w:r w:rsidRPr="00097C4D">
        <w:rPr>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508C1" w:rsidRPr="00097C4D" w:rsidRDefault="001508C1" w:rsidP="001508C1">
      <w:pPr>
        <w:pStyle w:val="s1"/>
        <w:spacing w:before="0" w:beforeAutospacing="0" w:after="0" w:afterAutospacing="0"/>
        <w:jc w:val="both"/>
        <w:rPr>
          <w:rFonts w:eastAsia="Arial"/>
          <w:kern w:val="2"/>
          <w:sz w:val="28"/>
        </w:rPr>
      </w:pPr>
      <w:r w:rsidRPr="00097C4D">
        <w:rPr>
          <w:sz w:val="28"/>
        </w:rPr>
        <w:t xml:space="preserve">          6.6. </w:t>
      </w:r>
      <w:r w:rsidRPr="00097C4D">
        <w:rPr>
          <w:rFonts w:eastAsia="Arial"/>
          <w:kern w:val="2"/>
          <w:sz w:val="28"/>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порядке:10 процентов цены Договора (этапа).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1508C1" w:rsidRPr="00097C4D" w:rsidRDefault="001508C1" w:rsidP="001508C1">
      <w:pPr>
        <w:pStyle w:val="a0"/>
        <w:spacing w:line="240" w:lineRule="auto"/>
        <w:ind w:firstLine="720"/>
        <w:jc w:val="both"/>
        <w:rPr>
          <w:rFonts w:ascii="Times New Roman" w:eastAsia="Arial" w:hAnsi="Times New Roman"/>
          <w:b w:val="0"/>
          <w:bCs w:val="0"/>
          <w:kern w:val="2"/>
          <w:szCs w:val="24"/>
        </w:rPr>
      </w:pPr>
      <w:r w:rsidRPr="00097C4D">
        <w:rPr>
          <w:rFonts w:ascii="Times New Roman" w:hAnsi="Times New Roman"/>
          <w:b w:val="0"/>
          <w:bCs w:val="0"/>
          <w:szCs w:val="24"/>
        </w:rPr>
        <w:t>6.7. В случае неисполнения либо не надлежащего исполнения условий настоящего Договора, Стороны несут ответственность в соответствии с действующим законодательством РФ.</w:t>
      </w:r>
    </w:p>
    <w:p w:rsidR="001508C1" w:rsidRPr="00097C4D" w:rsidRDefault="001508C1" w:rsidP="001508C1">
      <w:pPr>
        <w:pStyle w:val="21"/>
        <w:spacing w:after="0" w:line="240" w:lineRule="auto"/>
        <w:ind w:left="0" w:firstLine="720"/>
        <w:jc w:val="both"/>
        <w:rPr>
          <w:rFonts w:ascii="Times New Roman" w:hAnsi="Times New Roman"/>
          <w:iCs/>
          <w:sz w:val="28"/>
        </w:rPr>
      </w:pPr>
      <w:r w:rsidRPr="00097C4D">
        <w:rPr>
          <w:rFonts w:ascii="Times New Roman" w:hAnsi="Times New Roman"/>
          <w:iCs/>
          <w:sz w:val="28"/>
        </w:rPr>
        <w:t xml:space="preserve">6.8. </w:t>
      </w:r>
      <w:proofErr w:type="gramStart"/>
      <w:r w:rsidRPr="00097C4D">
        <w:rPr>
          <w:rFonts w:ascii="Times New Roman" w:hAnsi="Times New Roman"/>
          <w:iCs/>
          <w:sz w:val="28"/>
        </w:rPr>
        <w:t>Стороны  не</w:t>
      </w:r>
      <w:proofErr w:type="gramEnd"/>
      <w:r w:rsidRPr="00097C4D">
        <w:rPr>
          <w:rFonts w:ascii="Times New Roman" w:hAnsi="Times New Roman"/>
          <w:iCs/>
          <w:sz w:val="28"/>
        </w:rPr>
        <w:t xml:space="preserve"> несут ответственность за невыполнение своих обязательств по настоящему Договору в случае наступления обстоятельств непреодолимой силы.</w:t>
      </w:r>
    </w:p>
    <w:p w:rsidR="001508C1" w:rsidRPr="00097C4D" w:rsidRDefault="001508C1" w:rsidP="001508C1">
      <w:pPr>
        <w:pStyle w:val="21"/>
        <w:spacing w:after="0" w:line="240" w:lineRule="auto"/>
        <w:ind w:left="0" w:firstLine="720"/>
        <w:jc w:val="both"/>
        <w:rPr>
          <w:rFonts w:ascii="Times New Roman" w:hAnsi="Times New Roman"/>
          <w:iCs/>
          <w:sz w:val="28"/>
        </w:rPr>
      </w:pPr>
      <w:r w:rsidRPr="00097C4D">
        <w:rPr>
          <w:rFonts w:ascii="Times New Roman" w:hAnsi="Times New Roman"/>
          <w:iCs/>
          <w:sz w:val="28"/>
        </w:rPr>
        <w:t>6.9. Сторона, выполнение обязательств которой становится невозможным из-за вышеуказанных обстоятельств, немедленно сообщает другой Стороне о начале, продолжительности и последствиях этих обстоятельств.</w:t>
      </w:r>
    </w:p>
    <w:p w:rsidR="001508C1" w:rsidRPr="00097C4D" w:rsidRDefault="001508C1" w:rsidP="001508C1">
      <w:pPr>
        <w:pStyle w:val="a0"/>
        <w:spacing w:line="240" w:lineRule="auto"/>
        <w:ind w:firstLine="720"/>
        <w:jc w:val="both"/>
        <w:rPr>
          <w:rFonts w:ascii="Times New Roman" w:hAnsi="Times New Roman"/>
          <w:b w:val="0"/>
          <w:bCs w:val="0"/>
          <w:szCs w:val="24"/>
        </w:rPr>
      </w:pPr>
    </w:p>
    <w:p w:rsidR="001508C1" w:rsidRPr="00097C4D" w:rsidRDefault="001508C1" w:rsidP="001508C1">
      <w:pPr>
        <w:spacing w:line="240" w:lineRule="auto"/>
        <w:jc w:val="center"/>
        <w:rPr>
          <w:b/>
          <w:szCs w:val="24"/>
        </w:rPr>
      </w:pPr>
      <w:r w:rsidRPr="00097C4D">
        <w:rPr>
          <w:b/>
          <w:szCs w:val="24"/>
        </w:rPr>
        <w:t>7. Прочие условия</w:t>
      </w:r>
    </w:p>
    <w:p w:rsidR="001508C1" w:rsidRPr="00097C4D" w:rsidRDefault="001508C1" w:rsidP="001508C1">
      <w:pPr>
        <w:spacing w:line="240" w:lineRule="auto"/>
        <w:ind w:firstLine="709"/>
        <w:rPr>
          <w:rFonts w:ascii="Times New Roman CYR" w:hAnsi="Times New Roman CYR"/>
          <w:szCs w:val="24"/>
        </w:rPr>
      </w:pPr>
      <w:r w:rsidRPr="00097C4D">
        <w:rPr>
          <w:szCs w:val="24"/>
        </w:rPr>
        <w:t xml:space="preserve">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proofErr w:type="gramStart"/>
      <w:r w:rsidRPr="00097C4D">
        <w:rPr>
          <w:szCs w:val="24"/>
        </w:rPr>
        <w:t>разрешают  выплату</w:t>
      </w:r>
      <w:proofErr w:type="gramEnd"/>
      <w:r w:rsidRPr="00097C4D">
        <w:rPr>
          <w:szCs w:val="24"/>
        </w:rPr>
        <w:t xml:space="preserve"> каких-либо денежных средств или ценностей, прямо или косвенно, любым лицам, для </w:t>
      </w:r>
      <w:r w:rsidRPr="00097C4D">
        <w:rPr>
          <w:szCs w:val="24"/>
        </w:rPr>
        <w:lastRenderedPageBreak/>
        <w:t>оказания влияния на действия или решения этих лиц с целью получить какие-либо  неправомерные преимущества или иные          неправомерные цели.</w:t>
      </w:r>
    </w:p>
    <w:p w:rsidR="001508C1" w:rsidRPr="00097C4D" w:rsidRDefault="001508C1" w:rsidP="001508C1">
      <w:pPr>
        <w:spacing w:line="240" w:lineRule="auto"/>
        <w:ind w:firstLine="709"/>
        <w:rPr>
          <w:szCs w:val="24"/>
        </w:rPr>
      </w:pPr>
      <w:r w:rsidRPr="00097C4D">
        <w:rPr>
          <w:szCs w:val="24"/>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508C1" w:rsidRPr="00097C4D" w:rsidRDefault="001508C1" w:rsidP="001508C1">
      <w:pPr>
        <w:spacing w:line="240" w:lineRule="auto"/>
        <w:ind w:firstLine="709"/>
        <w:rPr>
          <w:szCs w:val="24"/>
        </w:rPr>
      </w:pPr>
      <w:r w:rsidRPr="00097C4D">
        <w:rPr>
          <w:szCs w:val="24"/>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508C1" w:rsidRPr="00097C4D" w:rsidRDefault="001508C1" w:rsidP="001508C1">
      <w:pPr>
        <w:spacing w:line="240" w:lineRule="auto"/>
        <w:ind w:firstLine="709"/>
        <w:rPr>
          <w:szCs w:val="24"/>
        </w:rPr>
      </w:pPr>
      <w:r w:rsidRPr="00097C4D">
        <w:rPr>
          <w:szCs w:val="24"/>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508C1" w:rsidRPr="00097C4D" w:rsidRDefault="001508C1" w:rsidP="001508C1">
      <w:pPr>
        <w:spacing w:line="240" w:lineRule="auto"/>
        <w:ind w:firstLine="709"/>
        <w:rPr>
          <w:szCs w:val="24"/>
        </w:rPr>
      </w:pPr>
      <w:r w:rsidRPr="00097C4D">
        <w:rPr>
          <w:szCs w:val="24"/>
        </w:rPr>
        <w:t>7.5. В случае нарушения одной Стороной обязательств воздерживаться от запрещенных в настоящем Договоре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508C1" w:rsidRPr="00097C4D" w:rsidRDefault="001508C1" w:rsidP="001508C1">
      <w:pPr>
        <w:spacing w:line="240" w:lineRule="auto"/>
        <w:ind w:firstLine="709"/>
        <w:rPr>
          <w:szCs w:val="24"/>
        </w:rPr>
      </w:pPr>
      <w:r w:rsidRPr="00097C4D">
        <w:rPr>
          <w:szCs w:val="24"/>
        </w:rPr>
        <w:t xml:space="preserve">7.6. Все споры и разногласия, возникшие при исполнении настоящего Договора, Стороны обязуются решать путем переговоров. В случае не достижения согласия, споры передаются на рассмотрение в Арбитражный суд города Москвы. </w:t>
      </w:r>
    </w:p>
    <w:p w:rsidR="001508C1" w:rsidRPr="00097C4D" w:rsidRDefault="001508C1" w:rsidP="001508C1">
      <w:pPr>
        <w:spacing w:line="240" w:lineRule="auto"/>
        <w:ind w:firstLine="709"/>
        <w:rPr>
          <w:szCs w:val="24"/>
        </w:rPr>
      </w:pPr>
      <w:r w:rsidRPr="00097C4D">
        <w:rPr>
          <w:szCs w:val="24"/>
        </w:rPr>
        <w:t xml:space="preserve">7.7. Все изменения и дополнения к настоящему Договору должны быть составлены в письменном виде и подписаны обеими Сторонами. </w:t>
      </w:r>
    </w:p>
    <w:p w:rsidR="001508C1" w:rsidRPr="00097C4D" w:rsidRDefault="001508C1" w:rsidP="001508C1">
      <w:pPr>
        <w:pStyle w:val="32"/>
        <w:ind w:firstLine="709"/>
        <w:rPr>
          <w:rFonts w:ascii="Times New Roman" w:hAnsi="Times New Roman"/>
          <w:b w:val="0"/>
          <w:bCs w:val="0"/>
          <w:sz w:val="28"/>
        </w:rPr>
      </w:pPr>
      <w:r w:rsidRPr="00097C4D">
        <w:rPr>
          <w:rFonts w:ascii="Times New Roman" w:hAnsi="Times New Roman"/>
          <w:b w:val="0"/>
          <w:bCs w:val="0"/>
          <w:sz w:val="28"/>
        </w:rPr>
        <w:t>7.8. Настоящий Договор составлен в двух экземплярах, имеющих одинаковую юридическую силу, по одному для каждой из Сторон.</w:t>
      </w:r>
    </w:p>
    <w:p w:rsidR="001508C1" w:rsidRPr="00097C4D" w:rsidRDefault="001508C1" w:rsidP="001508C1">
      <w:pPr>
        <w:pStyle w:val="32"/>
        <w:ind w:firstLine="709"/>
        <w:rPr>
          <w:rFonts w:ascii="Times New Roman" w:hAnsi="Times New Roman"/>
          <w:b w:val="0"/>
          <w:bCs w:val="0"/>
          <w:sz w:val="28"/>
        </w:rPr>
      </w:pPr>
      <w:r w:rsidRPr="00097C4D">
        <w:rPr>
          <w:rFonts w:ascii="Times New Roman" w:hAnsi="Times New Roman"/>
          <w:b w:val="0"/>
          <w:bCs w:val="0"/>
          <w:sz w:val="28"/>
        </w:rPr>
        <w:t>7.9. Все приложения к настоящему договору являются его неотъемлемой частью.</w:t>
      </w:r>
    </w:p>
    <w:p w:rsidR="001508C1" w:rsidRPr="00097C4D" w:rsidRDefault="001508C1" w:rsidP="001508C1">
      <w:pPr>
        <w:spacing w:line="240" w:lineRule="auto"/>
        <w:rPr>
          <w:rFonts w:ascii="Times New Roman CYR" w:hAnsi="Times New Roman CYR"/>
          <w:szCs w:val="24"/>
        </w:rPr>
      </w:pPr>
      <w:r w:rsidRPr="00097C4D">
        <w:rPr>
          <w:szCs w:val="24"/>
        </w:rPr>
        <w:lastRenderedPageBreak/>
        <w:t>Приложение № 1-</w:t>
      </w:r>
      <w:r w:rsidRPr="00097C4D">
        <w:rPr>
          <w:b/>
          <w:szCs w:val="24"/>
        </w:rPr>
        <w:t xml:space="preserve"> </w:t>
      </w:r>
      <w:r w:rsidRPr="00097C4D">
        <w:rPr>
          <w:szCs w:val="24"/>
        </w:rPr>
        <w:t>Техническое задание на сопровождение в информационно-образовательной среде.</w:t>
      </w:r>
    </w:p>
    <w:p w:rsidR="001508C1" w:rsidRPr="00097C4D" w:rsidRDefault="001508C1" w:rsidP="001508C1">
      <w:pPr>
        <w:spacing w:line="240" w:lineRule="auto"/>
        <w:rPr>
          <w:szCs w:val="24"/>
        </w:rPr>
      </w:pPr>
      <w:r w:rsidRPr="00097C4D">
        <w:rPr>
          <w:szCs w:val="24"/>
        </w:rPr>
        <w:t>Приложение № 2 - Регламент записи на учебные курсы</w:t>
      </w:r>
    </w:p>
    <w:p w:rsidR="001508C1" w:rsidRPr="00097C4D" w:rsidRDefault="001508C1" w:rsidP="001508C1">
      <w:pPr>
        <w:pStyle w:val="32"/>
        <w:ind w:firstLine="709"/>
        <w:rPr>
          <w:rFonts w:ascii="Times New Roman" w:hAnsi="Times New Roman"/>
          <w:b w:val="0"/>
          <w:bCs w:val="0"/>
          <w:sz w:val="28"/>
        </w:rPr>
      </w:pPr>
    </w:p>
    <w:p w:rsidR="001508C1" w:rsidRPr="00097C4D" w:rsidRDefault="001508C1" w:rsidP="001508C1">
      <w:pPr>
        <w:spacing w:line="240" w:lineRule="auto"/>
        <w:rPr>
          <w:b/>
          <w:bCs/>
          <w:szCs w:val="24"/>
        </w:rPr>
      </w:pPr>
      <w:r w:rsidRPr="00097C4D">
        <w:rPr>
          <w:b/>
          <w:bCs/>
          <w:szCs w:val="24"/>
        </w:rPr>
        <w:t xml:space="preserve">       8.  Реквизиты Сторон.</w:t>
      </w:r>
    </w:p>
    <w:p w:rsidR="001508C1" w:rsidRPr="00097C4D" w:rsidRDefault="001508C1" w:rsidP="001508C1">
      <w:pPr>
        <w:pStyle w:val="a9"/>
        <w:spacing w:after="0"/>
        <w:jc w:val="both"/>
        <w:rPr>
          <w:rFonts w:ascii="Times New Roman" w:hAnsi="Times New Roman"/>
          <w:b/>
          <w:bCs/>
          <w:sz w:val="28"/>
        </w:rPr>
      </w:pPr>
      <w:r w:rsidRPr="00097C4D">
        <w:rPr>
          <w:rFonts w:ascii="Times New Roman" w:hAnsi="Times New Roman"/>
          <w:b/>
          <w:bCs/>
          <w:sz w:val="28"/>
        </w:rPr>
        <w:t xml:space="preserve">            Заказчик:</w:t>
      </w:r>
      <w:r w:rsidRPr="00097C4D">
        <w:rPr>
          <w:rFonts w:ascii="Times New Roman" w:hAnsi="Times New Roman"/>
          <w:b/>
          <w:bCs/>
          <w:sz w:val="28"/>
        </w:rPr>
        <w:tab/>
      </w:r>
      <w:r w:rsidRPr="00097C4D">
        <w:rPr>
          <w:rFonts w:ascii="Times New Roman" w:hAnsi="Times New Roman"/>
          <w:b/>
          <w:bCs/>
          <w:sz w:val="28"/>
        </w:rPr>
        <w:tab/>
      </w:r>
      <w:r w:rsidRPr="00097C4D">
        <w:rPr>
          <w:rFonts w:ascii="Times New Roman" w:hAnsi="Times New Roman"/>
          <w:b/>
          <w:bCs/>
          <w:sz w:val="28"/>
        </w:rPr>
        <w:tab/>
      </w:r>
      <w:r w:rsidRPr="00097C4D">
        <w:rPr>
          <w:rFonts w:ascii="Times New Roman" w:hAnsi="Times New Roman"/>
          <w:b/>
          <w:bCs/>
          <w:sz w:val="28"/>
        </w:rPr>
        <w:tab/>
      </w:r>
      <w:r w:rsidRPr="00097C4D">
        <w:rPr>
          <w:rFonts w:ascii="Times New Roman" w:hAnsi="Times New Roman"/>
          <w:b/>
          <w:bCs/>
          <w:sz w:val="28"/>
        </w:rPr>
        <w:tab/>
        <w:t xml:space="preserve"> </w:t>
      </w:r>
      <w:r w:rsidR="009151FB" w:rsidRPr="00097C4D">
        <w:rPr>
          <w:rFonts w:ascii="Times New Roman" w:hAnsi="Times New Roman"/>
          <w:b/>
          <w:bCs/>
          <w:sz w:val="28"/>
        </w:rPr>
        <w:t>Исполнитель:</w:t>
      </w:r>
      <w:r w:rsidRPr="00097C4D">
        <w:rPr>
          <w:rFonts w:ascii="Times New Roman" w:hAnsi="Times New Roman"/>
          <w:b/>
          <w:bCs/>
          <w:sz w:val="28"/>
        </w:rPr>
        <w:t xml:space="preserve">                               </w:t>
      </w:r>
    </w:p>
    <w:tbl>
      <w:tblPr>
        <w:tblW w:w="10173" w:type="dxa"/>
        <w:tblLayout w:type="fixed"/>
        <w:tblLook w:val="04A0" w:firstRow="1" w:lastRow="0" w:firstColumn="1" w:lastColumn="0" w:noHBand="0" w:noVBand="1"/>
      </w:tblPr>
      <w:tblGrid>
        <w:gridCol w:w="5394"/>
        <w:gridCol w:w="4779"/>
      </w:tblGrid>
      <w:tr w:rsidR="001508C1" w:rsidRPr="00097C4D" w:rsidTr="005742EA">
        <w:trPr>
          <w:trHeight w:val="68"/>
        </w:trPr>
        <w:tc>
          <w:tcPr>
            <w:tcW w:w="5394" w:type="dxa"/>
            <w:shd w:val="clear" w:color="auto" w:fill="FFFFFF"/>
            <w:hideMark/>
          </w:tcPr>
          <w:p w:rsidR="001508C1" w:rsidRPr="009151FB" w:rsidRDefault="001508C1" w:rsidP="005742EA">
            <w:pPr>
              <w:spacing w:line="240" w:lineRule="auto"/>
              <w:ind w:firstLine="0"/>
              <w:jc w:val="left"/>
              <w:rPr>
                <w:rFonts w:ascii="Times New Roman CYR" w:eastAsia="Arial" w:hAnsi="Times New Roman CYR"/>
                <w:bCs/>
                <w:kern w:val="2"/>
                <w:szCs w:val="28"/>
              </w:rPr>
            </w:pPr>
            <w:r w:rsidRPr="009151FB">
              <w:rPr>
                <w:bCs/>
                <w:szCs w:val="28"/>
              </w:rPr>
              <w:t xml:space="preserve">Государственное </w:t>
            </w:r>
            <w:proofErr w:type="gramStart"/>
            <w:r w:rsidRPr="009151FB">
              <w:rPr>
                <w:bCs/>
                <w:szCs w:val="28"/>
              </w:rPr>
              <w:t>автономное  образовательное</w:t>
            </w:r>
            <w:proofErr w:type="gramEnd"/>
            <w:r w:rsidRPr="009151FB">
              <w:rPr>
                <w:bCs/>
                <w:szCs w:val="28"/>
              </w:rPr>
              <w:t xml:space="preserve"> учреждение дополнительного  профессионального образования «Ленинградский областной институт развития образования»</w:t>
            </w:r>
          </w:p>
          <w:p w:rsidR="001508C1" w:rsidRPr="009151FB" w:rsidRDefault="001508C1" w:rsidP="005742EA">
            <w:pPr>
              <w:spacing w:line="240" w:lineRule="auto"/>
              <w:ind w:firstLine="0"/>
              <w:rPr>
                <w:color w:val="000000"/>
                <w:spacing w:val="-5"/>
                <w:szCs w:val="28"/>
              </w:rPr>
            </w:pPr>
            <w:r w:rsidRPr="009151FB">
              <w:rPr>
                <w:color w:val="000000"/>
                <w:spacing w:val="-5"/>
                <w:szCs w:val="28"/>
              </w:rPr>
              <w:t xml:space="preserve">Юридический адрес: 197136, </w:t>
            </w:r>
            <w:proofErr w:type="spellStart"/>
            <w:r w:rsidRPr="009151FB">
              <w:rPr>
                <w:color w:val="000000"/>
                <w:spacing w:val="-5"/>
                <w:szCs w:val="28"/>
              </w:rPr>
              <w:t>г.Санкт</w:t>
            </w:r>
            <w:proofErr w:type="spellEnd"/>
            <w:r w:rsidRPr="009151FB">
              <w:rPr>
                <w:color w:val="000000"/>
                <w:spacing w:val="-5"/>
                <w:szCs w:val="28"/>
              </w:rPr>
              <w:t xml:space="preserve">-Петербург, </w:t>
            </w:r>
            <w:proofErr w:type="spellStart"/>
            <w:r w:rsidRPr="009151FB">
              <w:rPr>
                <w:color w:val="000000"/>
                <w:spacing w:val="-5"/>
                <w:szCs w:val="28"/>
              </w:rPr>
              <w:t>пр.Чкаловский</w:t>
            </w:r>
            <w:proofErr w:type="spellEnd"/>
            <w:r w:rsidRPr="009151FB">
              <w:rPr>
                <w:color w:val="000000"/>
                <w:spacing w:val="-5"/>
                <w:szCs w:val="28"/>
              </w:rPr>
              <w:t xml:space="preserve"> 25а, литер А</w:t>
            </w:r>
          </w:p>
          <w:p w:rsidR="001508C1" w:rsidRPr="009151FB" w:rsidRDefault="001508C1" w:rsidP="005742EA">
            <w:pPr>
              <w:spacing w:line="240" w:lineRule="auto"/>
              <w:ind w:firstLine="0"/>
              <w:jc w:val="left"/>
              <w:rPr>
                <w:color w:val="000000"/>
                <w:spacing w:val="-5"/>
                <w:szCs w:val="28"/>
              </w:rPr>
            </w:pPr>
            <w:r w:rsidRPr="009151FB">
              <w:rPr>
                <w:color w:val="000000"/>
                <w:spacing w:val="-5"/>
                <w:szCs w:val="28"/>
              </w:rPr>
              <w:t>ИНН-4705016800, КПП- 781301001</w:t>
            </w:r>
          </w:p>
          <w:p w:rsidR="001508C1" w:rsidRPr="009151FB" w:rsidRDefault="001508C1" w:rsidP="005742EA">
            <w:pPr>
              <w:spacing w:line="240" w:lineRule="auto"/>
              <w:ind w:firstLine="0"/>
              <w:jc w:val="left"/>
              <w:rPr>
                <w:color w:val="000000"/>
                <w:spacing w:val="-5"/>
                <w:szCs w:val="28"/>
              </w:rPr>
            </w:pPr>
            <w:r w:rsidRPr="009151FB">
              <w:rPr>
                <w:color w:val="000000"/>
                <w:spacing w:val="-5"/>
                <w:szCs w:val="28"/>
              </w:rPr>
              <w:t xml:space="preserve">ОГРН- 1024701243390, ОКПО- 46241861, </w:t>
            </w:r>
          </w:p>
          <w:p w:rsidR="001508C1" w:rsidRPr="009151FB" w:rsidRDefault="001508C1" w:rsidP="005742EA">
            <w:pPr>
              <w:spacing w:line="240" w:lineRule="auto"/>
              <w:ind w:firstLine="0"/>
              <w:jc w:val="left"/>
              <w:rPr>
                <w:color w:val="000000"/>
                <w:spacing w:val="-5"/>
                <w:szCs w:val="28"/>
              </w:rPr>
            </w:pPr>
            <w:r w:rsidRPr="009151FB">
              <w:rPr>
                <w:color w:val="000000"/>
                <w:spacing w:val="-5"/>
                <w:szCs w:val="28"/>
              </w:rPr>
              <w:t xml:space="preserve">ОКВЭД- 85.23, ОКАТО-40288564000, </w:t>
            </w:r>
          </w:p>
          <w:p w:rsidR="001508C1" w:rsidRPr="009151FB" w:rsidRDefault="001508C1" w:rsidP="005742EA">
            <w:pPr>
              <w:spacing w:line="240" w:lineRule="auto"/>
              <w:ind w:firstLine="0"/>
              <w:jc w:val="left"/>
              <w:rPr>
                <w:color w:val="000000"/>
                <w:spacing w:val="-5"/>
                <w:szCs w:val="28"/>
              </w:rPr>
            </w:pPr>
            <w:r w:rsidRPr="009151FB">
              <w:rPr>
                <w:color w:val="000000"/>
                <w:spacing w:val="-5"/>
                <w:szCs w:val="28"/>
              </w:rPr>
              <w:t xml:space="preserve">Банковские реквизиты: </w:t>
            </w:r>
          </w:p>
          <w:p w:rsidR="009151FB" w:rsidRPr="009151FB" w:rsidRDefault="009151FB" w:rsidP="009151FB">
            <w:pPr>
              <w:pStyle w:val="ae"/>
              <w:rPr>
                <w:rFonts w:ascii="Times New Roman" w:hAnsi="Times New Roman"/>
                <w:color w:val="000000"/>
                <w:sz w:val="28"/>
                <w:szCs w:val="28"/>
              </w:rPr>
            </w:pPr>
            <w:r w:rsidRPr="009151FB">
              <w:rPr>
                <w:rFonts w:ascii="Times New Roman" w:hAnsi="Times New Roman"/>
                <w:color w:val="000000"/>
                <w:sz w:val="28"/>
                <w:szCs w:val="28"/>
              </w:rPr>
              <w:t xml:space="preserve">КОМИТЕТ ФИНАНСОВ ЛЕНИНГРАДСКОЙ ОБЛАСТИ </w:t>
            </w:r>
          </w:p>
          <w:p w:rsidR="009151FB" w:rsidRPr="009151FB" w:rsidRDefault="009151FB" w:rsidP="009151FB">
            <w:pPr>
              <w:pStyle w:val="ae"/>
              <w:rPr>
                <w:rFonts w:ascii="Times New Roman" w:hAnsi="Times New Roman"/>
                <w:color w:val="000000"/>
                <w:sz w:val="28"/>
                <w:szCs w:val="28"/>
              </w:rPr>
            </w:pPr>
            <w:r w:rsidRPr="009151FB">
              <w:rPr>
                <w:rFonts w:ascii="Times New Roman" w:hAnsi="Times New Roman"/>
                <w:color w:val="000000"/>
                <w:sz w:val="28"/>
                <w:szCs w:val="28"/>
              </w:rPr>
              <w:t>(ГАОУ ДПО "ЛОИРО" л/с 31456У57230)</w:t>
            </w:r>
          </w:p>
          <w:p w:rsidR="009151FB" w:rsidRPr="009151FB" w:rsidRDefault="009151FB" w:rsidP="009151FB">
            <w:pPr>
              <w:pStyle w:val="ae"/>
              <w:rPr>
                <w:rFonts w:ascii="Times New Roman" w:hAnsi="Times New Roman"/>
                <w:b/>
                <w:sz w:val="28"/>
                <w:szCs w:val="28"/>
              </w:rPr>
            </w:pPr>
            <w:r w:rsidRPr="009151FB">
              <w:rPr>
                <w:rFonts w:ascii="Times New Roman" w:hAnsi="Times New Roman"/>
                <w:sz w:val="28"/>
                <w:szCs w:val="28"/>
              </w:rPr>
              <w:t xml:space="preserve">Казначейский </w:t>
            </w:r>
            <w:proofErr w:type="gramStart"/>
            <w:r w:rsidRPr="009151FB">
              <w:rPr>
                <w:rFonts w:ascii="Times New Roman" w:hAnsi="Times New Roman"/>
                <w:sz w:val="28"/>
                <w:szCs w:val="28"/>
              </w:rPr>
              <w:t>счет  03224643410000004500</w:t>
            </w:r>
            <w:proofErr w:type="gramEnd"/>
          </w:p>
          <w:p w:rsidR="009151FB" w:rsidRPr="009151FB" w:rsidRDefault="009151FB" w:rsidP="009151FB">
            <w:pPr>
              <w:pStyle w:val="ae"/>
              <w:rPr>
                <w:rFonts w:ascii="Times New Roman" w:hAnsi="Times New Roman"/>
                <w:b/>
                <w:sz w:val="28"/>
                <w:szCs w:val="28"/>
              </w:rPr>
            </w:pPr>
            <w:r w:rsidRPr="009151FB">
              <w:rPr>
                <w:rFonts w:ascii="Times New Roman" w:hAnsi="Times New Roman"/>
                <w:sz w:val="28"/>
                <w:szCs w:val="28"/>
              </w:rPr>
              <w:t>БИК ТОФК 014106101</w:t>
            </w:r>
          </w:p>
          <w:p w:rsidR="009151FB" w:rsidRPr="009151FB" w:rsidRDefault="009151FB" w:rsidP="009151FB">
            <w:pPr>
              <w:pStyle w:val="ae"/>
              <w:rPr>
                <w:rFonts w:ascii="Times New Roman" w:hAnsi="Times New Roman"/>
                <w:b/>
                <w:sz w:val="28"/>
                <w:szCs w:val="28"/>
              </w:rPr>
            </w:pPr>
            <w:r w:rsidRPr="009151FB">
              <w:rPr>
                <w:rFonts w:ascii="Times New Roman" w:hAnsi="Times New Roman"/>
                <w:sz w:val="28"/>
                <w:szCs w:val="28"/>
              </w:rPr>
              <w:t>Банк:</w:t>
            </w:r>
          </w:p>
          <w:p w:rsidR="009151FB" w:rsidRPr="009151FB" w:rsidRDefault="009151FB" w:rsidP="009151FB">
            <w:pPr>
              <w:pStyle w:val="ae"/>
              <w:rPr>
                <w:rFonts w:ascii="Times New Roman" w:hAnsi="Times New Roman"/>
                <w:b/>
                <w:sz w:val="28"/>
                <w:szCs w:val="28"/>
              </w:rPr>
            </w:pPr>
            <w:r w:rsidRPr="009151FB">
              <w:rPr>
                <w:rFonts w:ascii="Times New Roman" w:hAnsi="Times New Roman"/>
                <w:sz w:val="28"/>
                <w:szCs w:val="28"/>
              </w:rPr>
              <w:t>ОТДЕЛЕНИЕ ЛЕНИНГРАДСКОЕ БАНКА РОССИИ//УФК по Ленинградской области, г. Санкт-Петербург</w:t>
            </w:r>
          </w:p>
          <w:p w:rsidR="009151FB" w:rsidRPr="009151FB" w:rsidRDefault="009151FB" w:rsidP="009151FB">
            <w:pPr>
              <w:pStyle w:val="ae"/>
              <w:rPr>
                <w:rFonts w:ascii="Times New Roman" w:hAnsi="Times New Roman"/>
                <w:b/>
                <w:sz w:val="28"/>
                <w:szCs w:val="28"/>
              </w:rPr>
            </w:pPr>
            <w:r w:rsidRPr="009151FB">
              <w:rPr>
                <w:rFonts w:ascii="Times New Roman" w:hAnsi="Times New Roman"/>
                <w:sz w:val="28"/>
                <w:szCs w:val="28"/>
              </w:rPr>
              <w:t>Единый казначейский счет 40102810745370000006</w:t>
            </w:r>
          </w:p>
          <w:p w:rsidR="001508C1" w:rsidRPr="009151FB" w:rsidRDefault="009151FB" w:rsidP="005742EA">
            <w:pPr>
              <w:pStyle w:val="a0"/>
              <w:spacing w:line="240" w:lineRule="auto"/>
              <w:jc w:val="left"/>
              <w:rPr>
                <w:b w:val="0"/>
                <w:color w:val="000000"/>
                <w:spacing w:val="-5"/>
              </w:rPr>
            </w:pPr>
            <w:r w:rsidRPr="009151FB">
              <w:rPr>
                <w:rFonts w:ascii="Times New Roman" w:hAnsi="Times New Roman"/>
                <w:b w:val="0"/>
                <w:color w:val="000000"/>
                <w:spacing w:val="-5"/>
              </w:rPr>
              <w:t>Проректор по учебно-методической деятельности</w:t>
            </w:r>
          </w:p>
          <w:p w:rsidR="001508C1" w:rsidRPr="009151FB" w:rsidRDefault="009151FB" w:rsidP="005742EA">
            <w:pPr>
              <w:pStyle w:val="a0"/>
              <w:spacing w:line="240" w:lineRule="auto"/>
              <w:jc w:val="left"/>
              <w:rPr>
                <w:b w:val="0"/>
                <w:spacing w:val="-5"/>
              </w:rPr>
            </w:pPr>
            <w:r w:rsidRPr="009151FB">
              <w:rPr>
                <w:b w:val="0"/>
                <w:color w:val="000000"/>
                <w:spacing w:val="-5"/>
              </w:rPr>
              <w:t xml:space="preserve">________________ М.А. Шаталов </w:t>
            </w:r>
          </w:p>
          <w:p w:rsidR="001508C1" w:rsidRPr="009151FB" w:rsidRDefault="001508C1" w:rsidP="005742EA">
            <w:pPr>
              <w:spacing w:line="240" w:lineRule="auto"/>
              <w:ind w:firstLine="0"/>
              <w:jc w:val="left"/>
              <w:rPr>
                <w:rFonts w:eastAsia="Arial"/>
                <w:color w:val="000000"/>
                <w:spacing w:val="-5"/>
                <w:kern w:val="2"/>
                <w:szCs w:val="28"/>
              </w:rPr>
            </w:pPr>
            <w:r w:rsidRPr="009151FB">
              <w:rPr>
                <w:spacing w:val="-5"/>
                <w:szCs w:val="28"/>
              </w:rPr>
              <w:t>М.П.</w:t>
            </w:r>
          </w:p>
        </w:tc>
        <w:tc>
          <w:tcPr>
            <w:tcW w:w="4779" w:type="dxa"/>
            <w:shd w:val="clear" w:color="auto" w:fill="FFFFFF"/>
            <w:hideMark/>
          </w:tcPr>
          <w:p w:rsidR="001508C1" w:rsidRPr="00097C4D" w:rsidRDefault="001508C1" w:rsidP="005742EA">
            <w:pPr>
              <w:pStyle w:val="a0"/>
              <w:snapToGrid w:val="0"/>
              <w:spacing w:line="240" w:lineRule="auto"/>
              <w:jc w:val="left"/>
              <w:rPr>
                <w:rFonts w:ascii="Times New Roman" w:hAnsi="Times New Roman"/>
                <w:b w:val="0"/>
                <w:spacing w:val="-5"/>
                <w:szCs w:val="24"/>
              </w:rPr>
            </w:pPr>
          </w:p>
          <w:p w:rsidR="001508C1" w:rsidRPr="00097C4D" w:rsidRDefault="001508C1" w:rsidP="005742EA">
            <w:pPr>
              <w:pStyle w:val="a0"/>
              <w:snapToGrid w:val="0"/>
              <w:spacing w:line="240" w:lineRule="auto"/>
              <w:jc w:val="left"/>
              <w:rPr>
                <w:rFonts w:ascii="Times New Roman" w:hAnsi="Times New Roman"/>
                <w:b w:val="0"/>
                <w:spacing w:val="-5"/>
                <w:szCs w:val="24"/>
              </w:rPr>
            </w:pPr>
          </w:p>
          <w:p w:rsidR="001508C1" w:rsidRPr="00097C4D" w:rsidRDefault="001508C1" w:rsidP="005742EA">
            <w:pPr>
              <w:pStyle w:val="a0"/>
              <w:snapToGrid w:val="0"/>
              <w:spacing w:line="240" w:lineRule="auto"/>
              <w:ind w:left="826" w:hanging="142"/>
              <w:jc w:val="left"/>
              <w:rPr>
                <w:rFonts w:ascii="Times New Roman" w:hAnsi="Times New Roman"/>
                <w:b w:val="0"/>
                <w:spacing w:val="-5"/>
                <w:szCs w:val="24"/>
              </w:rPr>
            </w:pPr>
          </w:p>
          <w:p w:rsidR="001508C1" w:rsidRPr="00097C4D" w:rsidRDefault="001508C1" w:rsidP="005742EA">
            <w:pPr>
              <w:pStyle w:val="a0"/>
              <w:snapToGrid w:val="0"/>
              <w:spacing w:line="240" w:lineRule="auto"/>
              <w:jc w:val="left"/>
              <w:rPr>
                <w:rFonts w:ascii="Times New Roman" w:hAnsi="Times New Roman"/>
                <w:b w:val="0"/>
                <w:spacing w:val="-5"/>
                <w:szCs w:val="24"/>
              </w:rPr>
            </w:pPr>
          </w:p>
          <w:p w:rsidR="001508C1" w:rsidRPr="00097C4D" w:rsidRDefault="001508C1" w:rsidP="005742EA">
            <w:pPr>
              <w:spacing w:line="240" w:lineRule="auto"/>
              <w:ind w:right="142"/>
              <w:rPr>
                <w:color w:val="000000"/>
                <w:spacing w:val="-5"/>
                <w:szCs w:val="24"/>
              </w:rPr>
            </w:pPr>
          </w:p>
        </w:tc>
      </w:tr>
    </w:tbl>
    <w:p w:rsidR="001508C1" w:rsidRPr="00097C4D" w:rsidRDefault="001508C1" w:rsidP="001508C1">
      <w:pPr>
        <w:spacing w:line="240" w:lineRule="auto"/>
        <w:jc w:val="right"/>
        <w:rPr>
          <w:b/>
          <w:bCs/>
          <w:szCs w:val="24"/>
        </w:rPr>
      </w:pPr>
    </w:p>
    <w:p w:rsidR="001508C1" w:rsidRPr="00097C4D" w:rsidRDefault="001508C1" w:rsidP="001508C1">
      <w:pPr>
        <w:spacing w:line="240" w:lineRule="auto"/>
        <w:jc w:val="right"/>
        <w:rPr>
          <w:b/>
          <w:bCs/>
          <w:szCs w:val="24"/>
        </w:rPr>
      </w:pPr>
      <w:r w:rsidRPr="00097C4D">
        <w:rPr>
          <w:b/>
          <w:bCs/>
          <w:szCs w:val="24"/>
        </w:rPr>
        <w:br w:type="column"/>
      </w:r>
      <w:r w:rsidRPr="00097C4D">
        <w:rPr>
          <w:b/>
          <w:bCs/>
          <w:szCs w:val="24"/>
        </w:rPr>
        <w:lastRenderedPageBreak/>
        <w:t>Приложение 1</w:t>
      </w:r>
    </w:p>
    <w:p w:rsidR="001508C1" w:rsidRPr="00097C4D" w:rsidRDefault="001508C1" w:rsidP="001508C1">
      <w:pPr>
        <w:spacing w:line="240" w:lineRule="auto"/>
        <w:jc w:val="right"/>
        <w:rPr>
          <w:bCs/>
          <w:szCs w:val="24"/>
        </w:rPr>
      </w:pPr>
      <w:r w:rsidRPr="00097C4D">
        <w:rPr>
          <w:b/>
          <w:bCs/>
          <w:szCs w:val="24"/>
        </w:rPr>
        <w:t xml:space="preserve"> </w:t>
      </w:r>
      <w:proofErr w:type="gramStart"/>
      <w:r w:rsidRPr="00097C4D">
        <w:rPr>
          <w:bCs/>
          <w:szCs w:val="24"/>
        </w:rPr>
        <w:t>к  договору</w:t>
      </w:r>
      <w:proofErr w:type="gramEnd"/>
      <w:r w:rsidRPr="00097C4D">
        <w:rPr>
          <w:bCs/>
          <w:szCs w:val="24"/>
        </w:rPr>
        <w:t xml:space="preserve"> № ______</w:t>
      </w:r>
      <w:r w:rsidR="00427059">
        <w:rPr>
          <w:bCs/>
          <w:szCs w:val="24"/>
        </w:rPr>
        <w:t>____</w:t>
      </w:r>
    </w:p>
    <w:p w:rsidR="001508C1" w:rsidRPr="00097C4D" w:rsidRDefault="00427059" w:rsidP="001508C1">
      <w:pPr>
        <w:spacing w:line="240" w:lineRule="auto"/>
        <w:jc w:val="right"/>
        <w:rPr>
          <w:sz w:val="32"/>
        </w:rPr>
      </w:pPr>
      <w:r>
        <w:rPr>
          <w:bCs/>
          <w:szCs w:val="24"/>
        </w:rPr>
        <w:t>от ___ ___________2021</w:t>
      </w:r>
      <w:r w:rsidR="001508C1" w:rsidRPr="00097C4D">
        <w:rPr>
          <w:bCs/>
          <w:szCs w:val="24"/>
        </w:rPr>
        <w:t xml:space="preserve"> г.</w:t>
      </w:r>
    </w:p>
    <w:p w:rsidR="001508C1" w:rsidRPr="00097C4D" w:rsidRDefault="001508C1" w:rsidP="001508C1">
      <w:pPr>
        <w:spacing w:line="240" w:lineRule="auto"/>
        <w:rPr>
          <w:rFonts w:ascii="Times New Roman CYR" w:hAnsi="Times New Roman CYR"/>
          <w:sz w:val="32"/>
        </w:rPr>
      </w:pPr>
    </w:p>
    <w:p w:rsidR="001508C1" w:rsidRPr="00097C4D" w:rsidRDefault="001508C1" w:rsidP="001508C1">
      <w:pPr>
        <w:spacing w:line="240" w:lineRule="auto"/>
        <w:jc w:val="center"/>
        <w:rPr>
          <w:b/>
          <w:sz w:val="24"/>
          <w:szCs w:val="23"/>
        </w:rPr>
      </w:pPr>
      <w:r w:rsidRPr="00097C4D">
        <w:rPr>
          <w:b/>
          <w:sz w:val="24"/>
          <w:szCs w:val="23"/>
        </w:rPr>
        <w:t>Техническое задание</w:t>
      </w:r>
    </w:p>
    <w:p w:rsidR="001508C1" w:rsidRPr="00097C4D" w:rsidRDefault="001508C1" w:rsidP="001508C1">
      <w:pPr>
        <w:spacing w:line="240" w:lineRule="auto"/>
        <w:jc w:val="center"/>
        <w:rPr>
          <w:b/>
          <w:sz w:val="24"/>
          <w:szCs w:val="23"/>
        </w:rPr>
      </w:pPr>
      <w:r w:rsidRPr="00097C4D">
        <w:rPr>
          <w:b/>
          <w:sz w:val="24"/>
          <w:szCs w:val="23"/>
        </w:rPr>
        <w:t xml:space="preserve">на оказание услуг по предоставлению прав доступа к информационно-образовательной среде для обучения детей-инвалидов </w:t>
      </w:r>
    </w:p>
    <w:p w:rsidR="001508C1" w:rsidRPr="00097C4D" w:rsidRDefault="001508C1" w:rsidP="001508C1">
      <w:pPr>
        <w:spacing w:line="240" w:lineRule="auto"/>
        <w:jc w:val="center"/>
        <w:rPr>
          <w:b/>
          <w:sz w:val="24"/>
          <w:szCs w:val="23"/>
        </w:rPr>
      </w:pPr>
    </w:p>
    <w:p w:rsidR="001508C1" w:rsidRPr="00097C4D" w:rsidRDefault="001508C1" w:rsidP="001508C1">
      <w:pPr>
        <w:pStyle w:val="ab"/>
        <w:spacing w:line="240" w:lineRule="auto"/>
        <w:ind w:firstLine="540"/>
        <w:rPr>
          <w:b/>
        </w:rPr>
      </w:pPr>
      <w:r w:rsidRPr="00097C4D">
        <w:rPr>
          <w:b/>
        </w:rPr>
        <w:t>1. Предоставление доступа к ИОС</w:t>
      </w:r>
      <w:r w:rsidRPr="00097C4D">
        <w:rPr>
          <w:rFonts w:eastAsia="Helvetica"/>
          <w:b/>
          <w:bCs/>
          <w:sz w:val="32"/>
        </w:rPr>
        <w:t xml:space="preserve"> </w:t>
      </w:r>
      <w:r w:rsidRPr="00097C4D">
        <w:rPr>
          <w:b/>
        </w:rPr>
        <w:t>для 110 (ста десяти) педагогических работников с группой из 200 (двухсот) учеников, 1 (одного) административного работника, включая проведение организационного и методического сопровождения</w:t>
      </w:r>
      <w:r w:rsidR="00427059">
        <w:rPr>
          <w:b/>
        </w:rPr>
        <w:t xml:space="preserve"> </w:t>
      </w:r>
    </w:p>
    <w:p w:rsidR="001508C1" w:rsidRPr="00097C4D" w:rsidRDefault="001508C1" w:rsidP="001508C1">
      <w:pPr>
        <w:spacing w:line="240" w:lineRule="auto"/>
        <w:ind w:firstLine="539"/>
        <w:rPr>
          <w:bCs/>
          <w:szCs w:val="24"/>
        </w:rPr>
      </w:pPr>
      <w:r w:rsidRPr="00097C4D">
        <w:rPr>
          <w:bCs/>
          <w:szCs w:val="24"/>
        </w:rPr>
        <w:t>1.1. Предоставление информационной площадки Ленинградской области для осуществления организации образовательного процесса, для участников, задействованных в обучении детей с использованием дистанционных технологий в количестве (не менее одной).</w:t>
      </w:r>
    </w:p>
    <w:p w:rsidR="001508C1" w:rsidRPr="00097C4D" w:rsidRDefault="001508C1" w:rsidP="001508C1">
      <w:pPr>
        <w:pStyle w:val="ab"/>
        <w:spacing w:line="240" w:lineRule="auto"/>
        <w:ind w:firstLine="540"/>
        <w:rPr>
          <w:bCs/>
        </w:rPr>
      </w:pPr>
      <w:r w:rsidRPr="00097C4D">
        <w:rPr>
          <w:bCs/>
        </w:rPr>
        <w:t>1.2. Предоставление информационных образовательных площадок для размещения электронных учебных курсов регионального компонента, электронных учебных курсов общего образования, электронных учебных курсов дополнительного обучения, созданных или выбранных специалистами центра дистанционного обучения, использующих информационную образовательную среду iclass.home-edu.ru при обучении детей, по запросу представителя Заказчика, ответственного за реализацию учебного процесса.</w:t>
      </w:r>
    </w:p>
    <w:p w:rsidR="001508C1" w:rsidRPr="00097C4D" w:rsidRDefault="001508C1" w:rsidP="001508C1">
      <w:pPr>
        <w:pStyle w:val="ab"/>
        <w:spacing w:line="240" w:lineRule="auto"/>
        <w:ind w:firstLine="540"/>
      </w:pPr>
      <w:r w:rsidRPr="00097C4D">
        <w:t xml:space="preserve">1.3. Предоставление доступа педагогических работникам к учебным курсам общего и дополнительного образования </w:t>
      </w:r>
      <w:r w:rsidRPr="00097C4D">
        <w:rPr>
          <w:bCs/>
        </w:rPr>
        <w:t xml:space="preserve">информационной образовательной </w:t>
      </w:r>
      <w:proofErr w:type="gramStart"/>
      <w:r w:rsidRPr="00097C4D">
        <w:rPr>
          <w:bCs/>
        </w:rPr>
        <w:t>среды  iclass.home-edu.ru</w:t>
      </w:r>
      <w:proofErr w:type="gramEnd"/>
      <w:r w:rsidRPr="00097C4D">
        <w:rPr>
          <w:bCs/>
        </w:rPr>
        <w:t xml:space="preserve">  присвоением роли «учитель без права редактирования», достаточным </w:t>
      </w:r>
      <w:r w:rsidRPr="00097C4D">
        <w:t>для составления и реализации индивидуальных образовательных программ их учеников с учетом изменения траектории обучения ученика.</w:t>
      </w:r>
    </w:p>
    <w:p w:rsidR="001508C1" w:rsidRPr="00097C4D" w:rsidRDefault="001508C1" w:rsidP="001508C1">
      <w:pPr>
        <w:pStyle w:val="ab"/>
        <w:spacing w:line="240" w:lineRule="auto"/>
        <w:ind w:firstLine="540"/>
      </w:pPr>
      <w:r w:rsidRPr="00097C4D">
        <w:t xml:space="preserve">1.4. Предоставление доступа административным работникам к учебным курсам общего и дополнительного образования </w:t>
      </w:r>
      <w:r w:rsidRPr="00097C4D">
        <w:rPr>
          <w:bCs/>
        </w:rPr>
        <w:t xml:space="preserve">информационной образовательной среды iclass.home-edu.ru с присвоением роли «завуч», достаточным </w:t>
      </w:r>
      <w:r w:rsidRPr="00097C4D">
        <w:t>для осуществления учета и контроля деятельности педагогических работников и их учеников.</w:t>
      </w:r>
    </w:p>
    <w:p w:rsidR="001508C1" w:rsidRPr="00097C4D" w:rsidRDefault="001508C1" w:rsidP="001508C1">
      <w:pPr>
        <w:spacing w:line="240" w:lineRule="auto"/>
        <w:ind w:firstLine="540"/>
        <w:rPr>
          <w:szCs w:val="24"/>
        </w:rPr>
      </w:pPr>
      <w:r w:rsidRPr="00097C4D">
        <w:rPr>
          <w:szCs w:val="24"/>
        </w:rPr>
        <w:t>1.5. Ф</w:t>
      </w:r>
      <w:r w:rsidRPr="00097C4D">
        <w:rPr>
          <w:bCs/>
          <w:szCs w:val="24"/>
        </w:rPr>
        <w:t xml:space="preserve">ормирование групп педагогических работников и их учеников на учебных курсах общего и дополнительного образования по запросу представителя Заказчика, </w:t>
      </w:r>
      <w:r w:rsidRPr="00097C4D">
        <w:rPr>
          <w:szCs w:val="24"/>
        </w:rPr>
        <w:t>ответственного за реализацию учебного процесса.</w:t>
      </w:r>
    </w:p>
    <w:p w:rsidR="001508C1" w:rsidRPr="00097C4D" w:rsidRDefault="001508C1" w:rsidP="001508C1">
      <w:pPr>
        <w:spacing w:line="240" w:lineRule="auto"/>
        <w:ind w:firstLine="540"/>
        <w:rPr>
          <w:rFonts w:ascii="Times New Roman CYR" w:hAnsi="Times New Roman CYR"/>
          <w:bCs/>
          <w:szCs w:val="24"/>
        </w:rPr>
      </w:pPr>
      <w:r w:rsidRPr="00097C4D">
        <w:rPr>
          <w:szCs w:val="24"/>
        </w:rPr>
        <w:t>1.6. Предоставление пользователям на сайте</w:t>
      </w:r>
      <w:r w:rsidRPr="00097C4D">
        <w:rPr>
          <w:bCs/>
          <w:szCs w:val="24"/>
        </w:rPr>
        <w:t>:</w:t>
      </w:r>
    </w:p>
    <w:p w:rsidR="001508C1" w:rsidRPr="00097C4D" w:rsidRDefault="001508C1" w:rsidP="001508C1">
      <w:pPr>
        <w:widowControl w:val="0"/>
        <w:numPr>
          <w:ilvl w:val="0"/>
          <w:numId w:val="3"/>
        </w:numPr>
        <w:tabs>
          <w:tab w:val="left" w:pos="0"/>
        </w:tabs>
        <w:suppressAutoHyphens/>
        <w:snapToGrid/>
        <w:spacing w:line="240" w:lineRule="auto"/>
        <w:ind w:left="0" w:firstLine="360"/>
        <w:rPr>
          <w:bCs/>
          <w:szCs w:val="24"/>
        </w:rPr>
      </w:pPr>
      <w:r w:rsidRPr="00097C4D">
        <w:rPr>
          <w:bCs/>
          <w:szCs w:val="24"/>
        </w:rPr>
        <w:t xml:space="preserve">персональных электронных ящиков на домене </w:t>
      </w:r>
      <w:hyperlink r:id="rId8" w:history="1">
        <w:r w:rsidRPr="00097C4D">
          <w:rPr>
            <w:rStyle w:val="a4"/>
            <w:rFonts w:eastAsia="Arial"/>
            <w:szCs w:val="24"/>
          </w:rPr>
          <w:t>___@i-dist.ru</w:t>
        </w:r>
      </w:hyperlink>
      <w:r w:rsidRPr="00097C4D">
        <w:rPr>
          <w:bCs/>
          <w:szCs w:val="24"/>
        </w:rPr>
        <w:t xml:space="preserve"> учащимся и учителям  </w:t>
      </w:r>
    </w:p>
    <w:p w:rsidR="001508C1" w:rsidRPr="00097C4D" w:rsidRDefault="001508C1" w:rsidP="001508C1">
      <w:pPr>
        <w:widowControl w:val="0"/>
        <w:numPr>
          <w:ilvl w:val="0"/>
          <w:numId w:val="3"/>
        </w:numPr>
        <w:tabs>
          <w:tab w:val="left" w:pos="0"/>
        </w:tabs>
        <w:suppressAutoHyphens/>
        <w:snapToGrid/>
        <w:spacing w:line="240" w:lineRule="auto"/>
        <w:ind w:left="0" w:firstLine="360"/>
        <w:rPr>
          <w:szCs w:val="24"/>
        </w:rPr>
      </w:pPr>
      <w:r w:rsidRPr="00097C4D">
        <w:rPr>
          <w:bCs/>
          <w:szCs w:val="24"/>
        </w:rPr>
        <w:t xml:space="preserve">персонального </w:t>
      </w:r>
      <w:proofErr w:type="gramStart"/>
      <w:r w:rsidRPr="00097C4D">
        <w:rPr>
          <w:bCs/>
          <w:szCs w:val="24"/>
        </w:rPr>
        <w:t>доступа  каждому</w:t>
      </w:r>
      <w:proofErr w:type="gramEnd"/>
      <w:r w:rsidRPr="00097C4D">
        <w:rPr>
          <w:bCs/>
          <w:szCs w:val="24"/>
        </w:rPr>
        <w:t xml:space="preserve"> учащемуся информационно-образовательной среды </w:t>
      </w:r>
      <w:r w:rsidRPr="00097C4D">
        <w:rPr>
          <w:szCs w:val="24"/>
        </w:rPr>
        <w:t>iclass.home-edu.ru путем создание анкеты.</w:t>
      </w:r>
    </w:p>
    <w:p w:rsidR="001508C1" w:rsidRPr="00097C4D" w:rsidRDefault="001508C1" w:rsidP="001508C1">
      <w:pPr>
        <w:widowControl w:val="0"/>
        <w:numPr>
          <w:ilvl w:val="0"/>
          <w:numId w:val="3"/>
        </w:numPr>
        <w:tabs>
          <w:tab w:val="left" w:pos="0"/>
        </w:tabs>
        <w:suppressAutoHyphens/>
        <w:snapToGrid/>
        <w:spacing w:line="240" w:lineRule="auto"/>
        <w:ind w:left="0" w:firstLine="360"/>
        <w:rPr>
          <w:szCs w:val="24"/>
        </w:rPr>
      </w:pPr>
      <w:r w:rsidRPr="00097C4D">
        <w:rPr>
          <w:bCs/>
          <w:szCs w:val="24"/>
        </w:rPr>
        <w:t xml:space="preserve">предоставлении персонального доступа c правами «учителя без права редактирования» для </w:t>
      </w:r>
      <w:r w:rsidRPr="00097C4D">
        <w:rPr>
          <w:szCs w:val="24"/>
        </w:rPr>
        <w:t xml:space="preserve">каждого педагогического работника.  </w:t>
      </w:r>
    </w:p>
    <w:p w:rsidR="001508C1" w:rsidRPr="00097C4D" w:rsidRDefault="001508C1" w:rsidP="001508C1">
      <w:pPr>
        <w:pStyle w:val="33"/>
        <w:spacing w:after="0"/>
        <w:ind w:firstLine="567"/>
        <w:jc w:val="both"/>
        <w:rPr>
          <w:sz w:val="28"/>
          <w:szCs w:val="24"/>
        </w:rPr>
      </w:pPr>
      <w:r w:rsidRPr="00097C4D">
        <w:rPr>
          <w:sz w:val="28"/>
          <w:szCs w:val="24"/>
        </w:rPr>
        <w:t xml:space="preserve">1.7. Работы по обеспечению образовательного процесса должны быть проведены в информационной образовательной среде (ИОС), предоставляющей </w:t>
      </w:r>
      <w:r w:rsidRPr="00097C4D">
        <w:rPr>
          <w:sz w:val="28"/>
          <w:szCs w:val="24"/>
        </w:rPr>
        <w:lastRenderedPageBreak/>
        <w:t>следующие информационные сервисы:</w:t>
      </w:r>
    </w:p>
    <w:p w:rsidR="001508C1" w:rsidRPr="00097C4D" w:rsidRDefault="001508C1" w:rsidP="001508C1">
      <w:pPr>
        <w:pStyle w:val="3"/>
        <w:numPr>
          <w:ilvl w:val="0"/>
          <w:numId w:val="4"/>
        </w:numPr>
        <w:tabs>
          <w:tab w:val="left" w:pos="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 xml:space="preserve">общение в форумах, блогах и чатах электронной информационной площадки;  </w:t>
      </w:r>
    </w:p>
    <w:p w:rsidR="001508C1" w:rsidRPr="00097C4D" w:rsidRDefault="001508C1" w:rsidP="001508C1">
      <w:pPr>
        <w:pStyle w:val="3"/>
        <w:numPr>
          <w:ilvl w:val="0"/>
          <w:numId w:val="4"/>
        </w:numPr>
        <w:tabs>
          <w:tab w:val="left" w:pos="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рассылка сообщений индивидуальным пользователям и группам пользователей;</w:t>
      </w:r>
    </w:p>
    <w:p w:rsidR="001508C1" w:rsidRPr="00097C4D" w:rsidRDefault="001508C1" w:rsidP="001508C1">
      <w:pPr>
        <w:pStyle w:val="3"/>
        <w:numPr>
          <w:ilvl w:val="0"/>
          <w:numId w:val="4"/>
        </w:numPr>
        <w:tabs>
          <w:tab w:val="left" w:pos="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 xml:space="preserve">поиск, просмотр, загрузка на персональные компьютеры пользователей учебных, методических материалов и цифровых образовательных ресурсов, используемых в учебном </w:t>
      </w:r>
      <w:proofErr w:type="gramStart"/>
      <w:r w:rsidRPr="00097C4D">
        <w:rPr>
          <w:rFonts w:ascii="Times New Roman" w:hAnsi="Times New Roman"/>
          <w:sz w:val="28"/>
          <w:szCs w:val="24"/>
          <w:lang w:val="ru-RU"/>
        </w:rPr>
        <w:t>процессе  ИОС</w:t>
      </w:r>
      <w:proofErr w:type="gramEnd"/>
      <w:r w:rsidRPr="00097C4D">
        <w:rPr>
          <w:rFonts w:ascii="Times New Roman" w:hAnsi="Times New Roman"/>
          <w:sz w:val="28"/>
          <w:szCs w:val="24"/>
          <w:lang w:val="ru-RU"/>
        </w:rPr>
        <w:t>;</w:t>
      </w:r>
    </w:p>
    <w:p w:rsidR="001508C1" w:rsidRPr="00097C4D" w:rsidRDefault="001508C1" w:rsidP="001508C1">
      <w:pPr>
        <w:pStyle w:val="3"/>
        <w:numPr>
          <w:ilvl w:val="0"/>
          <w:numId w:val="4"/>
        </w:numPr>
        <w:tabs>
          <w:tab w:val="left" w:pos="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обновление, создание новых учебных материалов силами учителей, осуществляющих дистанционное обучение детей-инвалидов;</w:t>
      </w:r>
    </w:p>
    <w:p w:rsidR="001508C1" w:rsidRPr="00097C4D" w:rsidRDefault="001508C1" w:rsidP="001508C1">
      <w:pPr>
        <w:pStyle w:val="3"/>
        <w:numPr>
          <w:ilvl w:val="0"/>
          <w:numId w:val="4"/>
        </w:numPr>
        <w:tabs>
          <w:tab w:val="left" w:pos="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администрирование процесса дистанционного обучения.</w:t>
      </w:r>
    </w:p>
    <w:p w:rsidR="001508C1" w:rsidRPr="00097C4D" w:rsidRDefault="001508C1" w:rsidP="001508C1">
      <w:pPr>
        <w:pStyle w:val="33"/>
        <w:tabs>
          <w:tab w:val="left" w:pos="0"/>
        </w:tabs>
        <w:spacing w:after="0"/>
        <w:ind w:firstLine="567"/>
        <w:jc w:val="both"/>
        <w:rPr>
          <w:sz w:val="28"/>
          <w:szCs w:val="24"/>
        </w:rPr>
      </w:pPr>
      <w:r w:rsidRPr="00097C4D">
        <w:rPr>
          <w:sz w:val="28"/>
          <w:szCs w:val="24"/>
        </w:rPr>
        <w:t xml:space="preserve">Учебные материалы и цифровые образовательные ресурсы ИОС должны быть разработаны на основе образовательной программы, соответствующей содержанию образования в рамках государственного образовательного стандарта, должны обеспечивать подготовку учащихся по учебным предметам федерального базисного учебного плана с 1 по 11 класс и формировать у учащихся учебные умения, навыки и способы деятельности в соответствии со стандартом уровней начального общего, основного общего, среднего общего образования. Учебные материалы и цифровые образовательные ресурсы ИОС должны </w:t>
      </w:r>
      <w:proofErr w:type="gramStart"/>
      <w:r w:rsidRPr="00097C4D">
        <w:rPr>
          <w:sz w:val="28"/>
          <w:szCs w:val="24"/>
        </w:rPr>
        <w:t>пройти  лицензирование</w:t>
      </w:r>
      <w:proofErr w:type="gramEnd"/>
      <w:r w:rsidRPr="00097C4D">
        <w:rPr>
          <w:sz w:val="28"/>
          <w:szCs w:val="24"/>
        </w:rPr>
        <w:t xml:space="preserve"> и аккредитацию в  образовательном учреждении, апробацию  при обучении детей-инвалидов с 1 по 11 класс не менее 5 лет. </w:t>
      </w:r>
    </w:p>
    <w:p w:rsidR="001508C1" w:rsidRPr="00097C4D" w:rsidRDefault="001508C1" w:rsidP="001508C1">
      <w:pPr>
        <w:pStyle w:val="33"/>
        <w:tabs>
          <w:tab w:val="left" w:pos="0"/>
        </w:tabs>
        <w:spacing w:after="0"/>
        <w:ind w:firstLine="567"/>
        <w:jc w:val="both"/>
        <w:rPr>
          <w:sz w:val="28"/>
          <w:szCs w:val="24"/>
        </w:rPr>
      </w:pPr>
      <w:r w:rsidRPr="00097C4D">
        <w:rPr>
          <w:sz w:val="28"/>
          <w:szCs w:val="24"/>
        </w:rPr>
        <w:t xml:space="preserve">Учебные материалы и цифровые образовательные ресурсы ИОС </w:t>
      </w:r>
      <w:proofErr w:type="gramStart"/>
      <w:r w:rsidRPr="00097C4D">
        <w:rPr>
          <w:sz w:val="28"/>
          <w:szCs w:val="24"/>
        </w:rPr>
        <w:t>должны  предусматривать</w:t>
      </w:r>
      <w:proofErr w:type="gramEnd"/>
      <w:r w:rsidRPr="00097C4D">
        <w:rPr>
          <w:sz w:val="28"/>
          <w:szCs w:val="24"/>
        </w:rPr>
        <w:t xml:space="preserve"> и обеспечивать вариативность способов учебной работы, изложения, освоения и закрепления изучаемого учебного материала, отвечая индивидуальным учебным стилям школьников (например, в текстовом виде, с помощью </w:t>
      </w:r>
      <w:proofErr w:type="spellStart"/>
      <w:r w:rsidRPr="00097C4D">
        <w:rPr>
          <w:sz w:val="28"/>
          <w:szCs w:val="24"/>
        </w:rPr>
        <w:t>аудирования</w:t>
      </w:r>
      <w:proofErr w:type="spellEnd"/>
      <w:r w:rsidRPr="00097C4D">
        <w:rPr>
          <w:sz w:val="28"/>
          <w:szCs w:val="24"/>
        </w:rPr>
        <w:t>, в сопровождении иллюстраций, в коммуникации с другими учащимися, возможности проектной, исследовательской деятельности и т.п.). Должна быть реализована возможность фиксации и дифференцированного представления всем участникам образовательного процесса учебных результатов, в том числе выставление оценок, фиксация всех учебных достижений (формирование портфолио ребенка и учителя), фиксация домашних заданий и др.</w:t>
      </w:r>
    </w:p>
    <w:p w:rsidR="001508C1" w:rsidRPr="00097C4D" w:rsidRDefault="001508C1" w:rsidP="001508C1">
      <w:pPr>
        <w:pStyle w:val="33"/>
        <w:tabs>
          <w:tab w:val="left" w:pos="0"/>
        </w:tabs>
        <w:spacing w:after="0"/>
        <w:ind w:firstLine="567"/>
        <w:jc w:val="both"/>
        <w:rPr>
          <w:sz w:val="28"/>
          <w:szCs w:val="24"/>
        </w:rPr>
      </w:pPr>
      <w:r w:rsidRPr="00097C4D">
        <w:rPr>
          <w:sz w:val="28"/>
          <w:szCs w:val="24"/>
        </w:rPr>
        <w:t xml:space="preserve">Учебные материалы и цифровые образовательные ресурсы ИОС должны быть адаптированы под условия работы с учащимися с ограниченными возможностями </w:t>
      </w:r>
      <w:proofErr w:type="gramStart"/>
      <w:r w:rsidRPr="00097C4D">
        <w:rPr>
          <w:sz w:val="28"/>
          <w:szCs w:val="24"/>
        </w:rPr>
        <w:t>здоровья  (</w:t>
      </w:r>
      <w:proofErr w:type="gramEnd"/>
      <w:r w:rsidRPr="00097C4D">
        <w:rPr>
          <w:sz w:val="28"/>
          <w:szCs w:val="24"/>
        </w:rPr>
        <w:t xml:space="preserve">в том числе слабым зрением или слухом, нарушениями в работе опорно-двигательного аппарата, сердечно-сосудистого аппарата, с лейкемией, неврологическими заболеваниями и пр.). </w:t>
      </w:r>
    </w:p>
    <w:p w:rsidR="001508C1" w:rsidRPr="00097C4D" w:rsidRDefault="001508C1" w:rsidP="001508C1">
      <w:pPr>
        <w:pStyle w:val="33"/>
        <w:tabs>
          <w:tab w:val="left" w:pos="0"/>
        </w:tabs>
        <w:spacing w:after="0"/>
        <w:ind w:firstLine="540"/>
        <w:jc w:val="both"/>
        <w:rPr>
          <w:sz w:val="28"/>
          <w:szCs w:val="24"/>
        </w:rPr>
      </w:pPr>
      <w:r w:rsidRPr="00097C4D">
        <w:rPr>
          <w:sz w:val="28"/>
          <w:szCs w:val="24"/>
        </w:rPr>
        <w:t xml:space="preserve">Информационная образовательная </w:t>
      </w:r>
      <w:proofErr w:type="gramStart"/>
      <w:r w:rsidRPr="00097C4D">
        <w:rPr>
          <w:sz w:val="28"/>
          <w:szCs w:val="24"/>
        </w:rPr>
        <w:t>среда  должна</w:t>
      </w:r>
      <w:proofErr w:type="gramEnd"/>
      <w:r w:rsidRPr="00097C4D">
        <w:rPr>
          <w:sz w:val="28"/>
          <w:szCs w:val="24"/>
        </w:rPr>
        <w:t xml:space="preserve"> содержать не менее 100 учебных  курсов дополнительного образования  объемом от 34 до 102 часов.</w:t>
      </w:r>
    </w:p>
    <w:p w:rsidR="001508C1" w:rsidRPr="00097C4D" w:rsidRDefault="001508C1" w:rsidP="001508C1">
      <w:pPr>
        <w:pStyle w:val="33"/>
        <w:tabs>
          <w:tab w:val="left" w:pos="0"/>
        </w:tabs>
        <w:spacing w:after="0"/>
        <w:ind w:firstLine="540"/>
        <w:jc w:val="both"/>
        <w:rPr>
          <w:sz w:val="28"/>
          <w:szCs w:val="24"/>
        </w:rPr>
      </w:pPr>
      <w:r w:rsidRPr="00097C4D">
        <w:rPr>
          <w:sz w:val="28"/>
          <w:szCs w:val="24"/>
        </w:rPr>
        <w:t>По составу и объему учебные, методические материалы и цифровые образовательные ресурсы ИОС должны быть достаточны (избыточны) для организации учебного процесса с учащимися, которые имеют различную начальную подготовку, различные учебные навыки и стили учебной работы.</w:t>
      </w:r>
    </w:p>
    <w:p w:rsidR="001508C1" w:rsidRPr="00097C4D" w:rsidRDefault="001508C1" w:rsidP="001508C1">
      <w:pPr>
        <w:pStyle w:val="33"/>
        <w:tabs>
          <w:tab w:val="left" w:pos="0"/>
        </w:tabs>
        <w:spacing w:after="0"/>
        <w:ind w:firstLine="540"/>
        <w:jc w:val="both"/>
        <w:rPr>
          <w:sz w:val="28"/>
          <w:szCs w:val="24"/>
        </w:rPr>
      </w:pPr>
      <w:r w:rsidRPr="00097C4D">
        <w:rPr>
          <w:sz w:val="28"/>
          <w:szCs w:val="24"/>
        </w:rPr>
        <w:t>Учебные материалы и цифровые образовательные ресурсы ИОС по каждому предмету и курсу должны содержать:</w:t>
      </w:r>
    </w:p>
    <w:p w:rsidR="001508C1" w:rsidRPr="00097C4D" w:rsidRDefault="001508C1" w:rsidP="001508C1">
      <w:pPr>
        <w:pStyle w:val="3"/>
        <w:numPr>
          <w:ilvl w:val="0"/>
          <w:numId w:val="4"/>
        </w:numPr>
        <w:tabs>
          <w:tab w:val="left" w:pos="0"/>
          <w:tab w:val="left" w:pos="426"/>
        </w:tabs>
        <w:ind w:left="0" w:firstLine="0"/>
        <w:jc w:val="both"/>
        <w:rPr>
          <w:rFonts w:ascii="Times New Roman" w:hAnsi="Times New Roman"/>
          <w:sz w:val="28"/>
          <w:szCs w:val="24"/>
          <w:lang w:val="ru-RU"/>
        </w:rPr>
      </w:pPr>
      <w:r w:rsidRPr="00097C4D">
        <w:rPr>
          <w:rFonts w:ascii="Times New Roman" w:hAnsi="Times New Roman"/>
          <w:sz w:val="28"/>
          <w:szCs w:val="24"/>
          <w:lang w:val="ru-RU"/>
        </w:rPr>
        <w:t>сформулированные цели обучения;</w:t>
      </w:r>
    </w:p>
    <w:p w:rsidR="001508C1" w:rsidRPr="00097C4D" w:rsidRDefault="001508C1" w:rsidP="001508C1">
      <w:pPr>
        <w:pStyle w:val="3"/>
        <w:numPr>
          <w:ilvl w:val="0"/>
          <w:numId w:val="4"/>
        </w:numPr>
        <w:tabs>
          <w:tab w:val="left" w:pos="0"/>
          <w:tab w:val="left" w:pos="426"/>
        </w:tabs>
        <w:ind w:left="0" w:firstLine="0"/>
        <w:jc w:val="both"/>
        <w:rPr>
          <w:rFonts w:ascii="Times New Roman" w:hAnsi="Times New Roman"/>
          <w:sz w:val="28"/>
          <w:szCs w:val="24"/>
          <w:lang w:val="ru-RU"/>
        </w:rPr>
      </w:pPr>
      <w:r w:rsidRPr="00097C4D">
        <w:rPr>
          <w:rFonts w:ascii="Times New Roman" w:hAnsi="Times New Roman"/>
          <w:sz w:val="28"/>
          <w:szCs w:val="24"/>
          <w:lang w:val="ru-RU"/>
        </w:rPr>
        <w:lastRenderedPageBreak/>
        <w:t>описание учебных материалов, в том числе их разбивку на разделы, модули, темы и единицы изложения (вопросы);</w:t>
      </w:r>
    </w:p>
    <w:p w:rsidR="001508C1" w:rsidRPr="00097C4D" w:rsidRDefault="001508C1" w:rsidP="001508C1">
      <w:pPr>
        <w:pStyle w:val="3"/>
        <w:numPr>
          <w:ilvl w:val="0"/>
          <w:numId w:val="4"/>
        </w:numPr>
        <w:tabs>
          <w:tab w:val="left" w:pos="0"/>
          <w:tab w:val="left" w:pos="426"/>
        </w:tabs>
        <w:ind w:left="0" w:firstLine="0"/>
        <w:jc w:val="both"/>
        <w:rPr>
          <w:rFonts w:ascii="Times New Roman" w:hAnsi="Times New Roman"/>
          <w:sz w:val="28"/>
          <w:szCs w:val="24"/>
          <w:lang w:val="ru-RU"/>
        </w:rPr>
      </w:pPr>
      <w:r w:rsidRPr="00097C4D">
        <w:rPr>
          <w:rFonts w:ascii="Times New Roman" w:hAnsi="Times New Roman"/>
          <w:sz w:val="28"/>
          <w:szCs w:val="24"/>
          <w:lang w:val="ru-RU"/>
        </w:rPr>
        <w:t xml:space="preserve"> промежуточные и </w:t>
      </w:r>
      <w:proofErr w:type="gramStart"/>
      <w:r w:rsidRPr="00097C4D">
        <w:rPr>
          <w:rFonts w:ascii="Times New Roman" w:hAnsi="Times New Roman"/>
          <w:sz w:val="28"/>
          <w:szCs w:val="24"/>
          <w:lang w:val="ru-RU"/>
        </w:rPr>
        <w:t>итоговые учебные задания</w:t>
      </w:r>
      <w:proofErr w:type="gramEnd"/>
      <w:r w:rsidRPr="00097C4D">
        <w:rPr>
          <w:rFonts w:ascii="Times New Roman" w:hAnsi="Times New Roman"/>
          <w:sz w:val="28"/>
          <w:szCs w:val="24"/>
          <w:lang w:val="ru-RU"/>
        </w:rPr>
        <w:t xml:space="preserve"> и контрольные работы;</w:t>
      </w:r>
    </w:p>
    <w:p w:rsidR="001508C1" w:rsidRPr="00097C4D" w:rsidRDefault="001508C1" w:rsidP="001508C1">
      <w:pPr>
        <w:pStyle w:val="3"/>
        <w:numPr>
          <w:ilvl w:val="0"/>
          <w:numId w:val="4"/>
        </w:numPr>
        <w:tabs>
          <w:tab w:val="left" w:pos="0"/>
          <w:tab w:val="left" w:pos="426"/>
        </w:tabs>
        <w:ind w:left="0" w:firstLine="0"/>
        <w:jc w:val="both"/>
        <w:rPr>
          <w:rFonts w:ascii="Times New Roman" w:hAnsi="Times New Roman"/>
          <w:sz w:val="28"/>
          <w:szCs w:val="24"/>
          <w:lang w:val="ru-RU"/>
        </w:rPr>
      </w:pPr>
      <w:r w:rsidRPr="00097C4D">
        <w:rPr>
          <w:rFonts w:ascii="Times New Roman" w:hAnsi="Times New Roman"/>
          <w:sz w:val="28"/>
          <w:szCs w:val="24"/>
          <w:lang w:val="ru-RU"/>
        </w:rPr>
        <w:t>видео-лекции, тексты с иллюстрациями, проекты, лабораторные работы;</w:t>
      </w:r>
    </w:p>
    <w:p w:rsidR="001508C1" w:rsidRPr="00097C4D" w:rsidRDefault="001508C1" w:rsidP="001508C1">
      <w:pPr>
        <w:pStyle w:val="3"/>
        <w:numPr>
          <w:ilvl w:val="0"/>
          <w:numId w:val="4"/>
        </w:numPr>
        <w:tabs>
          <w:tab w:val="left" w:pos="0"/>
          <w:tab w:val="left" w:pos="426"/>
        </w:tabs>
        <w:ind w:left="0" w:firstLine="0"/>
        <w:jc w:val="both"/>
        <w:rPr>
          <w:sz w:val="26"/>
          <w:szCs w:val="24"/>
          <w:lang w:val="ru-RU"/>
        </w:rPr>
      </w:pPr>
      <w:r w:rsidRPr="00097C4D">
        <w:rPr>
          <w:sz w:val="26"/>
          <w:szCs w:val="24"/>
          <w:lang w:val="ru-RU"/>
        </w:rPr>
        <w:t>упражнения и вопросы на понимание материала, текущего контроля и самоконтроля.</w:t>
      </w:r>
    </w:p>
    <w:p w:rsidR="001508C1" w:rsidRPr="00097C4D" w:rsidRDefault="001508C1" w:rsidP="001508C1">
      <w:pPr>
        <w:pStyle w:val="33"/>
        <w:tabs>
          <w:tab w:val="left" w:pos="0"/>
        </w:tabs>
        <w:spacing w:after="0"/>
        <w:ind w:firstLine="567"/>
        <w:jc w:val="both"/>
        <w:rPr>
          <w:sz w:val="28"/>
          <w:szCs w:val="24"/>
        </w:rPr>
      </w:pPr>
      <w:r w:rsidRPr="00097C4D">
        <w:rPr>
          <w:sz w:val="28"/>
          <w:szCs w:val="24"/>
        </w:rPr>
        <w:t>Учебные материалы и цифровые образовательные ресурсы в информационной образовательной среде ИОС должны включать:</w:t>
      </w:r>
    </w:p>
    <w:p w:rsidR="001508C1" w:rsidRPr="00097C4D" w:rsidRDefault="001508C1" w:rsidP="001508C1">
      <w:pPr>
        <w:pStyle w:val="3"/>
        <w:numPr>
          <w:ilvl w:val="0"/>
          <w:numId w:val="4"/>
        </w:numPr>
        <w:tabs>
          <w:tab w:val="clear" w:pos="117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гипертекстовые учебно-методические пособия;</w:t>
      </w:r>
    </w:p>
    <w:p w:rsidR="001508C1" w:rsidRPr="00097C4D" w:rsidRDefault="001508C1" w:rsidP="001508C1">
      <w:pPr>
        <w:pStyle w:val="3"/>
        <w:numPr>
          <w:ilvl w:val="0"/>
          <w:numId w:val="4"/>
        </w:numPr>
        <w:tabs>
          <w:tab w:val="clear" w:pos="117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 xml:space="preserve">аудио </w:t>
      </w:r>
      <w:proofErr w:type="spellStart"/>
      <w:r w:rsidRPr="00097C4D">
        <w:rPr>
          <w:rFonts w:ascii="Times New Roman" w:hAnsi="Times New Roman"/>
          <w:sz w:val="28"/>
          <w:szCs w:val="24"/>
          <w:lang w:val="ru-RU"/>
        </w:rPr>
        <w:t>учебно</w:t>
      </w:r>
      <w:proofErr w:type="spellEnd"/>
      <w:r w:rsidRPr="00097C4D">
        <w:rPr>
          <w:rFonts w:ascii="Times New Roman" w:hAnsi="Times New Roman"/>
          <w:sz w:val="28"/>
          <w:szCs w:val="24"/>
          <w:lang w:val="ru-RU"/>
        </w:rPr>
        <w:t xml:space="preserve"> – информационные материалы;</w:t>
      </w:r>
    </w:p>
    <w:p w:rsidR="001508C1" w:rsidRPr="00097C4D" w:rsidRDefault="001508C1" w:rsidP="001508C1">
      <w:pPr>
        <w:pStyle w:val="3"/>
        <w:numPr>
          <w:ilvl w:val="0"/>
          <w:numId w:val="4"/>
        </w:numPr>
        <w:tabs>
          <w:tab w:val="clear" w:pos="117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 xml:space="preserve">видео </w:t>
      </w:r>
      <w:proofErr w:type="spellStart"/>
      <w:r w:rsidRPr="00097C4D">
        <w:rPr>
          <w:rFonts w:ascii="Times New Roman" w:hAnsi="Times New Roman"/>
          <w:sz w:val="28"/>
          <w:szCs w:val="24"/>
          <w:lang w:val="ru-RU"/>
        </w:rPr>
        <w:t>учебно</w:t>
      </w:r>
      <w:proofErr w:type="spellEnd"/>
      <w:r w:rsidRPr="00097C4D">
        <w:rPr>
          <w:rFonts w:ascii="Times New Roman" w:hAnsi="Times New Roman"/>
          <w:sz w:val="28"/>
          <w:szCs w:val="24"/>
          <w:lang w:val="ru-RU"/>
        </w:rPr>
        <w:t xml:space="preserve"> – информационные материалы;</w:t>
      </w:r>
    </w:p>
    <w:p w:rsidR="001508C1" w:rsidRPr="00097C4D" w:rsidRDefault="001508C1" w:rsidP="001508C1">
      <w:pPr>
        <w:pStyle w:val="3"/>
        <w:numPr>
          <w:ilvl w:val="0"/>
          <w:numId w:val="4"/>
        </w:numPr>
        <w:tabs>
          <w:tab w:val="clear" w:pos="1170"/>
          <w:tab w:val="left" w:pos="284"/>
        </w:tabs>
        <w:ind w:left="0" w:firstLine="0"/>
        <w:jc w:val="both"/>
        <w:rPr>
          <w:rFonts w:ascii="Times New Roman" w:hAnsi="Times New Roman"/>
          <w:sz w:val="28"/>
          <w:szCs w:val="24"/>
          <w:lang w:val="ru-RU"/>
        </w:rPr>
      </w:pPr>
      <w:proofErr w:type="spellStart"/>
      <w:r w:rsidRPr="00097C4D">
        <w:rPr>
          <w:rFonts w:ascii="Times New Roman" w:hAnsi="Times New Roman"/>
          <w:sz w:val="28"/>
          <w:szCs w:val="24"/>
          <w:lang w:val="ru-RU"/>
        </w:rPr>
        <w:t>учебно</w:t>
      </w:r>
      <w:proofErr w:type="spellEnd"/>
      <w:r w:rsidRPr="00097C4D">
        <w:rPr>
          <w:rFonts w:ascii="Times New Roman" w:hAnsi="Times New Roman"/>
          <w:sz w:val="28"/>
          <w:szCs w:val="24"/>
          <w:lang w:val="ru-RU"/>
        </w:rPr>
        <w:t xml:space="preserve"> – информационные материалы с элементами анимации;</w:t>
      </w:r>
    </w:p>
    <w:p w:rsidR="001508C1" w:rsidRPr="00097C4D" w:rsidRDefault="001508C1" w:rsidP="001508C1">
      <w:pPr>
        <w:pStyle w:val="3"/>
        <w:numPr>
          <w:ilvl w:val="0"/>
          <w:numId w:val="4"/>
        </w:numPr>
        <w:tabs>
          <w:tab w:val="clear" w:pos="117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лабораторные дистанционные практикумы;</w:t>
      </w:r>
    </w:p>
    <w:p w:rsidR="001508C1" w:rsidRPr="00097C4D" w:rsidRDefault="001508C1" w:rsidP="001508C1">
      <w:pPr>
        <w:pStyle w:val="3"/>
        <w:numPr>
          <w:ilvl w:val="0"/>
          <w:numId w:val="4"/>
        </w:numPr>
        <w:tabs>
          <w:tab w:val="clear" w:pos="117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тренажеры с удаленным доступом;</w:t>
      </w:r>
    </w:p>
    <w:p w:rsidR="001508C1" w:rsidRPr="00097C4D" w:rsidRDefault="001508C1" w:rsidP="001508C1">
      <w:pPr>
        <w:pStyle w:val="3"/>
        <w:numPr>
          <w:ilvl w:val="0"/>
          <w:numId w:val="4"/>
        </w:numPr>
        <w:tabs>
          <w:tab w:val="clear" w:pos="1170"/>
          <w:tab w:val="left"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средства обучения на основе виртуальной реальности.</w:t>
      </w:r>
    </w:p>
    <w:p w:rsidR="001508C1" w:rsidRPr="00097C4D" w:rsidRDefault="001508C1" w:rsidP="001508C1">
      <w:pPr>
        <w:pStyle w:val="33"/>
        <w:tabs>
          <w:tab w:val="left" w:pos="0"/>
        </w:tabs>
        <w:spacing w:after="0"/>
        <w:ind w:firstLine="567"/>
        <w:jc w:val="both"/>
        <w:rPr>
          <w:sz w:val="28"/>
          <w:szCs w:val="24"/>
        </w:rPr>
      </w:pPr>
      <w:r w:rsidRPr="00097C4D">
        <w:rPr>
          <w:sz w:val="28"/>
          <w:szCs w:val="24"/>
        </w:rPr>
        <w:t>Образовательное содержание ИОС должно быть представлено следующими элементами:</w:t>
      </w:r>
    </w:p>
    <w:p w:rsidR="001508C1" w:rsidRPr="00097C4D" w:rsidRDefault="001508C1" w:rsidP="001508C1">
      <w:pPr>
        <w:pStyle w:val="3"/>
        <w:numPr>
          <w:ilvl w:val="0"/>
          <w:numId w:val="4"/>
        </w:numPr>
        <w:tabs>
          <w:tab w:val="clear" w:pos="1170"/>
          <w:tab w:val="num"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курс;</w:t>
      </w:r>
    </w:p>
    <w:p w:rsidR="001508C1" w:rsidRPr="00097C4D" w:rsidRDefault="001508C1" w:rsidP="001508C1">
      <w:pPr>
        <w:pStyle w:val="3"/>
        <w:numPr>
          <w:ilvl w:val="0"/>
          <w:numId w:val="4"/>
        </w:numPr>
        <w:tabs>
          <w:tab w:val="clear" w:pos="1170"/>
          <w:tab w:val="num"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урок;</w:t>
      </w:r>
    </w:p>
    <w:p w:rsidR="001508C1" w:rsidRPr="00097C4D" w:rsidRDefault="001508C1" w:rsidP="001508C1">
      <w:pPr>
        <w:pStyle w:val="3"/>
        <w:numPr>
          <w:ilvl w:val="0"/>
          <w:numId w:val="4"/>
        </w:numPr>
        <w:tabs>
          <w:tab w:val="clear" w:pos="1170"/>
          <w:tab w:val="num"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текстовое задание;</w:t>
      </w:r>
    </w:p>
    <w:p w:rsidR="001508C1" w:rsidRPr="00097C4D" w:rsidRDefault="001508C1" w:rsidP="001508C1">
      <w:pPr>
        <w:pStyle w:val="3"/>
        <w:numPr>
          <w:ilvl w:val="0"/>
          <w:numId w:val="4"/>
        </w:numPr>
        <w:tabs>
          <w:tab w:val="clear" w:pos="1170"/>
          <w:tab w:val="num"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опрос;</w:t>
      </w:r>
    </w:p>
    <w:p w:rsidR="001508C1" w:rsidRPr="00097C4D" w:rsidRDefault="001508C1" w:rsidP="001508C1">
      <w:pPr>
        <w:pStyle w:val="3"/>
        <w:numPr>
          <w:ilvl w:val="0"/>
          <w:numId w:val="4"/>
        </w:numPr>
        <w:tabs>
          <w:tab w:val="clear" w:pos="1170"/>
          <w:tab w:val="num"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тест (различные виды);</w:t>
      </w:r>
    </w:p>
    <w:p w:rsidR="001508C1" w:rsidRPr="00097C4D" w:rsidRDefault="001508C1" w:rsidP="001508C1">
      <w:pPr>
        <w:pStyle w:val="3"/>
        <w:numPr>
          <w:ilvl w:val="0"/>
          <w:numId w:val="4"/>
        </w:numPr>
        <w:tabs>
          <w:tab w:val="clear" w:pos="1170"/>
          <w:tab w:val="num"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учебное обсуждение в форуме;</w:t>
      </w:r>
    </w:p>
    <w:p w:rsidR="001508C1" w:rsidRPr="00097C4D" w:rsidRDefault="001508C1" w:rsidP="001508C1">
      <w:pPr>
        <w:pStyle w:val="3"/>
        <w:numPr>
          <w:ilvl w:val="0"/>
          <w:numId w:val="4"/>
        </w:numPr>
        <w:tabs>
          <w:tab w:val="clear" w:pos="1170"/>
          <w:tab w:val="num" w:pos="284"/>
        </w:tabs>
        <w:ind w:left="0" w:firstLine="0"/>
        <w:jc w:val="both"/>
        <w:rPr>
          <w:rFonts w:ascii="Times New Roman" w:hAnsi="Times New Roman"/>
          <w:sz w:val="28"/>
          <w:szCs w:val="24"/>
          <w:lang w:val="ru-RU"/>
        </w:rPr>
      </w:pPr>
      <w:r w:rsidRPr="00097C4D">
        <w:rPr>
          <w:rFonts w:ascii="Times New Roman" w:hAnsi="Times New Roman"/>
          <w:sz w:val="28"/>
          <w:szCs w:val="24"/>
          <w:lang w:val="ru-RU"/>
        </w:rPr>
        <w:t>учебное обсуждение в чате.</w:t>
      </w:r>
    </w:p>
    <w:p w:rsidR="001508C1" w:rsidRPr="00097C4D" w:rsidRDefault="001508C1" w:rsidP="001508C1">
      <w:pPr>
        <w:spacing w:line="240" w:lineRule="auto"/>
        <w:ind w:firstLine="541"/>
        <w:rPr>
          <w:rFonts w:ascii="Times New Roman CYR" w:eastAsia="Helvetica" w:hAnsi="Times New Roman CYR"/>
          <w:b/>
          <w:bCs/>
          <w:szCs w:val="24"/>
        </w:rPr>
      </w:pPr>
      <w:r w:rsidRPr="00097C4D">
        <w:rPr>
          <w:rFonts w:eastAsia="Arial Unicode MS"/>
          <w:bCs/>
          <w:szCs w:val="24"/>
        </w:rPr>
        <w:t xml:space="preserve">1.8. Проведение методического сопровождения </w:t>
      </w:r>
      <w:r w:rsidRPr="00097C4D">
        <w:rPr>
          <w:bCs/>
          <w:szCs w:val="24"/>
        </w:rPr>
        <w:t xml:space="preserve">для 1 (одного) административного работника образовательных учреждений, ответственного за организацию дистанционного обучения, состоящего в консультировании по вопросам организации и контроля деятельности ученика и учителя в образовательном процессе с использованием дистанционных технологий, создания и ведения нормативно-правовых документов, в том числе локальных актов и распоряжений регламентирующих образовательный  процесс, по вопросам  осуществления </w:t>
      </w:r>
      <w:proofErr w:type="spellStart"/>
      <w:r w:rsidRPr="00097C4D">
        <w:rPr>
          <w:bCs/>
          <w:szCs w:val="24"/>
        </w:rPr>
        <w:t>внутришкольного</w:t>
      </w:r>
      <w:proofErr w:type="spellEnd"/>
      <w:r w:rsidRPr="00097C4D">
        <w:rPr>
          <w:bCs/>
          <w:szCs w:val="24"/>
        </w:rPr>
        <w:t xml:space="preserve"> контроля и ведения отчетной документации в электронном виде. На оказание методического </w:t>
      </w:r>
      <w:proofErr w:type="gramStart"/>
      <w:r w:rsidRPr="00097C4D">
        <w:rPr>
          <w:bCs/>
          <w:szCs w:val="24"/>
        </w:rPr>
        <w:t>сопровождения  1</w:t>
      </w:r>
      <w:proofErr w:type="gramEnd"/>
      <w:r w:rsidRPr="00097C4D">
        <w:rPr>
          <w:b/>
          <w:bCs/>
          <w:szCs w:val="24"/>
        </w:rPr>
        <w:t xml:space="preserve"> (одного)</w:t>
      </w:r>
      <w:r w:rsidRPr="00097C4D">
        <w:rPr>
          <w:bCs/>
          <w:szCs w:val="24"/>
        </w:rPr>
        <w:t xml:space="preserve"> административного работника должно быть затрачено Исполнителем не менее 4</w:t>
      </w:r>
      <w:r w:rsidRPr="00097C4D">
        <w:rPr>
          <w:b/>
          <w:bCs/>
          <w:szCs w:val="24"/>
        </w:rPr>
        <w:t xml:space="preserve"> (четырех) часов  в месяц в общем объеме</w:t>
      </w:r>
    </w:p>
    <w:p w:rsidR="001508C1" w:rsidRPr="00097C4D" w:rsidRDefault="001508C1" w:rsidP="001508C1">
      <w:pPr>
        <w:pStyle w:val="a0"/>
        <w:spacing w:line="240" w:lineRule="auto"/>
        <w:jc w:val="left"/>
        <w:rPr>
          <w:rFonts w:ascii="Times New Roman" w:eastAsia="Arial" w:hAnsi="Times New Roman"/>
          <w:bCs w:val="0"/>
          <w:szCs w:val="24"/>
        </w:rPr>
      </w:pPr>
    </w:p>
    <w:tbl>
      <w:tblPr>
        <w:tblW w:w="9360" w:type="dxa"/>
        <w:tblLayout w:type="fixed"/>
        <w:tblLook w:val="04A0" w:firstRow="1" w:lastRow="0" w:firstColumn="1" w:lastColumn="0" w:noHBand="0" w:noVBand="1"/>
      </w:tblPr>
      <w:tblGrid>
        <w:gridCol w:w="5221"/>
        <w:gridCol w:w="4139"/>
      </w:tblGrid>
      <w:tr w:rsidR="001508C1" w:rsidRPr="00097C4D" w:rsidTr="005742EA">
        <w:trPr>
          <w:trHeight w:val="1591"/>
        </w:trPr>
        <w:tc>
          <w:tcPr>
            <w:tcW w:w="5221" w:type="dxa"/>
            <w:shd w:val="clear" w:color="auto" w:fill="FFFFFF"/>
          </w:tcPr>
          <w:p w:rsidR="001508C1" w:rsidRPr="00097C4D" w:rsidRDefault="001508C1" w:rsidP="005742EA">
            <w:pPr>
              <w:pStyle w:val="a0"/>
              <w:spacing w:line="240" w:lineRule="auto"/>
              <w:jc w:val="left"/>
              <w:rPr>
                <w:rFonts w:ascii="Times New Roman" w:hAnsi="Times New Roman"/>
                <w:bCs w:val="0"/>
                <w:szCs w:val="24"/>
              </w:rPr>
            </w:pPr>
            <w:r w:rsidRPr="00097C4D">
              <w:rPr>
                <w:rFonts w:ascii="Times New Roman" w:hAnsi="Times New Roman"/>
                <w:bCs w:val="0"/>
                <w:szCs w:val="24"/>
              </w:rPr>
              <w:t>ЗАКАЗЧИК:</w:t>
            </w:r>
          </w:p>
          <w:p w:rsidR="001508C1" w:rsidRPr="00097C4D" w:rsidRDefault="001508C1" w:rsidP="005742EA">
            <w:pPr>
              <w:pStyle w:val="a0"/>
              <w:spacing w:line="240" w:lineRule="auto"/>
              <w:jc w:val="left"/>
              <w:rPr>
                <w:rFonts w:ascii="Times New Roman" w:hAnsi="Times New Roman"/>
                <w:b w:val="0"/>
                <w:bCs w:val="0"/>
                <w:szCs w:val="24"/>
              </w:rPr>
            </w:pPr>
            <w:r w:rsidRPr="00097C4D">
              <w:rPr>
                <w:rFonts w:ascii="Times New Roman" w:hAnsi="Times New Roman"/>
                <w:b w:val="0"/>
                <w:bCs w:val="0"/>
                <w:szCs w:val="24"/>
              </w:rPr>
              <w:t>ГАОУ ДПО «ЛОИРО»</w:t>
            </w:r>
          </w:p>
          <w:p w:rsidR="001508C1" w:rsidRPr="00097C4D" w:rsidRDefault="001508C1" w:rsidP="005742EA">
            <w:pPr>
              <w:pStyle w:val="a0"/>
              <w:spacing w:line="240" w:lineRule="auto"/>
              <w:jc w:val="left"/>
              <w:rPr>
                <w:rFonts w:ascii="Times New Roman" w:hAnsi="Times New Roman"/>
                <w:b w:val="0"/>
                <w:color w:val="000000"/>
                <w:spacing w:val="-5"/>
                <w:szCs w:val="24"/>
              </w:rPr>
            </w:pPr>
          </w:p>
          <w:p w:rsidR="001508C1" w:rsidRPr="00427059" w:rsidRDefault="00427059" w:rsidP="005742EA">
            <w:pPr>
              <w:pStyle w:val="a0"/>
              <w:spacing w:line="240" w:lineRule="auto"/>
              <w:jc w:val="left"/>
              <w:rPr>
                <w:rFonts w:ascii="Times New Roman" w:eastAsia="Arial" w:hAnsi="Times New Roman"/>
                <w:b w:val="0"/>
                <w:color w:val="000000"/>
                <w:spacing w:val="-5"/>
                <w:kern w:val="2"/>
                <w:szCs w:val="24"/>
              </w:rPr>
            </w:pPr>
            <w:r w:rsidRPr="00427059">
              <w:rPr>
                <w:rFonts w:ascii="Times New Roman" w:hAnsi="Times New Roman"/>
                <w:b w:val="0"/>
                <w:color w:val="000000"/>
                <w:spacing w:val="-5"/>
                <w:szCs w:val="24"/>
              </w:rPr>
              <w:t>Проректор по учебно-методической деятельности</w:t>
            </w:r>
          </w:p>
          <w:p w:rsidR="001508C1" w:rsidRPr="00097C4D" w:rsidRDefault="001508C1" w:rsidP="005742EA">
            <w:pPr>
              <w:pStyle w:val="a0"/>
              <w:spacing w:line="240" w:lineRule="auto"/>
              <w:jc w:val="left"/>
              <w:rPr>
                <w:color w:val="000000"/>
                <w:spacing w:val="-5"/>
                <w:szCs w:val="24"/>
              </w:rPr>
            </w:pPr>
          </w:p>
          <w:p w:rsidR="001508C1" w:rsidRPr="00097C4D" w:rsidRDefault="00427059" w:rsidP="005742EA">
            <w:pPr>
              <w:pStyle w:val="a0"/>
              <w:spacing w:line="240" w:lineRule="auto"/>
              <w:jc w:val="left"/>
              <w:rPr>
                <w:rFonts w:ascii="Times New Roman" w:hAnsi="Times New Roman"/>
                <w:color w:val="000000"/>
                <w:spacing w:val="-5"/>
                <w:szCs w:val="24"/>
              </w:rPr>
            </w:pPr>
            <w:r>
              <w:rPr>
                <w:color w:val="000000"/>
                <w:spacing w:val="-5"/>
                <w:szCs w:val="24"/>
              </w:rPr>
              <w:t xml:space="preserve">________________ </w:t>
            </w:r>
            <w:r w:rsidRPr="00427059">
              <w:rPr>
                <w:b w:val="0"/>
                <w:color w:val="000000"/>
                <w:spacing w:val="-5"/>
                <w:szCs w:val="24"/>
              </w:rPr>
              <w:t>М.А. Шаталов</w:t>
            </w:r>
          </w:p>
          <w:p w:rsidR="001508C1" w:rsidRPr="00097C4D" w:rsidRDefault="001508C1" w:rsidP="005742EA">
            <w:pPr>
              <w:pStyle w:val="a0"/>
              <w:spacing w:line="240" w:lineRule="auto"/>
              <w:jc w:val="left"/>
              <w:rPr>
                <w:rFonts w:ascii="Times New Roman" w:hAnsi="Times New Roman"/>
                <w:b w:val="0"/>
                <w:color w:val="000000"/>
                <w:spacing w:val="-5"/>
                <w:szCs w:val="24"/>
              </w:rPr>
            </w:pPr>
            <w:r w:rsidRPr="00097C4D">
              <w:rPr>
                <w:rFonts w:ascii="Times New Roman" w:hAnsi="Times New Roman"/>
                <w:b w:val="0"/>
                <w:color w:val="000000"/>
                <w:spacing w:val="-5"/>
                <w:szCs w:val="24"/>
              </w:rPr>
              <w:t>М.П.</w:t>
            </w:r>
          </w:p>
        </w:tc>
        <w:tc>
          <w:tcPr>
            <w:tcW w:w="4139" w:type="dxa"/>
            <w:shd w:val="clear" w:color="auto" w:fill="FFFFFF"/>
          </w:tcPr>
          <w:p w:rsidR="001508C1" w:rsidRPr="00097C4D" w:rsidRDefault="001508C1" w:rsidP="005742EA">
            <w:pPr>
              <w:pStyle w:val="a0"/>
              <w:spacing w:line="240" w:lineRule="auto"/>
              <w:jc w:val="left"/>
              <w:rPr>
                <w:rFonts w:ascii="Times New Roman" w:hAnsi="Times New Roman"/>
                <w:color w:val="000000"/>
                <w:spacing w:val="-5"/>
                <w:szCs w:val="24"/>
              </w:rPr>
            </w:pPr>
            <w:r w:rsidRPr="00097C4D">
              <w:rPr>
                <w:rFonts w:ascii="Times New Roman" w:hAnsi="Times New Roman"/>
                <w:color w:val="000000"/>
                <w:spacing w:val="-5"/>
                <w:szCs w:val="24"/>
              </w:rPr>
              <w:t>ИСПОЛНИТЕЛЬ:</w:t>
            </w:r>
          </w:p>
          <w:p w:rsidR="001508C1" w:rsidRPr="00097C4D" w:rsidRDefault="001508C1" w:rsidP="005742EA">
            <w:pPr>
              <w:pStyle w:val="a0"/>
              <w:snapToGrid w:val="0"/>
              <w:spacing w:line="240" w:lineRule="auto"/>
              <w:ind w:left="826" w:hanging="142"/>
              <w:jc w:val="left"/>
              <w:rPr>
                <w:rFonts w:ascii="Times New Roman" w:hAnsi="Times New Roman"/>
                <w:color w:val="000000"/>
                <w:spacing w:val="-5"/>
                <w:szCs w:val="24"/>
              </w:rPr>
            </w:pPr>
          </w:p>
        </w:tc>
      </w:tr>
      <w:tr w:rsidR="001508C1" w:rsidRPr="00097C4D" w:rsidTr="005742EA">
        <w:trPr>
          <w:trHeight w:val="255"/>
        </w:trPr>
        <w:tc>
          <w:tcPr>
            <w:tcW w:w="5221" w:type="dxa"/>
            <w:shd w:val="clear" w:color="auto" w:fill="FFFFFF"/>
          </w:tcPr>
          <w:p w:rsidR="001508C1" w:rsidRPr="00097C4D" w:rsidRDefault="001508C1" w:rsidP="005742EA">
            <w:pPr>
              <w:widowControl w:val="0"/>
              <w:suppressAutoHyphens/>
              <w:spacing w:line="240" w:lineRule="auto"/>
              <w:rPr>
                <w:rFonts w:eastAsia="Arial"/>
                <w:kern w:val="2"/>
                <w:szCs w:val="24"/>
              </w:rPr>
            </w:pPr>
          </w:p>
        </w:tc>
        <w:tc>
          <w:tcPr>
            <w:tcW w:w="4139" w:type="dxa"/>
            <w:shd w:val="clear" w:color="auto" w:fill="FFFFFF"/>
            <w:hideMark/>
          </w:tcPr>
          <w:p w:rsidR="001508C1" w:rsidRPr="00097C4D" w:rsidRDefault="001508C1" w:rsidP="005742EA">
            <w:pPr>
              <w:widowControl w:val="0"/>
              <w:suppressAutoHyphens/>
              <w:spacing w:line="240" w:lineRule="auto"/>
              <w:ind w:firstLine="0"/>
              <w:rPr>
                <w:rFonts w:ascii="Times New Roman CYR" w:eastAsia="Arial" w:hAnsi="Times New Roman CYR"/>
                <w:kern w:val="2"/>
                <w:szCs w:val="24"/>
              </w:rPr>
            </w:pPr>
          </w:p>
        </w:tc>
      </w:tr>
    </w:tbl>
    <w:p w:rsidR="001508C1" w:rsidRPr="00097C4D" w:rsidRDefault="001508C1" w:rsidP="001508C1">
      <w:pPr>
        <w:spacing w:line="240" w:lineRule="auto"/>
        <w:jc w:val="center"/>
        <w:rPr>
          <w:rFonts w:ascii="Times New Roman CYR" w:eastAsia="Arial" w:hAnsi="Times New Roman CYR"/>
          <w:kern w:val="2"/>
          <w:szCs w:val="24"/>
        </w:rPr>
      </w:pPr>
    </w:p>
    <w:p w:rsidR="001508C1" w:rsidRPr="00097C4D" w:rsidRDefault="001508C1" w:rsidP="001508C1">
      <w:pPr>
        <w:spacing w:line="240" w:lineRule="auto"/>
        <w:jc w:val="center"/>
        <w:rPr>
          <w:sz w:val="32"/>
        </w:rPr>
      </w:pPr>
    </w:p>
    <w:p w:rsidR="001508C1" w:rsidRPr="00097C4D" w:rsidRDefault="001508C1" w:rsidP="001508C1">
      <w:pPr>
        <w:pageBreakBefore/>
        <w:shd w:val="clear" w:color="auto" w:fill="FFFFFF"/>
        <w:tabs>
          <w:tab w:val="left" w:pos="677"/>
          <w:tab w:val="center" w:pos="4961"/>
          <w:tab w:val="right" w:pos="9355"/>
        </w:tabs>
        <w:spacing w:line="240" w:lineRule="auto"/>
        <w:jc w:val="right"/>
        <w:rPr>
          <w:b/>
          <w:spacing w:val="-17"/>
          <w:szCs w:val="24"/>
        </w:rPr>
      </w:pPr>
      <w:r w:rsidRPr="00097C4D">
        <w:rPr>
          <w:b/>
          <w:spacing w:val="-17"/>
          <w:sz w:val="32"/>
        </w:rPr>
        <w:lastRenderedPageBreak/>
        <w:tab/>
      </w:r>
      <w:r w:rsidRPr="00097C4D">
        <w:rPr>
          <w:b/>
          <w:spacing w:val="-17"/>
          <w:sz w:val="32"/>
        </w:rPr>
        <w:tab/>
      </w:r>
      <w:proofErr w:type="gramStart"/>
      <w:r w:rsidRPr="00097C4D">
        <w:rPr>
          <w:b/>
          <w:spacing w:val="-17"/>
          <w:szCs w:val="24"/>
        </w:rPr>
        <w:t>Приложение  №</w:t>
      </w:r>
      <w:proofErr w:type="gramEnd"/>
      <w:r w:rsidRPr="00097C4D">
        <w:rPr>
          <w:b/>
          <w:spacing w:val="-17"/>
          <w:szCs w:val="24"/>
        </w:rPr>
        <w:t xml:space="preserve">2 </w:t>
      </w:r>
    </w:p>
    <w:p w:rsidR="00427059" w:rsidRDefault="001508C1" w:rsidP="001508C1">
      <w:pPr>
        <w:shd w:val="clear" w:color="auto" w:fill="FFFFFF"/>
        <w:tabs>
          <w:tab w:val="left" w:pos="994"/>
        </w:tabs>
        <w:spacing w:line="240" w:lineRule="auto"/>
        <w:ind w:left="317"/>
        <w:jc w:val="right"/>
        <w:rPr>
          <w:szCs w:val="24"/>
        </w:rPr>
      </w:pPr>
      <w:proofErr w:type="gramStart"/>
      <w:r w:rsidRPr="00097C4D">
        <w:rPr>
          <w:spacing w:val="-17"/>
          <w:szCs w:val="24"/>
        </w:rPr>
        <w:t>к  договору</w:t>
      </w:r>
      <w:proofErr w:type="gramEnd"/>
      <w:r w:rsidRPr="00097C4D">
        <w:rPr>
          <w:spacing w:val="-17"/>
          <w:szCs w:val="24"/>
        </w:rPr>
        <w:t xml:space="preserve">  </w:t>
      </w:r>
      <w:r w:rsidR="00427059">
        <w:rPr>
          <w:szCs w:val="24"/>
        </w:rPr>
        <w:t xml:space="preserve"> №________________</w:t>
      </w:r>
    </w:p>
    <w:p w:rsidR="001508C1" w:rsidRPr="00097C4D" w:rsidRDefault="00427059" w:rsidP="001508C1">
      <w:pPr>
        <w:shd w:val="clear" w:color="auto" w:fill="FFFFFF"/>
        <w:tabs>
          <w:tab w:val="left" w:pos="994"/>
        </w:tabs>
        <w:spacing w:line="240" w:lineRule="auto"/>
        <w:ind w:left="317"/>
        <w:jc w:val="right"/>
        <w:rPr>
          <w:szCs w:val="24"/>
        </w:rPr>
      </w:pPr>
      <w:r>
        <w:rPr>
          <w:szCs w:val="24"/>
        </w:rPr>
        <w:t xml:space="preserve">  «__</w:t>
      </w:r>
      <w:proofErr w:type="gramStart"/>
      <w:r>
        <w:rPr>
          <w:szCs w:val="24"/>
        </w:rPr>
        <w:t>_»  _</w:t>
      </w:r>
      <w:proofErr w:type="gramEnd"/>
      <w:r>
        <w:rPr>
          <w:szCs w:val="24"/>
        </w:rPr>
        <w:t>__________2021</w:t>
      </w:r>
      <w:r w:rsidR="001508C1" w:rsidRPr="00097C4D">
        <w:rPr>
          <w:szCs w:val="24"/>
        </w:rPr>
        <w:t xml:space="preserve"> г</w:t>
      </w:r>
      <w:r>
        <w:rPr>
          <w:szCs w:val="24"/>
        </w:rPr>
        <w:t>.</w:t>
      </w:r>
    </w:p>
    <w:p w:rsidR="001508C1" w:rsidRPr="00097C4D" w:rsidRDefault="001508C1" w:rsidP="001508C1">
      <w:pPr>
        <w:spacing w:line="240" w:lineRule="auto"/>
        <w:jc w:val="center"/>
        <w:rPr>
          <w:b/>
          <w:szCs w:val="24"/>
        </w:rPr>
      </w:pPr>
    </w:p>
    <w:p w:rsidR="001508C1" w:rsidRPr="00097C4D" w:rsidRDefault="001508C1" w:rsidP="001508C1">
      <w:pPr>
        <w:spacing w:line="240" w:lineRule="auto"/>
        <w:jc w:val="center"/>
        <w:rPr>
          <w:b/>
          <w:szCs w:val="24"/>
        </w:rPr>
      </w:pPr>
    </w:p>
    <w:p w:rsidR="001508C1" w:rsidRPr="00097C4D" w:rsidRDefault="001508C1" w:rsidP="001508C1">
      <w:pPr>
        <w:spacing w:line="240" w:lineRule="auto"/>
        <w:jc w:val="center"/>
        <w:rPr>
          <w:b/>
          <w:szCs w:val="24"/>
        </w:rPr>
      </w:pPr>
      <w:r w:rsidRPr="00097C4D">
        <w:rPr>
          <w:b/>
          <w:szCs w:val="24"/>
        </w:rPr>
        <w:t xml:space="preserve">1. Регламент записи учеников на учебные курсы </w:t>
      </w:r>
    </w:p>
    <w:p w:rsidR="001508C1" w:rsidRPr="00097C4D" w:rsidRDefault="001508C1" w:rsidP="001508C1">
      <w:pPr>
        <w:spacing w:line="240" w:lineRule="auto"/>
        <w:jc w:val="center"/>
        <w:rPr>
          <w:szCs w:val="24"/>
        </w:rPr>
      </w:pPr>
    </w:p>
    <w:p w:rsidR="001508C1" w:rsidRPr="00097C4D" w:rsidRDefault="001508C1" w:rsidP="001508C1">
      <w:pPr>
        <w:spacing w:line="240" w:lineRule="auto"/>
        <w:rPr>
          <w:szCs w:val="24"/>
        </w:rPr>
      </w:pPr>
      <w:r w:rsidRPr="00097C4D">
        <w:rPr>
          <w:szCs w:val="24"/>
        </w:rPr>
        <w:t>1.1. Представитель Заказчика формирует списки детей-инвалидов для дистанционного обучения и предоставляет их на бланках по форме:</w:t>
      </w:r>
    </w:p>
    <w:p w:rsidR="001508C1" w:rsidRPr="00097C4D" w:rsidRDefault="001508C1" w:rsidP="001508C1">
      <w:pPr>
        <w:spacing w:line="240" w:lineRule="auto"/>
        <w:rPr>
          <w:szCs w:val="24"/>
        </w:rPr>
      </w:pPr>
    </w:p>
    <w:p w:rsidR="001508C1" w:rsidRPr="00097C4D" w:rsidRDefault="001508C1" w:rsidP="001508C1">
      <w:pPr>
        <w:pStyle w:val="a0"/>
        <w:spacing w:line="240" w:lineRule="auto"/>
        <w:jc w:val="left"/>
        <w:rPr>
          <w:szCs w:val="24"/>
        </w:rPr>
      </w:pPr>
      <w:r w:rsidRPr="00097C4D">
        <w:rPr>
          <w:szCs w:val="24"/>
        </w:rPr>
        <w:t>Бланк заявки № 1. Список учеников для создания учетных записей и предоставления доступа к учебным курсам основного образования</w:t>
      </w:r>
    </w:p>
    <w:p w:rsidR="001508C1" w:rsidRPr="00097C4D" w:rsidRDefault="001508C1" w:rsidP="001508C1">
      <w:pPr>
        <w:pStyle w:val="a0"/>
        <w:spacing w:line="240" w:lineRule="auto"/>
        <w:jc w:val="left"/>
        <w:rPr>
          <w:szCs w:val="24"/>
        </w:rPr>
      </w:pPr>
    </w:p>
    <w:tbl>
      <w:tblPr>
        <w:tblW w:w="9381" w:type="dxa"/>
        <w:tblLayout w:type="fixed"/>
        <w:tblLook w:val="0000" w:firstRow="0" w:lastRow="0" w:firstColumn="0" w:lastColumn="0" w:noHBand="0" w:noVBand="0"/>
      </w:tblPr>
      <w:tblGrid>
        <w:gridCol w:w="704"/>
        <w:gridCol w:w="1432"/>
        <w:gridCol w:w="1152"/>
        <w:gridCol w:w="1043"/>
        <w:gridCol w:w="1287"/>
        <w:gridCol w:w="1338"/>
        <w:gridCol w:w="1071"/>
        <w:gridCol w:w="1354"/>
      </w:tblGrid>
      <w:tr w:rsidR="001508C1" w:rsidRPr="00097C4D" w:rsidTr="005742EA">
        <w:tc>
          <w:tcPr>
            <w:tcW w:w="704" w:type="dxa"/>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22"/>
              <w:jc w:val="center"/>
              <w:rPr>
                <w:szCs w:val="24"/>
              </w:rPr>
            </w:pPr>
            <w:r w:rsidRPr="00097C4D">
              <w:rPr>
                <w:szCs w:val="24"/>
              </w:rPr>
              <w:t xml:space="preserve">№ </w:t>
            </w:r>
            <w:proofErr w:type="spellStart"/>
            <w:r w:rsidRPr="00097C4D">
              <w:rPr>
                <w:szCs w:val="24"/>
              </w:rPr>
              <w:t>п.п</w:t>
            </w:r>
            <w:proofErr w:type="spellEnd"/>
          </w:p>
        </w:tc>
        <w:tc>
          <w:tcPr>
            <w:tcW w:w="1432" w:type="dxa"/>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22"/>
              <w:jc w:val="center"/>
              <w:rPr>
                <w:szCs w:val="24"/>
              </w:rPr>
            </w:pPr>
            <w:r w:rsidRPr="00097C4D">
              <w:rPr>
                <w:szCs w:val="24"/>
              </w:rPr>
              <w:t>Субъект РФ</w:t>
            </w:r>
          </w:p>
        </w:tc>
        <w:tc>
          <w:tcPr>
            <w:tcW w:w="1152" w:type="dxa"/>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22"/>
              <w:jc w:val="center"/>
              <w:rPr>
                <w:szCs w:val="24"/>
              </w:rPr>
            </w:pPr>
            <w:r w:rsidRPr="00097C4D">
              <w:rPr>
                <w:szCs w:val="24"/>
              </w:rPr>
              <w:t>Фамилия</w:t>
            </w:r>
          </w:p>
        </w:tc>
        <w:tc>
          <w:tcPr>
            <w:tcW w:w="1043" w:type="dxa"/>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22"/>
              <w:jc w:val="center"/>
              <w:rPr>
                <w:szCs w:val="24"/>
              </w:rPr>
            </w:pPr>
            <w:r w:rsidRPr="00097C4D">
              <w:rPr>
                <w:szCs w:val="24"/>
              </w:rPr>
              <w:t>Имя</w:t>
            </w:r>
          </w:p>
        </w:tc>
        <w:tc>
          <w:tcPr>
            <w:tcW w:w="1287" w:type="dxa"/>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22"/>
              <w:jc w:val="center"/>
              <w:rPr>
                <w:szCs w:val="24"/>
              </w:rPr>
            </w:pPr>
            <w:r w:rsidRPr="00097C4D">
              <w:rPr>
                <w:szCs w:val="24"/>
              </w:rPr>
              <w:t>Отчество*</w:t>
            </w:r>
          </w:p>
        </w:tc>
        <w:tc>
          <w:tcPr>
            <w:tcW w:w="1338" w:type="dxa"/>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22"/>
              <w:jc w:val="center"/>
              <w:rPr>
                <w:szCs w:val="24"/>
              </w:rPr>
            </w:pPr>
            <w:r w:rsidRPr="00097C4D">
              <w:rPr>
                <w:szCs w:val="24"/>
              </w:rPr>
              <w:t>Дата рождения*</w:t>
            </w:r>
          </w:p>
        </w:tc>
        <w:tc>
          <w:tcPr>
            <w:tcW w:w="1071" w:type="dxa"/>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22"/>
              <w:jc w:val="center"/>
              <w:rPr>
                <w:szCs w:val="24"/>
              </w:rPr>
            </w:pPr>
            <w:r w:rsidRPr="00097C4D">
              <w:rPr>
                <w:szCs w:val="24"/>
              </w:rPr>
              <w:t>Класс</w:t>
            </w:r>
          </w:p>
        </w:tc>
        <w:tc>
          <w:tcPr>
            <w:tcW w:w="1354" w:type="dxa"/>
            <w:tcBorders>
              <w:top w:val="single" w:sz="4" w:space="0" w:color="000000"/>
              <w:left w:val="single" w:sz="4" w:space="0" w:color="000000"/>
              <w:bottom w:val="single" w:sz="4" w:space="0" w:color="000000"/>
              <w:right w:val="single" w:sz="4" w:space="0" w:color="000000"/>
            </w:tcBorders>
            <w:vAlign w:val="center"/>
          </w:tcPr>
          <w:p w:rsidR="001508C1" w:rsidRPr="00097C4D" w:rsidRDefault="001508C1" w:rsidP="005742EA">
            <w:pPr>
              <w:spacing w:line="240" w:lineRule="auto"/>
              <w:ind w:firstLine="22"/>
              <w:jc w:val="center"/>
              <w:rPr>
                <w:i/>
                <w:szCs w:val="24"/>
              </w:rPr>
            </w:pPr>
            <w:r w:rsidRPr="00097C4D">
              <w:rPr>
                <w:szCs w:val="24"/>
              </w:rPr>
              <w:t xml:space="preserve">Статус** </w:t>
            </w:r>
            <w:r w:rsidRPr="00097C4D">
              <w:rPr>
                <w:i/>
                <w:szCs w:val="24"/>
              </w:rPr>
              <w:t>(выбыл / продолжает обучение / новый ученик)</w:t>
            </w:r>
          </w:p>
        </w:tc>
      </w:tr>
      <w:tr w:rsidR="001508C1" w:rsidRPr="00097C4D" w:rsidTr="005742EA">
        <w:tc>
          <w:tcPr>
            <w:tcW w:w="704" w:type="dxa"/>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rPr>
                <w:b/>
                <w:szCs w:val="24"/>
              </w:rPr>
            </w:pPr>
          </w:p>
        </w:tc>
        <w:tc>
          <w:tcPr>
            <w:tcW w:w="1432" w:type="dxa"/>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rPr>
                <w:b/>
                <w:szCs w:val="24"/>
              </w:rPr>
            </w:pPr>
          </w:p>
        </w:tc>
        <w:tc>
          <w:tcPr>
            <w:tcW w:w="1152"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043"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287"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38"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071"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54" w:type="dxa"/>
            <w:tcBorders>
              <w:top w:val="single" w:sz="4" w:space="0" w:color="000000"/>
              <w:left w:val="single" w:sz="4" w:space="0" w:color="000000"/>
              <w:bottom w:val="single" w:sz="4" w:space="0" w:color="000000"/>
              <w:right w:val="single" w:sz="4" w:space="0" w:color="000000"/>
            </w:tcBorders>
          </w:tcPr>
          <w:p w:rsidR="001508C1" w:rsidRPr="00097C4D" w:rsidRDefault="001508C1" w:rsidP="005742EA">
            <w:pPr>
              <w:spacing w:line="240" w:lineRule="auto"/>
              <w:jc w:val="center"/>
              <w:rPr>
                <w:szCs w:val="24"/>
              </w:rPr>
            </w:pPr>
          </w:p>
        </w:tc>
      </w:tr>
      <w:tr w:rsidR="001508C1" w:rsidRPr="00097C4D" w:rsidTr="005742EA">
        <w:tc>
          <w:tcPr>
            <w:tcW w:w="704"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432"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152"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043"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287"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38"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071"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54" w:type="dxa"/>
            <w:tcBorders>
              <w:top w:val="single" w:sz="4" w:space="0" w:color="000000"/>
              <w:left w:val="single" w:sz="4" w:space="0" w:color="000000"/>
              <w:bottom w:val="single" w:sz="4" w:space="0" w:color="000000"/>
              <w:right w:val="single" w:sz="4" w:space="0" w:color="000000"/>
            </w:tcBorders>
          </w:tcPr>
          <w:p w:rsidR="001508C1" w:rsidRPr="00097C4D" w:rsidRDefault="001508C1" w:rsidP="005742EA">
            <w:pPr>
              <w:spacing w:line="240" w:lineRule="auto"/>
              <w:jc w:val="center"/>
              <w:rPr>
                <w:b/>
                <w:szCs w:val="24"/>
              </w:rPr>
            </w:pPr>
          </w:p>
        </w:tc>
      </w:tr>
      <w:tr w:rsidR="001508C1" w:rsidRPr="00097C4D" w:rsidTr="005742EA">
        <w:tc>
          <w:tcPr>
            <w:tcW w:w="704"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432"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152"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043"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287"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38"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071"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54" w:type="dxa"/>
            <w:tcBorders>
              <w:top w:val="single" w:sz="4" w:space="0" w:color="000000"/>
              <w:left w:val="single" w:sz="4" w:space="0" w:color="000000"/>
              <w:bottom w:val="single" w:sz="4" w:space="0" w:color="000000"/>
              <w:right w:val="single" w:sz="4" w:space="0" w:color="000000"/>
            </w:tcBorders>
          </w:tcPr>
          <w:p w:rsidR="001508C1" w:rsidRPr="00097C4D" w:rsidRDefault="001508C1" w:rsidP="005742EA">
            <w:pPr>
              <w:spacing w:line="240" w:lineRule="auto"/>
              <w:jc w:val="center"/>
              <w:rPr>
                <w:i/>
                <w:szCs w:val="24"/>
              </w:rPr>
            </w:pPr>
          </w:p>
        </w:tc>
      </w:tr>
      <w:tr w:rsidR="001508C1" w:rsidRPr="00097C4D" w:rsidTr="005742EA">
        <w:tc>
          <w:tcPr>
            <w:tcW w:w="704"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432"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152"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043"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287"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38"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071"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54" w:type="dxa"/>
            <w:tcBorders>
              <w:top w:val="single" w:sz="4" w:space="0" w:color="000000"/>
              <w:left w:val="single" w:sz="4" w:space="0" w:color="000000"/>
              <w:bottom w:val="single" w:sz="4" w:space="0" w:color="000000"/>
              <w:right w:val="single" w:sz="4" w:space="0" w:color="000000"/>
            </w:tcBorders>
          </w:tcPr>
          <w:p w:rsidR="001508C1" w:rsidRPr="00097C4D" w:rsidRDefault="001508C1" w:rsidP="005742EA">
            <w:pPr>
              <w:spacing w:line="240" w:lineRule="auto"/>
              <w:rPr>
                <w:szCs w:val="24"/>
              </w:rPr>
            </w:pPr>
          </w:p>
        </w:tc>
      </w:tr>
    </w:tbl>
    <w:p w:rsidR="001508C1" w:rsidRPr="00097C4D" w:rsidRDefault="001508C1" w:rsidP="001508C1">
      <w:pPr>
        <w:spacing w:line="240" w:lineRule="auto"/>
        <w:rPr>
          <w:szCs w:val="24"/>
        </w:rPr>
      </w:pPr>
    </w:p>
    <w:p w:rsidR="001508C1" w:rsidRPr="00097C4D" w:rsidRDefault="001508C1" w:rsidP="001508C1">
      <w:pPr>
        <w:spacing w:line="240" w:lineRule="auto"/>
        <w:rPr>
          <w:i/>
          <w:szCs w:val="24"/>
        </w:rPr>
      </w:pPr>
      <w:r w:rsidRPr="00097C4D">
        <w:rPr>
          <w:i/>
          <w:szCs w:val="24"/>
        </w:rPr>
        <w:t xml:space="preserve">* При отсутствии данной информации в учетных записях учеников выставляются условные отчества и даты рождения. </w:t>
      </w:r>
    </w:p>
    <w:p w:rsidR="001508C1" w:rsidRPr="00097C4D" w:rsidRDefault="001508C1" w:rsidP="001508C1">
      <w:pPr>
        <w:spacing w:line="240" w:lineRule="auto"/>
        <w:rPr>
          <w:i/>
          <w:szCs w:val="24"/>
        </w:rPr>
      </w:pPr>
      <w:r w:rsidRPr="00097C4D">
        <w:rPr>
          <w:i/>
          <w:szCs w:val="24"/>
        </w:rPr>
        <w:t xml:space="preserve">** </w:t>
      </w:r>
      <w:proofErr w:type="gramStart"/>
      <w:r w:rsidRPr="00097C4D">
        <w:rPr>
          <w:i/>
          <w:szCs w:val="24"/>
        </w:rPr>
        <w:t>В</w:t>
      </w:r>
      <w:proofErr w:type="gramEnd"/>
      <w:r w:rsidRPr="00097C4D">
        <w:rPr>
          <w:i/>
          <w:szCs w:val="24"/>
        </w:rPr>
        <w:t xml:space="preserve"> столбце Статус необходимо указать: выбыл / продолжает обучение / новый ученик (для выбывших учеников класс указывать не нужно).</w:t>
      </w:r>
    </w:p>
    <w:p w:rsidR="001508C1" w:rsidRPr="00097C4D" w:rsidRDefault="001508C1" w:rsidP="001508C1">
      <w:pPr>
        <w:spacing w:line="240" w:lineRule="auto"/>
        <w:rPr>
          <w:szCs w:val="24"/>
        </w:rPr>
      </w:pPr>
    </w:p>
    <w:p w:rsidR="001508C1" w:rsidRPr="00097C4D" w:rsidRDefault="001508C1" w:rsidP="001508C1">
      <w:pPr>
        <w:spacing w:line="240" w:lineRule="auto"/>
        <w:rPr>
          <w:szCs w:val="24"/>
        </w:rPr>
      </w:pPr>
      <w:r w:rsidRPr="00097C4D">
        <w:rPr>
          <w:szCs w:val="24"/>
        </w:rPr>
        <w:t>1.2. В соответствии с полученными заявками техническими специалистами, осуществляющими организационное сопровождение пользователей на специализированном сайте, выполняются следующие работы по предоставлению ученикам индивидуальных доступов:</w:t>
      </w:r>
    </w:p>
    <w:p w:rsidR="001508C1" w:rsidRPr="00097C4D" w:rsidRDefault="001508C1" w:rsidP="001508C1">
      <w:pPr>
        <w:spacing w:line="240" w:lineRule="auto"/>
        <w:rPr>
          <w:szCs w:val="24"/>
        </w:rPr>
      </w:pPr>
      <w:r w:rsidRPr="00097C4D">
        <w:rPr>
          <w:szCs w:val="24"/>
        </w:rPr>
        <w:t>- Создание электронных почтовых ящиков.</w:t>
      </w:r>
    </w:p>
    <w:p w:rsidR="001508C1" w:rsidRPr="00097C4D" w:rsidRDefault="001508C1" w:rsidP="001508C1">
      <w:pPr>
        <w:spacing w:line="240" w:lineRule="auto"/>
        <w:rPr>
          <w:szCs w:val="24"/>
        </w:rPr>
      </w:pPr>
      <w:r w:rsidRPr="00097C4D">
        <w:rPr>
          <w:szCs w:val="24"/>
        </w:rPr>
        <w:t>- Создание учетных записей, обеспечивающих участникам индивидуальный доступ на специализированный сайт в роли ученика.</w:t>
      </w:r>
    </w:p>
    <w:p w:rsidR="001508C1" w:rsidRPr="00097C4D" w:rsidRDefault="001508C1" w:rsidP="001508C1">
      <w:pPr>
        <w:spacing w:line="240" w:lineRule="auto"/>
        <w:rPr>
          <w:szCs w:val="24"/>
        </w:rPr>
      </w:pPr>
    </w:p>
    <w:p w:rsidR="001508C1" w:rsidRPr="00097C4D" w:rsidRDefault="001508C1" w:rsidP="001508C1">
      <w:pPr>
        <w:spacing w:line="240" w:lineRule="auto"/>
        <w:jc w:val="center"/>
        <w:rPr>
          <w:b/>
          <w:szCs w:val="24"/>
        </w:rPr>
      </w:pPr>
      <w:r w:rsidRPr="00097C4D">
        <w:rPr>
          <w:b/>
          <w:szCs w:val="24"/>
        </w:rPr>
        <w:t xml:space="preserve">2. Регламент записи учителей на учебные курсы </w:t>
      </w:r>
    </w:p>
    <w:p w:rsidR="001508C1" w:rsidRPr="00097C4D" w:rsidRDefault="001508C1" w:rsidP="001508C1">
      <w:pPr>
        <w:spacing w:line="240" w:lineRule="auto"/>
        <w:rPr>
          <w:szCs w:val="24"/>
        </w:rPr>
      </w:pPr>
      <w:r w:rsidRPr="00097C4D">
        <w:rPr>
          <w:szCs w:val="24"/>
        </w:rPr>
        <w:t>2.1. Представитель Заказчика формирует списки учителей и других педагогических работников, участвующих в дистанционном обучении детей-инвалидов, и предоставляют их на бланках по форме:</w:t>
      </w:r>
    </w:p>
    <w:p w:rsidR="001508C1" w:rsidRPr="00097C4D" w:rsidRDefault="001508C1" w:rsidP="001508C1">
      <w:pPr>
        <w:spacing w:line="240" w:lineRule="auto"/>
        <w:rPr>
          <w:szCs w:val="24"/>
        </w:rPr>
      </w:pPr>
    </w:p>
    <w:p w:rsidR="001508C1" w:rsidRPr="00097C4D" w:rsidRDefault="001508C1" w:rsidP="001508C1">
      <w:pPr>
        <w:pStyle w:val="22"/>
        <w:spacing w:after="0" w:line="240" w:lineRule="auto"/>
        <w:rPr>
          <w:b/>
          <w:sz w:val="28"/>
        </w:rPr>
      </w:pPr>
      <w:r w:rsidRPr="00097C4D">
        <w:rPr>
          <w:b/>
          <w:sz w:val="28"/>
        </w:rPr>
        <w:t>Бланк заявки № 2. Список педагогических работников для создания учетных записей и предоставления доступа к учебным курсам основного образования</w:t>
      </w:r>
    </w:p>
    <w:p w:rsidR="001508C1" w:rsidRPr="00097C4D" w:rsidRDefault="001508C1" w:rsidP="001508C1">
      <w:pPr>
        <w:pStyle w:val="22"/>
        <w:spacing w:after="0" w:line="240" w:lineRule="auto"/>
        <w:rPr>
          <w:b/>
          <w:sz w:val="28"/>
        </w:rPr>
      </w:pPr>
    </w:p>
    <w:tbl>
      <w:tblPr>
        <w:tblW w:w="0" w:type="auto"/>
        <w:tblInd w:w="108" w:type="dxa"/>
        <w:tblLayout w:type="fixed"/>
        <w:tblLook w:val="0000" w:firstRow="0" w:lastRow="0" w:firstColumn="0" w:lastColumn="0" w:noHBand="0" w:noVBand="0"/>
      </w:tblPr>
      <w:tblGrid>
        <w:gridCol w:w="533"/>
        <w:gridCol w:w="34"/>
        <w:gridCol w:w="1301"/>
        <w:gridCol w:w="34"/>
        <w:gridCol w:w="1338"/>
        <w:gridCol w:w="34"/>
        <w:gridCol w:w="1108"/>
        <w:gridCol w:w="34"/>
        <w:gridCol w:w="1421"/>
        <w:gridCol w:w="34"/>
        <w:gridCol w:w="1892"/>
        <w:gridCol w:w="34"/>
        <w:gridCol w:w="1320"/>
        <w:gridCol w:w="34"/>
      </w:tblGrid>
      <w:tr w:rsidR="001508C1" w:rsidRPr="00097C4D" w:rsidTr="005742EA">
        <w:tc>
          <w:tcPr>
            <w:tcW w:w="567" w:type="dxa"/>
            <w:gridSpan w:val="2"/>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jc w:val="left"/>
              <w:rPr>
                <w:szCs w:val="24"/>
              </w:rPr>
            </w:pPr>
            <w:r w:rsidRPr="00097C4D">
              <w:rPr>
                <w:szCs w:val="24"/>
              </w:rPr>
              <w:t xml:space="preserve">№ </w:t>
            </w:r>
            <w:proofErr w:type="spellStart"/>
            <w:r w:rsidRPr="00097C4D">
              <w:rPr>
                <w:szCs w:val="24"/>
              </w:rPr>
              <w:t>п.п</w:t>
            </w:r>
            <w:proofErr w:type="spellEnd"/>
          </w:p>
        </w:tc>
        <w:tc>
          <w:tcPr>
            <w:tcW w:w="1335" w:type="dxa"/>
            <w:gridSpan w:val="2"/>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0"/>
              <w:jc w:val="left"/>
              <w:rPr>
                <w:szCs w:val="24"/>
              </w:rPr>
            </w:pPr>
            <w:r w:rsidRPr="00097C4D">
              <w:rPr>
                <w:szCs w:val="24"/>
              </w:rPr>
              <w:t>Субъект РФ</w:t>
            </w:r>
          </w:p>
        </w:tc>
        <w:tc>
          <w:tcPr>
            <w:tcW w:w="1372" w:type="dxa"/>
            <w:gridSpan w:val="2"/>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0"/>
              <w:jc w:val="left"/>
              <w:rPr>
                <w:szCs w:val="24"/>
              </w:rPr>
            </w:pPr>
            <w:r w:rsidRPr="00097C4D">
              <w:rPr>
                <w:szCs w:val="24"/>
              </w:rPr>
              <w:t xml:space="preserve"> Фамилия</w:t>
            </w:r>
          </w:p>
        </w:tc>
        <w:tc>
          <w:tcPr>
            <w:tcW w:w="1142" w:type="dxa"/>
            <w:gridSpan w:val="2"/>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0"/>
              <w:jc w:val="left"/>
              <w:rPr>
                <w:szCs w:val="24"/>
              </w:rPr>
            </w:pPr>
            <w:r w:rsidRPr="00097C4D">
              <w:rPr>
                <w:szCs w:val="24"/>
              </w:rPr>
              <w:t>Имя</w:t>
            </w:r>
          </w:p>
        </w:tc>
        <w:tc>
          <w:tcPr>
            <w:tcW w:w="1455" w:type="dxa"/>
            <w:gridSpan w:val="2"/>
            <w:tcBorders>
              <w:top w:val="single" w:sz="4" w:space="0" w:color="000000"/>
              <w:left w:val="single" w:sz="4" w:space="0" w:color="000000"/>
              <w:bottom w:val="single" w:sz="4" w:space="0" w:color="000000"/>
            </w:tcBorders>
            <w:vAlign w:val="center"/>
          </w:tcPr>
          <w:p w:rsidR="001508C1" w:rsidRPr="00097C4D" w:rsidRDefault="001508C1" w:rsidP="005742EA">
            <w:pPr>
              <w:spacing w:line="240" w:lineRule="auto"/>
              <w:ind w:firstLine="0"/>
              <w:jc w:val="left"/>
              <w:rPr>
                <w:szCs w:val="24"/>
              </w:rPr>
            </w:pPr>
            <w:r w:rsidRPr="00097C4D">
              <w:rPr>
                <w:szCs w:val="24"/>
              </w:rPr>
              <w:t>Отчество</w:t>
            </w:r>
          </w:p>
        </w:tc>
        <w:tc>
          <w:tcPr>
            <w:tcW w:w="1926"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ind w:firstLine="0"/>
              <w:jc w:val="left"/>
              <w:rPr>
                <w:i/>
                <w:szCs w:val="24"/>
              </w:rPr>
            </w:pPr>
            <w:r w:rsidRPr="00097C4D">
              <w:rPr>
                <w:szCs w:val="24"/>
              </w:rPr>
              <w:t>Роль в проекте*</w:t>
            </w:r>
            <w:r w:rsidRPr="00097C4D">
              <w:rPr>
                <w:szCs w:val="24"/>
              </w:rPr>
              <w:br/>
            </w:r>
            <w:r w:rsidRPr="00097C4D">
              <w:rPr>
                <w:i/>
                <w:szCs w:val="24"/>
              </w:rPr>
              <w:t xml:space="preserve">(администратор, учитель, </w:t>
            </w:r>
            <w:proofErr w:type="spellStart"/>
            <w:r w:rsidRPr="00097C4D">
              <w:rPr>
                <w:i/>
                <w:szCs w:val="24"/>
              </w:rPr>
              <w:t>техспец</w:t>
            </w:r>
            <w:proofErr w:type="spellEnd"/>
            <w:r w:rsidRPr="00097C4D">
              <w:rPr>
                <w:i/>
                <w:szCs w:val="24"/>
              </w:rPr>
              <w:t>, служба сопровождения / для учителя предмет)</w:t>
            </w:r>
          </w:p>
        </w:tc>
        <w:tc>
          <w:tcPr>
            <w:tcW w:w="1354" w:type="dxa"/>
            <w:gridSpan w:val="2"/>
            <w:tcBorders>
              <w:top w:val="single" w:sz="4" w:space="0" w:color="000000"/>
              <w:left w:val="single" w:sz="4" w:space="0" w:color="000000"/>
              <w:bottom w:val="single" w:sz="4" w:space="0" w:color="000000"/>
              <w:right w:val="single" w:sz="4" w:space="0" w:color="000000"/>
            </w:tcBorders>
          </w:tcPr>
          <w:p w:rsidR="001508C1" w:rsidRPr="00097C4D" w:rsidRDefault="001508C1" w:rsidP="005742EA">
            <w:pPr>
              <w:spacing w:line="240" w:lineRule="auto"/>
              <w:ind w:firstLine="0"/>
              <w:jc w:val="left"/>
              <w:rPr>
                <w:szCs w:val="24"/>
              </w:rPr>
            </w:pPr>
            <w:r w:rsidRPr="00097C4D">
              <w:rPr>
                <w:szCs w:val="24"/>
              </w:rPr>
              <w:t>Статус</w:t>
            </w:r>
          </w:p>
          <w:p w:rsidR="001508C1" w:rsidRPr="00097C4D" w:rsidRDefault="001508C1" w:rsidP="005742EA">
            <w:pPr>
              <w:spacing w:line="240" w:lineRule="auto"/>
              <w:ind w:firstLine="0"/>
              <w:jc w:val="left"/>
              <w:rPr>
                <w:i/>
                <w:szCs w:val="24"/>
              </w:rPr>
            </w:pPr>
            <w:r w:rsidRPr="00097C4D">
              <w:rPr>
                <w:i/>
                <w:szCs w:val="24"/>
              </w:rPr>
              <w:t>(выбыл / продолжает работать / новый участник)</w:t>
            </w:r>
          </w:p>
        </w:tc>
      </w:tr>
      <w:tr w:rsidR="001508C1" w:rsidRPr="00097C4D" w:rsidTr="005742EA">
        <w:trPr>
          <w:gridAfter w:val="1"/>
          <w:wAfter w:w="34" w:type="dxa"/>
        </w:trPr>
        <w:tc>
          <w:tcPr>
            <w:tcW w:w="533"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35"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72"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142"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455"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926"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54" w:type="dxa"/>
            <w:gridSpan w:val="2"/>
            <w:tcBorders>
              <w:top w:val="single" w:sz="4" w:space="0" w:color="000000"/>
              <w:left w:val="single" w:sz="4" w:space="0" w:color="000000"/>
              <w:bottom w:val="single" w:sz="4" w:space="0" w:color="000000"/>
              <w:right w:val="single" w:sz="4" w:space="0" w:color="000000"/>
            </w:tcBorders>
          </w:tcPr>
          <w:p w:rsidR="001508C1" w:rsidRPr="00097C4D" w:rsidRDefault="001508C1" w:rsidP="005742EA">
            <w:pPr>
              <w:spacing w:line="240" w:lineRule="auto"/>
              <w:rPr>
                <w:szCs w:val="24"/>
              </w:rPr>
            </w:pPr>
          </w:p>
        </w:tc>
      </w:tr>
      <w:tr w:rsidR="001508C1" w:rsidRPr="00097C4D" w:rsidTr="005742EA">
        <w:trPr>
          <w:gridAfter w:val="1"/>
          <w:wAfter w:w="34" w:type="dxa"/>
        </w:trPr>
        <w:tc>
          <w:tcPr>
            <w:tcW w:w="533"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35"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72"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142"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455"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926"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54" w:type="dxa"/>
            <w:gridSpan w:val="2"/>
            <w:tcBorders>
              <w:top w:val="single" w:sz="4" w:space="0" w:color="000000"/>
              <w:left w:val="single" w:sz="4" w:space="0" w:color="000000"/>
              <w:bottom w:val="single" w:sz="4" w:space="0" w:color="000000"/>
              <w:right w:val="single" w:sz="4" w:space="0" w:color="000000"/>
            </w:tcBorders>
          </w:tcPr>
          <w:p w:rsidR="001508C1" w:rsidRPr="00097C4D" w:rsidRDefault="001508C1" w:rsidP="005742EA">
            <w:pPr>
              <w:spacing w:line="240" w:lineRule="auto"/>
              <w:rPr>
                <w:szCs w:val="24"/>
              </w:rPr>
            </w:pPr>
          </w:p>
        </w:tc>
      </w:tr>
      <w:tr w:rsidR="001508C1" w:rsidRPr="00097C4D" w:rsidTr="005742EA">
        <w:trPr>
          <w:gridAfter w:val="1"/>
          <w:wAfter w:w="34" w:type="dxa"/>
        </w:trPr>
        <w:tc>
          <w:tcPr>
            <w:tcW w:w="533"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35"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72"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142"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455"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926"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54" w:type="dxa"/>
            <w:gridSpan w:val="2"/>
            <w:tcBorders>
              <w:top w:val="single" w:sz="4" w:space="0" w:color="000000"/>
              <w:left w:val="single" w:sz="4" w:space="0" w:color="000000"/>
              <w:bottom w:val="single" w:sz="4" w:space="0" w:color="000000"/>
              <w:right w:val="single" w:sz="4" w:space="0" w:color="000000"/>
            </w:tcBorders>
          </w:tcPr>
          <w:p w:rsidR="001508C1" w:rsidRPr="00097C4D" w:rsidRDefault="001508C1" w:rsidP="005742EA">
            <w:pPr>
              <w:spacing w:line="240" w:lineRule="auto"/>
              <w:rPr>
                <w:szCs w:val="24"/>
              </w:rPr>
            </w:pPr>
          </w:p>
        </w:tc>
      </w:tr>
      <w:tr w:rsidR="001508C1" w:rsidRPr="00097C4D" w:rsidTr="005742EA">
        <w:trPr>
          <w:gridAfter w:val="1"/>
          <w:wAfter w:w="34" w:type="dxa"/>
        </w:trPr>
        <w:tc>
          <w:tcPr>
            <w:tcW w:w="533" w:type="dxa"/>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35"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72"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142"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455"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926" w:type="dxa"/>
            <w:gridSpan w:val="2"/>
            <w:tcBorders>
              <w:top w:val="single" w:sz="4" w:space="0" w:color="000000"/>
              <w:left w:val="single" w:sz="4" w:space="0" w:color="000000"/>
              <w:bottom w:val="single" w:sz="4" w:space="0" w:color="000000"/>
            </w:tcBorders>
          </w:tcPr>
          <w:p w:rsidR="001508C1" w:rsidRPr="00097C4D" w:rsidRDefault="001508C1" w:rsidP="005742EA">
            <w:pPr>
              <w:spacing w:line="240" w:lineRule="auto"/>
              <w:rPr>
                <w:szCs w:val="24"/>
              </w:rPr>
            </w:pPr>
          </w:p>
        </w:tc>
        <w:tc>
          <w:tcPr>
            <w:tcW w:w="1354" w:type="dxa"/>
            <w:gridSpan w:val="2"/>
            <w:tcBorders>
              <w:top w:val="single" w:sz="4" w:space="0" w:color="000000"/>
              <w:left w:val="single" w:sz="4" w:space="0" w:color="000000"/>
              <w:bottom w:val="single" w:sz="4" w:space="0" w:color="000000"/>
              <w:right w:val="single" w:sz="4" w:space="0" w:color="000000"/>
            </w:tcBorders>
          </w:tcPr>
          <w:p w:rsidR="001508C1" w:rsidRPr="00097C4D" w:rsidRDefault="001508C1" w:rsidP="005742EA">
            <w:pPr>
              <w:spacing w:line="240" w:lineRule="auto"/>
              <w:rPr>
                <w:szCs w:val="24"/>
              </w:rPr>
            </w:pPr>
          </w:p>
        </w:tc>
      </w:tr>
    </w:tbl>
    <w:p w:rsidR="001508C1" w:rsidRPr="00097C4D" w:rsidRDefault="001508C1" w:rsidP="001508C1">
      <w:pPr>
        <w:spacing w:line="240" w:lineRule="auto"/>
        <w:rPr>
          <w:i/>
          <w:szCs w:val="24"/>
        </w:rPr>
      </w:pPr>
      <w:r w:rsidRPr="00097C4D">
        <w:rPr>
          <w:szCs w:val="24"/>
        </w:rPr>
        <w:t xml:space="preserve">* </w:t>
      </w:r>
      <w:r w:rsidRPr="00097C4D">
        <w:rPr>
          <w:i/>
          <w:szCs w:val="24"/>
        </w:rPr>
        <w:t>Указать основной предмет, который преподает данный учитель.</w:t>
      </w:r>
    </w:p>
    <w:p w:rsidR="001508C1" w:rsidRPr="00097C4D" w:rsidRDefault="001508C1" w:rsidP="001508C1">
      <w:pPr>
        <w:spacing w:line="240" w:lineRule="auto"/>
        <w:rPr>
          <w:szCs w:val="24"/>
        </w:rPr>
      </w:pPr>
    </w:p>
    <w:p w:rsidR="001508C1" w:rsidRPr="00097C4D" w:rsidRDefault="001508C1" w:rsidP="001508C1">
      <w:pPr>
        <w:spacing w:line="240" w:lineRule="auto"/>
        <w:rPr>
          <w:szCs w:val="24"/>
        </w:rPr>
      </w:pPr>
      <w:r w:rsidRPr="00097C4D">
        <w:rPr>
          <w:szCs w:val="24"/>
        </w:rPr>
        <w:t>2.2. В соответствии с полученными заявками техническими специалистами, осуществляющими организационное сопровождение пользователей на специализированном сайте, выполняются следующие работы по предоставлению индивидуальных доступов педагогическим работникам:</w:t>
      </w:r>
    </w:p>
    <w:p w:rsidR="001508C1" w:rsidRPr="00097C4D" w:rsidRDefault="001508C1" w:rsidP="001508C1">
      <w:pPr>
        <w:spacing w:line="240" w:lineRule="auto"/>
        <w:rPr>
          <w:szCs w:val="24"/>
        </w:rPr>
      </w:pPr>
      <w:r w:rsidRPr="00097C4D">
        <w:rPr>
          <w:szCs w:val="24"/>
        </w:rPr>
        <w:t>- Создание электронных почтовых ящиков.</w:t>
      </w:r>
    </w:p>
    <w:p w:rsidR="001508C1" w:rsidRPr="00097C4D" w:rsidRDefault="001508C1" w:rsidP="001508C1">
      <w:pPr>
        <w:spacing w:line="240" w:lineRule="auto"/>
        <w:rPr>
          <w:szCs w:val="24"/>
        </w:rPr>
      </w:pPr>
      <w:r w:rsidRPr="00097C4D">
        <w:rPr>
          <w:szCs w:val="24"/>
        </w:rPr>
        <w:t>- Создание учетных записей, обеспечивающих участникам индивидуальный доступ на специализированный сайт в роли учителя и администратора.</w:t>
      </w:r>
    </w:p>
    <w:p w:rsidR="001508C1" w:rsidRPr="00097C4D" w:rsidRDefault="001508C1" w:rsidP="001508C1">
      <w:pPr>
        <w:spacing w:line="240" w:lineRule="auto"/>
        <w:rPr>
          <w:szCs w:val="24"/>
        </w:rPr>
      </w:pPr>
    </w:p>
    <w:p w:rsidR="001508C1" w:rsidRPr="00097C4D" w:rsidRDefault="001508C1" w:rsidP="001508C1">
      <w:pPr>
        <w:spacing w:line="240" w:lineRule="auto"/>
        <w:jc w:val="center"/>
        <w:rPr>
          <w:b/>
          <w:szCs w:val="24"/>
        </w:rPr>
      </w:pPr>
      <w:r w:rsidRPr="00097C4D">
        <w:rPr>
          <w:b/>
          <w:szCs w:val="24"/>
        </w:rPr>
        <w:t xml:space="preserve">3. Регламент записи учеников и учителей на учебные курсы </w:t>
      </w:r>
    </w:p>
    <w:p w:rsidR="001508C1" w:rsidRPr="00097C4D" w:rsidRDefault="001508C1" w:rsidP="001508C1">
      <w:pPr>
        <w:spacing w:line="240" w:lineRule="auto"/>
        <w:rPr>
          <w:szCs w:val="24"/>
        </w:rPr>
      </w:pPr>
      <w:r w:rsidRPr="00097C4D">
        <w:rPr>
          <w:szCs w:val="24"/>
        </w:rPr>
        <w:t>3.1. Представитель Заказчика формирует списки учеников и учителей для записи на курсы дополнительного образования и предоставляют их на бланках по форме:</w:t>
      </w:r>
    </w:p>
    <w:p w:rsidR="001508C1" w:rsidRPr="00097C4D" w:rsidRDefault="001508C1" w:rsidP="001508C1">
      <w:pPr>
        <w:pStyle w:val="22"/>
        <w:spacing w:after="0" w:line="240" w:lineRule="auto"/>
        <w:rPr>
          <w:b/>
          <w:sz w:val="28"/>
        </w:rPr>
      </w:pPr>
      <w:r w:rsidRPr="00097C4D">
        <w:rPr>
          <w:b/>
          <w:sz w:val="28"/>
        </w:rPr>
        <w:t>Бланк заявки № 3. Список учеников и учителей для записи на курсы общего и дополнительного образования</w:t>
      </w:r>
    </w:p>
    <w:tbl>
      <w:tblPr>
        <w:tblW w:w="0" w:type="auto"/>
        <w:tblInd w:w="108" w:type="dxa"/>
        <w:tblLayout w:type="fixed"/>
        <w:tblLook w:val="0000" w:firstRow="0" w:lastRow="0" w:firstColumn="0" w:lastColumn="0" w:noHBand="0" w:noVBand="0"/>
      </w:tblPr>
      <w:tblGrid>
        <w:gridCol w:w="675"/>
        <w:gridCol w:w="8539"/>
      </w:tblGrid>
      <w:tr w:rsidR="001508C1" w:rsidRPr="00097C4D" w:rsidTr="005742EA">
        <w:tc>
          <w:tcPr>
            <w:tcW w:w="675" w:type="dxa"/>
            <w:tcBorders>
              <w:top w:val="single" w:sz="4" w:space="0" w:color="000000"/>
              <w:left w:val="single" w:sz="4" w:space="0" w:color="000000"/>
              <w:bottom w:val="single" w:sz="4" w:space="0" w:color="000000"/>
              <w:right w:val="single" w:sz="4" w:space="0" w:color="auto"/>
            </w:tcBorders>
          </w:tcPr>
          <w:p w:rsidR="001508C1" w:rsidRPr="00097C4D" w:rsidRDefault="001508C1" w:rsidP="005742EA">
            <w:pPr>
              <w:spacing w:line="240" w:lineRule="auto"/>
              <w:rPr>
                <w:szCs w:val="24"/>
              </w:rPr>
            </w:pPr>
            <w:r w:rsidRPr="00097C4D">
              <w:rPr>
                <w:szCs w:val="24"/>
              </w:rPr>
              <w:t>№ п/п</w:t>
            </w:r>
          </w:p>
        </w:tc>
        <w:tc>
          <w:tcPr>
            <w:tcW w:w="8539" w:type="dxa"/>
            <w:tcBorders>
              <w:top w:val="single" w:sz="4" w:space="0" w:color="auto"/>
              <w:left w:val="single" w:sz="4" w:space="0" w:color="auto"/>
              <w:bottom w:val="single" w:sz="4" w:space="0" w:color="auto"/>
              <w:right w:val="single" w:sz="4" w:space="0" w:color="auto"/>
            </w:tcBorders>
          </w:tcPr>
          <w:p w:rsidR="001508C1" w:rsidRPr="00097C4D" w:rsidRDefault="001508C1" w:rsidP="005742EA">
            <w:pPr>
              <w:spacing w:line="240" w:lineRule="auto"/>
              <w:rPr>
                <w:szCs w:val="24"/>
              </w:rPr>
            </w:pPr>
            <w:r w:rsidRPr="00097C4D">
              <w:rPr>
                <w:szCs w:val="24"/>
              </w:rPr>
              <w:t>Название выбранного курса</w:t>
            </w:r>
          </w:p>
        </w:tc>
      </w:tr>
      <w:tr w:rsidR="001508C1" w:rsidRPr="00097C4D" w:rsidTr="005742EA">
        <w:tc>
          <w:tcPr>
            <w:tcW w:w="675" w:type="dxa"/>
            <w:tcBorders>
              <w:top w:val="single" w:sz="4" w:space="0" w:color="000000"/>
              <w:left w:val="single" w:sz="4" w:space="0" w:color="000000"/>
              <w:bottom w:val="single" w:sz="4" w:space="0" w:color="000000"/>
              <w:right w:val="single" w:sz="4" w:space="0" w:color="auto"/>
            </w:tcBorders>
          </w:tcPr>
          <w:p w:rsidR="001508C1" w:rsidRPr="00097C4D" w:rsidRDefault="001508C1" w:rsidP="005742EA">
            <w:pPr>
              <w:spacing w:line="240" w:lineRule="auto"/>
              <w:rPr>
                <w:szCs w:val="24"/>
              </w:rPr>
            </w:pPr>
          </w:p>
        </w:tc>
        <w:tc>
          <w:tcPr>
            <w:tcW w:w="8539" w:type="dxa"/>
            <w:tcBorders>
              <w:top w:val="single" w:sz="4" w:space="0" w:color="auto"/>
              <w:left w:val="single" w:sz="4" w:space="0" w:color="auto"/>
              <w:bottom w:val="single" w:sz="4" w:space="0" w:color="auto"/>
              <w:right w:val="single" w:sz="4" w:space="0" w:color="auto"/>
            </w:tcBorders>
          </w:tcPr>
          <w:p w:rsidR="001508C1" w:rsidRPr="00097C4D" w:rsidRDefault="001508C1" w:rsidP="005742EA">
            <w:pPr>
              <w:spacing w:line="240" w:lineRule="auto"/>
              <w:rPr>
                <w:szCs w:val="24"/>
              </w:rPr>
            </w:pPr>
          </w:p>
        </w:tc>
      </w:tr>
      <w:tr w:rsidR="001508C1" w:rsidRPr="00097C4D" w:rsidTr="005742EA">
        <w:tc>
          <w:tcPr>
            <w:tcW w:w="675" w:type="dxa"/>
            <w:tcBorders>
              <w:top w:val="single" w:sz="4" w:space="0" w:color="000000"/>
              <w:left w:val="single" w:sz="4" w:space="0" w:color="000000"/>
              <w:bottom w:val="single" w:sz="4" w:space="0" w:color="000000"/>
              <w:right w:val="single" w:sz="4" w:space="0" w:color="auto"/>
            </w:tcBorders>
          </w:tcPr>
          <w:p w:rsidR="001508C1" w:rsidRPr="00097C4D" w:rsidRDefault="001508C1" w:rsidP="005742EA">
            <w:pPr>
              <w:spacing w:line="240" w:lineRule="auto"/>
              <w:rPr>
                <w:szCs w:val="24"/>
              </w:rPr>
            </w:pPr>
          </w:p>
        </w:tc>
        <w:tc>
          <w:tcPr>
            <w:tcW w:w="8539" w:type="dxa"/>
            <w:tcBorders>
              <w:top w:val="single" w:sz="4" w:space="0" w:color="auto"/>
              <w:left w:val="single" w:sz="4" w:space="0" w:color="auto"/>
              <w:bottom w:val="single" w:sz="4" w:space="0" w:color="auto"/>
              <w:right w:val="single" w:sz="4" w:space="0" w:color="auto"/>
            </w:tcBorders>
          </w:tcPr>
          <w:p w:rsidR="001508C1" w:rsidRPr="00097C4D" w:rsidRDefault="001508C1" w:rsidP="005742EA">
            <w:pPr>
              <w:spacing w:line="240" w:lineRule="auto"/>
              <w:rPr>
                <w:szCs w:val="24"/>
              </w:rPr>
            </w:pPr>
          </w:p>
        </w:tc>
      </w:tr>
      <w:tr w:rsidR="001508C1" w:rsidRPr="00097C4D" w:rsidTr="005742EA">
        <w:tc>
          <w:tcPr>
            <w:tcW w:w="675" w:type="dxa"/>
            <w:tcBorders>
              <w:top w:val="single" w:sz="4" w:space="0" w:color="000000"/>
              <w:left w:val="single" w:sz="4" w:space="0" w:color="000000"/>
              <w:bottom w:val="single" w:sz="4" w:space="0" w:color="000000"/>
              <w:right w:val="single" w:sz="4" w:space="0" w:color="auto"/>
            </w:tcBorders>
          </w:tcPr>
          <w:p w:rsidR="001508C1" w:rsidRPr="00097C4D" w:rsidRDefault="001508C1" w:rsidP="005742EA">
            <w:pPr>
              <w:spacing w:line="240" w:lineRule="auto"/>
              <w:rPr>
                <w:szCs w:val="24"/>
              </w:rPr>
            </w:pPr>
          </w:p>
        </w:tc>
        <w:tc>
          <w:tcPr>
            <w:tcW w:w="8539" w:type="dxa"/>
            <w:tcBorders>
              <w:top w:val="single" w:sz="4" w:space="0" w:color="auto"/>
              <w:left w:val="single" w:sz="4" w:space="0" w:color="auto"/>
              <w:bottom w:val="single" w:sz="4" w:space="0" w:color="auto"/>
              <w:right w:val="single" w:sz="4" w:space="0" w:color="auto"/>
            </w:tcBorders>
          </w:tcPr>
          <w:p w:rsidR="001508C1" w:rsidRPr="00097C4D" w:rsidRDefault="001508C1" w:rsidP="005742EA">
            <w:pPr>
              <w:spacing w:line="240" w:lineRule="auto"/>
              <w:rPr>
                <w:szCs w:val="24"/>
              </w:rPr>
            </w:pPr>
          </w:p>
        </w:tc>
      </w:tr>
      <w:tr w:rsidR="001508C1" w:rsidRPr="00097C4D" w:rsidTr="005742EA">
        <w:tc>
          <w:tcPr>
            <w:tcW w:w="675" w:type="dxa"/>
            <w:tcBorders>
              <w:top w:val="single" w:sz="4" w:space="0" w:color="000000"/>
              <w:left w:val="single" w:sz="4" w:space="0" w:color="000000"/>
              <w:bottom w:val="single" w:sz="4" w:space="0" w:color="000000"/>
              <w:right w:val="single" w:sz="4" w:space="0" w:color="auto"/>
            </w:tcBorders>
          </w:tcPr>
          <w:p w:rsidR="001508C1" w:rsidRPr="00097C4D" w:rsidRDefault="001508C1" w:rsidP="005742EA">
            <w:pPr>
              <w:spacing w:line="240" w:lineRule="auto"/>
              <w:rPr>
                <w:szCs w:val="24"/>
              </w:rPr>
            </w:pPr>
          </w:p>
        </w:tc>
        <w:tc>
          <w:tcPr>
            <w:tcW w:w="8539" w:type="dxa"/>
            <w:tcBorders>
              <w:top w:val="single" w:sz="4" w:space="0" w:color="auto"/>
              <w:left w:val="single" w:sz="4" w:space="0" w:color="auto"/>
              <w:bottom w:val="single" w:sz="4" w:space="0" w:color="auto"/>
              <w:right w:val="single" w:sz="4" w:space="0" w:color="auto"/>
            </w:tcBorders>
          </w:tcPr>
          <w:p w:rsidR="001508C1" w:rsidRPr="00097C4D" w:rsidRDefault="001508C1" w:rsidP="005742EA">
            <w:pPr>
              <w:spacing w:line="240" w:lineRule="auto"/>
              <w:rPr>
                <w:szCs w:val="24"/>
              </w:rPr>
            </w:pPr>
          </w:p>
        </w:tc>
      </w:tr>
    </w:tbl>
    <w:p w:rsidR="001508C1" w:rsidRPr="00097C4D" w:rsidRDefault="001508C1" w:rsidP="001508C1">
      <w:pPr>
        <w:spacing w:line="240" w:lineRule="auto"/>
        <w:rPr>
          <w:szCs w:val="24"/>
        </w:rPr>
      </w:pPr>
      <w:r w:rsidRPr="00097C4D">
        <w:rPr>
          <w:szCs w:val="24"/>
        </w:rPr>
        <w:t>3.2. В соответствии с полученными заявками техническими специалистами, осуществляющими организационное сопровождение пользователей на специализированном сайте, выполняются следующие работы:</w:t>
      </w:r>
    </w:p>
    <w:p w:rsidR="001508C1" w:rsidRPr="00097C4D" w:rsidRDefault="001508C1" w:rsidP="001508C1">
      <w:pPr>
        <w:spacing w:line="240" w:lineRule="auto"/>
        <w:rPr>
          <w:szCs w:val="24"/>
        </w:rPr>
      </w:pPr>
      <w:r w:rsidRPr="00097C4D">
        <w:rPr>
          <w:szCs w:val="24"/>
        </w:rPr>
        <w:t>- Предоставление учителям индивидуальных доступов к заявленным учебным курсам.</w:t>
      </w:r>
    </w:p>
    <w:p w:rsidR="001508C1" w:rsidRPr="00097C4D" w:rsidRDefault="001508C1" w:rsidP="001508C1">
      <w:pPr>
        <w:spacing w:line="240" w:lineRule="auto"/>
        <w:rPr>
          <w:szCs w:val="24"/>
        </w:rPr>
      </w:pPr>
      <w:r w:rsidRPr="00097C4D">
        <w:rPr>
          <w:szCs w:val="24"/>
        </w:rPr>
        <w:t xml:space="preserve">- Сообщение кодовых слов для </w:t>
      </w:r>
      <w:proofErr w:type="spellStart"/>
      <w:r w:rsidRPr="00097C4D">
        <w:rPr>
          <w:szCs w:val="24"/>
        </w:rPr>
        <w:t>самозаписи</w:t>
      </w:r>
      <w:proofErr w:type="spellEnd"/>
      <w:r w:rsidRPr="00097C4D">
        <w:rPr>
          <w:szCs w:val="24"/>
        </w:rPr>
        <w:t xml:space="preserve"> учеников на учебные курсы.</w:t>
      </w:r>
    </w:p>
    <w:p w:rsidR="001508C1" w:rsidRPr="00097C4D" w:rsidRDefault="001508C1" w:rsidP="001508C1">
      <w:pPr>
        <w:spacing w:line="240" w:lineRule="auto"/>
        <w:rPr>
          <w:szCs w:val="24"/>
        </w:rPr>
      </w:pPr>
      <w:r w:rsidRPr="00097C4D">
        <w:rPr>
          <w:szCs w:val="24"/>
        </w:rPr>
        <w:t>- Формирование групп учеников, по запросу представителя Заказчика.</w:t>
      </w:r>
    </w:p>
    <w:p w:rsidR="001508C1" w:rsidRPr="00097C4D" w:rsidRDefault="001508C1" w:rsidP="001508C1">
      <w:pPr>
        <w:spacing w:line="240" w:lineRule="auto"/>
        <w:rPr>
          <w:szCs w:val="24"/>
        </w:rPr>
      </w:pPr>
      <w:r w:rsidRPr="00097C4D">
        <w:rPr>
          <w:szCs w:val="24"/>
        </w:rPr>
        <w:lastRenderedPageBreak/>
        <w:t>- Предоставление доступа администраторам, техническим специалистам, сотрудникам службы сопровождения к учебным курсам основного и дополнительного образования для организации учебного процесса и осуществления контроля за деятельностью участников образовательного процесса.</w:t>
      </w:r>
    </w:p>
    <w:p w:rsidR="001508C1" w:rsidRPr="00097C4D" w:rsidRDefault="000D2F77" w:rsidP="001508C1">
      <w:pPr>
        <w:pStyle w:val="1"/>
        <w:tabs>
          <w:tab w:val="left" w:pos="0"/>
          <w:tab w:val="left" w:pos="7027"/>
        </w:tabs>
        <w:jc w:val="both"/>
        <w:rPr>
          <w:sz w:val="28"/>
        </w:rPr>
      </w:pPr>
      <w:r>
        <w:rPr>
          <w:sz w:val="28"/>
        </w:rPr>
        <w:t>3.3.</w:t>
      </w:r>
      <w:r w:rsidR="001508C1" w:rsidRPr="00097C4D">
        <w:rPr>
          <w:sz w:val="28"/>
        </w:rPr>
        <w:t xml:space="preserve"> Корректировка списков пользователей (замена выбывших пользователей), указанных в Бланке №1 и Бланке№2, допускается не более чем на 10% </w:t>
      </w:r>
      <w:proofErr w:type="gramStart"/>
      <w:r w:rsidR="001508C1" w:rsidRPr="00097C4D">
        <w:rPr>
          <w:sz w:val="28"/>
        </w:rPr>
        <w:t>от количества</w:t>
      </w:r>
      <w:proofErr w:type="gramEnd"/>
      <w:r w:rsidR="001508C1" w:rsidRPr="00097C4D">
        <w:rPr>
          <w:sz w:val="28"/>
        </w:rPr>
        <w:t xml:space="preserve"> указанного в п.3 Технического задания (Приложение№1 к настоящему договору), без превышения количества пользователей, указанного в п.3 Технического задания (Приложение№1 к настоящему договору). При изменении списков более чем на 10%, Стороны составляют Дополнительное соглашение в соответствии с п. 3.6. настоящего Договора.</w:t>
      </w:r>
    </w:p>
    <w:p w:rsidR="001508C1" w:rsidRPr="00097C4D" w:rsidRDefault="001508C1" w:rsidP="001508C1">
      <w:pPr>
        <w:pStyle w:val="1"/>
        <w:tabs>
          <w:tab w:val="left" w:pos="0"/>
          <w:tab w:val="left" w:pos="7027"/>
        </w:tabs>
        <w:jc w:val="both"/>
        <w:rPr>
          <w:sz w:val="28"/>
        </w:rPr>
      </w:pPr>
    </w:p>
    <w:p w:rsidR="001508C1" w:rsidRPr="00097C4D" w:rsidRDefault="001508C1" w:rsidP="001508C1">
      <w:pPr>
        <w:spacing w:line="240" w:lineRule="auto"/>
        <w:jc w:val="center"/>
        <w:rPr>
          <w:szCs w:val="24"/>
        </w:rPr>
      </w:pPr>
    </w:p>
    <w:tbl>
      <w:tblPr>
        <w:tblW w:w="0" w:type="auto"/>
        <w:tblLayout w:type="fixed"/>
        <w:tblLook w:val="04A0" w:firstRow="1" w:lastRow="0" w:firstColumn="1" w:lastColumn="0" w:noHBand="0" w:noVBand="1"/>
      </w:tblPr>
      <w:tblGrid>
        <w:gridCol w:w="5219"/>
        <w:gridCol w:w="4142"/>
      </w:tblGrid>
      <w:tr w:rsidR="001508C1" w:rsidRPr="00097C4D" w:rsidTr="005742EA">
        <w:tc>
          <w:tcPr>
            <w:tcW w:w="5219" w:type="dxa"/>
            <w:shd w:val="clear" w:color="auto" w:fill="FFFFFF"/>
          </w:tcPr>
          <w:p w:rsidR="001508C1" w:rsidRPr="00097C4D" w:rsidRDefault="001508C1" w:rsidP="005742EA">
            <w:pPr>
              <w:pStyle w:val="a0"/>
              <w:spacing w:line="240" w:lineRule="auto"/>
              <w:jc w:val="left"/>
              <w:rPr>
                <w:rFonts w:ascii="Times New Roman" w:hAnsi="Times New Roman" w:cs="Times New Roman"/>
                <w:color w:val="000000"/>
                <w:spacing w:val="-5"/>
                <w:szCs w:val="24"/>
              </w:rPr>
            </w:pPr>
            <w:r w:rsidRPr="00097C4D">
              <w:rPr>
                <w:rFonts w:ascii="Times New Roman" w:hAnsi="Times New Roman" w:cs="Times New Roman"/>
                <w:color w:val="000000"/>
                <w:spacing w:val="-5"/>
                <w:szCs w:val="24"/>
              </w:rPr>
              <w:t>ЗАКАЗЧИК:</w:t>
            </w:r>
          </w:p>
          <w:p w:rsidR="001508C1" w:rsidRPr="00097C4D" w:rsidRDefault="001508C1" w:rsidP="005742EA">
            <w:pPr>
              <w:pStyle w:val="a0"/>
              <w:spacing w:line="240" w:lineRule="auto"/>
              <w:jc w:val="left"/>
              <w:rPr>
                <w:rFonts w:ascii="Times New Roman" w:hAnsi="Times New Roman"/>
                <w:bCs w:val="0"/>
                <w:szCs w:val="24"/>
              </w:rPr>
            </w:pPr>
            <w:r w:rsidRPr="00097C4D">
              <w:rPr>
                <w:rFonts w:ascii="Times New Roman" w:hAnsi="Times New Roman"/>
                <w:bCs w:val="0"/>
                <w:szCs w:val="24"/>
              </w:rPr>
              <w:t>ГАОУ ДПО «ЛОИРО»</w:t>
            </w:r>
          </w:p>
          <w:p w:rsidR="00427059" w:rsidRPr="00097C4D" w:rsidRDefault="00427059" w:rsidP="00427059">
            <w:pPr>
              <w:pStyle w:val="a0"/>
              <w:spacing w:line="240" w:lineRule="auto"/>
              <w:jc w:val="left"/>
              <w:rPr>
                <w:rFonts w:ascii="Times New Roman" w:hAnsi="Times New Roman"/>
                <w:b w:val="0"/>
                <w:color w:val="000000"/>
                <w:spacing w:val="-5"/>
                <w:szCs w:val="24"/>
              </w:rPr>
            </w:pPr>
          </w:p>
          <w:p w:rsidR="00427059" w:rsidRPr="00427059" w:rsidRDefault="00427059" w:rsidP="00427059">
            <w:pPr>
              <w:pStyle w:val="a0"/>
              <w:spacing w:line="240" w:lineRule="auto"/>
              <w:jc w:val="left"/>
              <w:rPr>
                <w:rFonts w:ascii="Times New Roman" w:eastAsia="Arial" w:hAnsi="Times New Roman"/>
                <w:b w:val="0"/>
                <w:color w:val="000000"/>
                <w:spacing w:val="-5"/>
                <w:kern w:val="2"/>
                <w:szCs w:val="24"/>
              </w:rPr>
            </w:pPr>
            <w:r w:rsidRPr="00427059">
              <w:rPr>
                <w:rFonts w:ascii="Times New Roman" w:hAnsi="Times New Roman"/>
                <w:b w:val="0"/>
                <w:color w:val="000000"/>
                <w:spacing w:val="-5"/>
                <w:szCs w:val="24"/>
              </w:rPr>
              <w:t>Проректор по учебно-методической деятельности</w:t>
            </w:r>
          </w:p>
          <w:p w:rsidR="00427059" w:rsidRPr="00097C4D" w:rsidRDefault="00427059" w:rsidP="00427059">
            <w:pPr>
              <w:pStyle w:val="a0"/>
              <w:spacing w:line="240" w:lineRule="auto"/>
              <w:jc w:val="left"/>
              <w:rPr>
                <w:color w:val="000000"/>
                <w:spacing w:val="-5"/>
                <w:szCs w:val="24"/>
              </w:rPr>
            </w:pPr>
          </w:p>
          <w:p w:rsidR="00427059" w:rsidRPr="00097C4D" w:rsidRDefault="00427059" w:rsidP="00427059">
            <w:pPr>
              <w:pStyle w:val="a0"/>
              <w:spacing w:line="240" w:lineRule="auto"/>
              <w:jc w:val="left"/>
              <w:rPr>
                <w:rFonts w:ascii="Times New Roman" w:hAnsi="Times New Roman"/>
                <w:color w:val="000000"/>
                <w:spacing w:val="-5"/>
                <w:szCs w:val="24"/>
              </w:rPr>
            </w:pPr>
            <w:r>
              <w:rPr>
                <w:color w:val="000000"/>
                <w:spacing w:val="-5"/>
                <w:szCs w:val="24"/>
              </w:rPr>
              <w:t xml:space="preserve">________________ </w:t>
            </w:r>
            <w:r w:rsidRPr="00427059">
              <w:rPr>
                <w:b w:val="0"/>
                <w:color w:val="000000"/>
                <w:spacing w:val="-5"/>
                <w:szCs w:val="24"/>
              </w:rPr>
              <w:t>М.А. Шаталов</w:t>
            </w:r>
          </w:p>
          <w:p w:rsidR="001508C1" w:rsidRPr="00097C4D" w:rsidRDefault="00427059" w:rsidP="00427059">
            <w:pPr>
              <w:pStyle w:val="a0"/>
              <w:spacing w:line="240" w:lineRule="auto"/>
              <w:jc w:val="left"/>
              <w:rPr>
                <w:rFonts w:ascii="Times New Roman" w:hAnsi="Times New Roman" w:cs="Times New Roman"/>
                <w:color w:val="000000"/>
                <w:spacing w:val="-5"/>
                <w:szCs w:val="24"/>
              </w:rPr>
            </w:pPr>
            <w:r w:rsidRPr="00097C4D">
              <w:rPr>
                <w:rFonts w:ascii="Times New Roman" w:hAnsi="Times New Roman"/>
                <w:b w:val="0"/>
                <w:color w:val="000000"/>
                <w:spacing w:val="-5"/>
                <w:szCs w:val="24"/>
              </w:rPr>
              <w:t>М.П.</w:t>
            </w:r>
          </w:p>
          <w:p w:rsidR="001508C1" w:rsidRPr="00097C4D" w:rsidRDefault="001508C1" w:rsidP="005742EA">
            <w:pPr>
              <w:pStyle w:val="a0"/>
              <w:spacing w:line="240" w:lineRule="auto"/>
              <w:jc w:val="left"/>
              <w:rPr>
                <w:rFonts w:ascii="Times New Roman" w:hAnsi="Times New Roman" w:cs="Times New Roman"/>
                <w:color w:val="000000"/>
                <w:spacing w:val="-5"/>
                <w:szCs w:val="24"/>
              </w:rPr>
            </w:pPr>
          </w:p>
          <w:p w:rsidR="001508C1" w:rsidRPr="00097C4D" w:rsidRDefault="001508C1" w:rsidP="005742EA">
            <w:pPr>
              <w:pStyle w:val="a0"/>
              <w:spacing w:line="240" w:lineRule="auto"/>
              <w:jc w:val="left"/>
              <w:rPr>
                <w:rFonts w:ascii="Times New Roman" w:hAnsi="Times New Roman" w:cs="Times New Roman"/>
                <w:b w:val="0"/>
                <w:color w:val="000000"/>
                <w:spacing w:val="-5"/>
                <w:szCs w:val="24"/>
              </w:rPr>
            </w:pPr>
          </w:p>
        </w:tc>
        <w:tc>
          <w:tcPr>
            <w:tcW w:w="4142" w:type="dxa"/>
            <w:shd w:val="clear" w:color="auto" w:fill="FFFFFF"/>
          </w:tcPr>
          <w:p w:rsidR="001508C1" w:rsidRPr="00097C4D" w:rsidRDefault="001508C1" w:rsidP="005742EA">
            <w:pPr>
              <w:pStyle w:val="a0"/>
              <w:spacing w:line="240" w:lineRule="auto"/>
              <w:jc w:val="left"/>
              <w:rPr>
                <w:rFonts w:ascii="Times New Roman" w:hAnsi="Times New Roman" w:cs="Times New Roman"/>
                <w:color w:val="000000"/>
                <w:spacing w:val="-5"/>
                <w:szCs w:val="24"/>
              </w:rPr>
            </w:pPr>
            <w:r w:rsidRPr="00097C4D">
              <w:rPr>
                <w:rFonts w:ascii="Times New Roman" w:hAnsi="Times New Roman" w:cs="Times New Roman"/>
                <w:color w:val="000000"/>
                <w:spacing w:val="-5"/>
                <w:szCs w:val="24"/>
              </w:rPr>
              <w:t>ИСПОЛНИТЕЛЬ:</w:t>
            </w:r>
          </w:p>
          <w:p w:rsidR="001508C1" w:rsidRPr="00097C4D" w:rsidRDefault="001508C1" w:rsidP="005742EA">
            <w:pPr>
              <w:pStyle w:val="a0"/>
              <w:spacing w:line="240" w:lineRule="auto"/>
              <w:jc w:val="left"/>
              <w:rPr>
                <w:rFonts w:ascii="Times New Roman" w:hAnsi="Times New Roman"/>
                <w:color w:val="000000"/>
                <w:spacing w:val="-5"/>
                <w:szCs w:val="24"/>
              </w:rPr>
            </w:pPr>
          </w:p>
          <w:p w:rsidR="001508C1" w:rsidRPr="00097C4D" w:rsidRDefault="001508C1" w:rsidP="005742EA">
            <w:pPr>
              <w:pStyle w:val="a0"/>
              <w:spacing w:line="240" w:lineRule="auto"/>
              <w:jc w:val="left"/>
              <w:rPr>
                <w:rFonts w:ascii="Times New Roman" w:hAnsi="Times New Roman" w:cs="Times New Roman"/>
                <w:b w:val="0"/>
                <w:color w:val="000000"/>
                <w:spacing w:val="-5"/>
                <w:szCs w:val="24"/>
              </w:rPr>
            </w:pPr>
          </w:p>
        </w:tc>
      </w:tr>
      <w:tr w:rsidR="001508C1" w:rsidRPr="00097C4D" w:rsidTr="005742EA">
        <w:trPr>
          <w:trHeight w:val="255"/>
        </w:trPr>
        <w:tc>
          <w:tcPr>
            <w:tcW w:w="5219" w:type="dxa"/>
            <w:shd w:val="clear" w:color="auto" w:fill="FFFFFF"/>
          </w:tcPr>
          <w:p w:rsidR="001508C1" w:rsidRPr="00097C4D" w:rsidRDefault="001508C1" w:rsidP="005742EA">
            <w:pPr>
              <w:widowControl w:val="0"/>
              <w:suppressAutoHyphens/>
              <w:spacing w:line="240" w:lineRule="auto"/>
              <w:rPr>
                <w:rFonts w:eastAsia="Arial"/>
                <w:kern w:val="2"/>
                <w:szCs w:val="24"/>
              </w:rPr>
            </w:pPr>
          </w:p>
        </w:tc>
        <w:tc>
          <w:tcPr>
            <w:tcW w:w="4142" w:type="dxa"/>
            <w:shd w:val="clear" w:color="auto" w:fill="FFFFFF"/>
            <w:hideMark/>
          </w:tcPr>
          <w:p w:rsidR="001508C1" w:rsidRPr="00097C4D" w:rsidRDefault="001508C1" w:rsidP="005742EA">
            <w:pPr>
              <w:widowControl w:val="0"/>
              <w:suppressAutoHyphens/>
              <w:spacing w:line="240" w:lineRule="auto"/>
              <w:rPr>
                <w:rFonts w:eastAsia="Arial"/>
                <w:kern w:val="2"/>
                <w:szCs w:val="24"/>
              </w:rPr>
            </w:pPr>
          </w:p>
        </w:tc>
      </w:tr>
    </w:tbl>
    <w:p w:rsidR="001508C1" w:rsidRPr="00097C4D" w:rsidRDefault="001508C1" w:rsidP="001508C1">
      <w:pPr>
        <w:spacing w:line="240" w:lineRule="auto"/>
        <w:ind w:firstLine="0"/>
        <w:rPr>
          <w:sz w:val="32"/>
        </w:rPr>
      </w:pPr>
    </w:p>
    <w:p w:rsidR="003F06F1" w:rsidRDefault="003F06F1"/>
    <w:sectPr w:rsidR="003F06F1" w:rsidSect="00E30162">
      <w:pgSz w:w="11906" w:h="16838"/>
      <w:pgMar w:top="1021"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pStyle w:val="3"/>
      <w:lvlText w:val="%1."/>
      <w:lvlJc w:val="left"/>
      <w:pPr>
        <w:tabs>
          <w:tab w:val="num" w:pos="360"/>
        </w:tabs>
        <w:ind w:left="360" w:hanging="360"/>
      </w:pPr>
    </w:lvl>
    <w:lvl w:ilvl="1">
      <w:start w:val="1"/>
      <w:numFmt w:val="none"/>
      <w:pStyle w:val="2"/>
      <w:lvlText w:val=""/>
      <w:lvlJc w:val="left"/>
      <w:pPr>
        <w:tabs>
          <w:tab w:val="num" w:pos="576"/>
        </w:tabs>
        <w:ind w:left="576" w:hanging="576"/>
      </w:pPr>
    </w:lvl>
    <w:lvl w:ilvl="2">
      <w:start w:val="1"/>
      <w:numFmt w:val="none"/>
      <w:pStyle w:val="30"/>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7"/>
    <w:lvl w:ilvl="0">
      <w:start w:val="1"/>
      <w:numFmt w:val="bullet"/>
      <w:lvlText w:val="-"/>
      <w:lvlJc w:val="left"/>
      <w:pPr>
        <w:tabs>
          <w:tab w:val="num" w:pos="1170"/>
        </w:tabs>
        <w:ind w:left="1170" w:hanging="360"/>
      </w:pPr>
      <w:rPr>
        <w:rFonts w:ascii="Courier New" w:hAnsi="Courier New"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905094"/>
    <w:multiLevelType w:val="hybridMultilevel"/>
    <w:tmpl w:val="BD26F2B6"/>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FD"/>
    <w:rsid w:val="000D2F77"/>
    <w:rsid w:val="001508C1"/>
    <w:rsid w:val="00246A7A"/>
    <w:rsid w:val="002B59FD"/>
    <w:rsid w:val="003F06F1"/>
    <w:rsid w:val="00427059"/>
    <w:rsid w:val="005E5A18"/>
    <w:rsid w:val="00691599"/>
    <w:rsid w:val="00823163"/>
    <w:rsid w:val="009151FB"/>
    <w:rsid w:val="00B17864"/>
    <w:rsid w:val="00D8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3C41"/>
  <w15:chartTrackingRefBased/>
  <w15:docId w15:val="{4F0F5E72-AED7-475B-8FE7-55764C5F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8C1"/>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0"/>
    <w:link w:val="10"/>
    <w:qFormat/>
    <w:rsid w:val="001508C1"/>
    <w:pPr>
      <w:widowControl w:val="0"/>
      <w:suppressAutoHyphens/>
      <w:snapToGrid/>
      <w:spacing w:line="240" w:lineRule="auto"/>
      <w:ind w:firstLine="0"/>
      <w:jc w:val="left"/>
      <w:outlineLvl w:val="0"/>
    </w:pPr>
    <w:rPr>
      <w:rFonts w:ascii="Times New Roman CYR" w:eastAsia="Arial" w:hAnsi="Times New Roman CYR"/>
      <w:kern w:val="2"/>
      <w:sz w:val="24"/>
      <w:szCs w:val="24"/>
    </w:rPr>
  </w:style>
  <w:style w:type="paragraph" w:styleId="2">
    <w:name w:val="heading 2"/>
    <w:basedOn w:val="a"/>
    <w:next w:val="a0"/>
    <w:link w:val="20"/>
    <w:semiHidden/>
    <w:unhideWhenUsed/>
    <w:qFormat/>
    <w:rsid w:val="001508C1"/>
    <w:pPr>
      <w:keepNext/>
      <w:widowControl w:val="0"/>
      <w:numPr>
        <w:ilvl w:val="1"/>
        <w:numId w:val="2"/>
      </w:numPr>
      <w:suppressAutoHyphens/>
      <w:snapToGrid/>
      <w:spacing w:before="240" w:after="60" w:line="240" w:lineRule="auto"/>
      <w:jc w:val="left"/>
      <w:outlineLvl w:val="1"/>
    </w:pPr>
    <w:rPr>
      <w:rFonts w:ascii="Arial" w:eastAsia="Arial" w:hAnsi="Arial" w:cs="Arial"/>
      <w:b/>
      <w:bCs/>
      <w:i/>
      <w:iCs/>
      <w:kern w:val="2"/>
      <w:szCs w:val="28"/>
    </w:rPr>
  </w:style>
  <w:style w:type="paragraph" w:styleId="30">
    <w:name w:val="heading 3"/>
    <w:basedOn w:val="a"/>
    <w:next w:val="a0"/>
    <w:link w:val="31"/>
    <w:semiHidden/>
    <w:unhideWhenUsed/>
    <w:qFormat/>
    <w:rsid w:val="001508C1"/>
    <w:pPr>
      <w:keepNext/>
      <w:widowControl w:val="0"/>
      <w:numPr>
        <w:ilvl w:val="2"/>
        <w:numId w:val="2"/>
      </w:numPr>
      <w:suppressAutoHyphens/>
      <w:snapToGrid/>
      <w:spacing w:before="240" w:after="120" w:line="240" w:lineRule="auto"/>
      <w:jc w:val="left"/>
      <w:outlineLvl w:val="2"/>
    </w:pPr>
    <w:rPr>
      <w:rFonts w:eastAsia="Arial"/>
      <w:b/>
      <w:bCs/>
      <w:kern w:val="2"/>
      <w:szCs w:val="28"/>
    </w:rPr>
  </w:style>
  <w:style w:type="paragraph" w:styleId="4">
    <w:name w:val="heading 4"/>
    <w:basedOn w:val="a"/>
    <w:next w:val="a0"/>
    <w:link w:val="40"/>
    <w:semiHidden/>
    <w:unhideWhenUsed/>
    <w:qFormat/>
    <w:rsid w:val="001508C1"/>
    <w:pPr>
      <w:keepNext/>
      <w:numPr>
        <w:ilvl w:val="3"/>
        <w:numId w:val="2"/>
      </w:numPr>
      <w:suppressAutoHyphens/>
      <w:snapToGrid/>
      <w:spacing w:before="240" w:after="60" w:line="240" w:lineRule="auto"/>
      <w:jc w:val="left"/>
      <w:outlineLvl w:val="3"/>
    </w:pPr>
    <w:rPr>
      <w:rFonts w:eastAsia="Arial"/>
      <w:b/>
      <w:bCs/>
      <w:kern w:val="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08C1"/>
    <w:rPr>
      <w:rFonts w:ascii="Times New Roman CYR" w:eastAsia="Arial" w:hAnsi="Times New Roman CYR" w:cs="Times New Roman"/>
      <w:kern w:val="2"/>
      <w:sz w:val="24"/>
      <w:szCs w:val="24"/>
      <w:lang w:eastAsia="ru-RU"/>
    </w:rPr>
  </w:style>
  <w:style w:type="character" w:customStyle="1" w:styleId="20">
    <w:name w:val="Заголовок 2 Знак"/>
    <w:basedOn w:val="a1"/>
    <w:link w:val="2"/>
    <w:semiHidden/>
    <w:rsid w:val="001508C1"/>
    <w:rPr>
      <w:rFonts w:ascii="Arial" w:eastAsia="Arial" w:hAnsi="Arial" w:cs="Arial"/>
      <w:b/>
      <w:bCs/>
      <w:i/>
      <w:iCs/>
      <w:kern w:val="2"/>
      <w:sz w:val="28"/>
      <w:szCs w:val="28"/>
      <w:lang w:eastAsia="ru-RU"/>
    </w:rPr>
  </w:style>
  <w:style w:type="character" w:customStyle="1" w:styleId="31">
    <w:name w:val="Заголовок 3 Знак"/>
    <w:basedOn w:val="a1"/>
    <w:link w:val="30"/>
    <w:semiHidden/>
    <w:rsid w:val="001508C1"/>
    <w:rPr>
      <w:rFonts w:ascii="Times New Roman" w:eastAsia="Arial" w:hAnsi="Times New Roman" w:cs="Times New Roman"/>
      <w:b/>
      <w:bCs/>
      <w:kern w:val="2"/>
      <w:sz w:val="28"/>
      <w:szCs w:val="28"/>
      <w:lang w:eastAsia="ru-RU"/>
    </w:rPr>
  </w:style>
  <w:style w:type="character" w:customStyle="1" w:styleId="40">
    <w:name w:val="Заголовок 4 Знак"/>
    <w:basedOn w:val="a1"/>
    <w:link w:val="4"/>
    <w:semiHidden/>
    <w:rsid w:val="001508C1"/>
    <w:rPr>
      <w:rFonts w:ascii="Times New Roman" w:eastAsia="Arial" w:hAnsi="Times New Roman" w:cs="Times New Roman"/>
      <w:b/>
      <w:bCs/>
      <w:kern w:val="2"/>
      <w:sz w:val="28"/>
      <w:szCs w:val="28"/>
      <w:lang w:eastAsia="ru-RU"/>
    </w:rPr>
  </w:style>
  <w:style w:type="character" w:styleId="a4">
    <w:name w:val="Hyperlink"/>
    <w:basedOn w:val="a1"/>
    <w:uiPriority w:val="99"/>
    <w:semiHidden/>
    <w:unhideWhenUsed/>
    <w:rsid w:val="001508C1"/>
    <w:rPr>
      <w:color w:val="0000FF"/>
      <w:u w:val="single"/>
    </w:rPr>
  </w:style>
  <w:style w:type="paragraph" w:styleId="a5">
    <w:name w:val="List Paragraph"/>
    <w:basedOn w:val="a"/>
    <w:uiPriority w:val="34"/>
    <w:qFormat/>
    <w:rsid w:val="001508C1"/>
    <w:pPr>
      <w:ind w:left="720"/>
      <w:contextualSpacing/>
    </w:pPr>
  </w:style>
  <w:style w:type="table" w:styleId="a6">
    <w:name w:val="Table Grid"/>
    <w:basedOn w:val="a2"/>
    <w:uiPriority w:val="59"/>
    <w:rsid w:val="0015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semiHidden/>
    <w:unhideWhenUsed/>
    <w:rsid w:val="001508C1"/>
    <w:pPr>
      <w:suppressAutoHyphens/>
      <w:snapToGrid/>
      <w:spacing w:before="280" w:after="280" w:line="240" w:lineRule="auto"/>
      <w:ind w:firstLine="0"/>
      <w:jc w:val="left"/>
    </w:pPr>
    <w:rPr>
      <w:sz w:val="24"/>
      <w:szCs w:val="24"/>
      <w:lang w:eastAsia="ar-SA"/>
    </w:rPr>
  </w:style>
  <w:style w:type="paragraph" w:styleId="a0">
    <w:name w:val="Body Text"/>
    <w:basedOn w:val="a"/>
    <w:link w:val="a8"/>
    <w:unhideWhenUsed/>
    <w:rsid w:val="001508C1"/>
    <w:pPr>
      <w:snapToGrid/>
      <w:spacing w:line="480" w:lineRule="auto"/>
      <w:ind w:firstLine="0"/>
      <w:jc w:val="center"/>
    </w:pPr>
    <w:rPr>
      <w:rFonts w:ascii="Times New Roman CYR" w:hAnsi="Times New Roman CYR" w:cs="Times New Roman CYR"/>
      <w:b/>
      <w:bCs/>
      <w:szCs w:val="28"/>
      <w:lang w:eastAsia="ar-SA"/>
    </w:rPr>
  </w:style>
  <w:style w:type="character" w:customStyle="1" w:styleId="a8">
    <w:name w:val="Основной текст Знак"/>
    <w:basedOn w:val="a1"/>
    <w:link w:val="a0"/>
    <w:rsid w:val="001508C1"/>
    <w:rPr>
      <w:rFonts w:ascii="Times New Roman CYR" w:eastAsia="Times New Roman" w:hAnsi="Times New Roman CYR" w:cs="Times New Roman CYR"/>
      <w:b/>
      <w:bCs/>
      <w:sz w:val="28"/>
      <w:szCs w:val="28"/>
      <w:lang w:eastAsia="ar-SA"/>
    </w:rPr>
  </w:style>
  <w:style w:type="paragraph" w:styleId="a9">
    <w:name w:val="Body Text Indent"/>
    <w:basedOn w:val="a"/>
    <w:link w:val="aa"/>
    <w:semiHidden/>
    <w:unhideWhenUsed/>
    <w:rsid w:val="001508C1"/>
    <w:pPr>
      <w:widowControl w:val="0"/>
      <w:suppressAutoHyphens/>
      <w:autoSpaceDE w:val="0"/>
      <w:snapToGrid/>
      <w:spacing w:after="120" w:line="240" w:lineRule="auto"/>
      <w:ind w:left="283" w:firstLine="0"/>
      <w:jc w:val="left"/>
    </w:pPr>
    <w:rPr>
      <w:rFonts w:ascii="Times New Roman CYR" w:hAnsi="Times New Roman CYR" w:cs="Times New Roman CYR"/>
      <w:sz w:val="24"/>
      <w:szCs w:val="24"/>
      <w:lang w:eastAsia="ar-SA"/>
    </w:rPr>
  </w:style>
  <w:style w:type="character" w:customStyle="1" w:styleId="aa">
    <w:name w:val="Основной текст с отступом Знак"/>
    <w:basedOn w:val="a1"/>
    <w:link w:val="a9"/>
    <w:semiHidden/>
    <w:rsid w:val="001508C1"/>
    <w:rPr>
      <w:rFonts w:ascii="Times New Roman CYR" w:eastAsia="Times New Roman" w:hAnsi="Times New Roman CYR" w:cs="Times New Roman CYR"/>
      <w:sz w:val="24"/>
      <w:szCs w:val="24"/>
      <w:lang w:eastAsia="ar-SA"/>
    </w:rPr>
  </w:style>
  <w:style w:type="paragraph" w:customStyle="1" w:styleId="32">
    <w:name w:val="Основной текст 32"/>
    <w:basedOn w:val="a"/>
    <w:rsid w:val="001508C1"/>
    <w:pPr>
      <w:suppressAutoHyphens/>
      <w:snapToGrid/>
      <w:spacing w:line="240" w:lineRule="auto"/>
      <w:ind w:firstLine="0"/>
    </w:pPr>
    <w:rPr>
      <w:rFonts w:ascii="Times New Roman CYR" w:hAnsi="Times New Roman CYR" w:cs="Times New Roman CYR"/>
      <w:b/>
      <w:bCs/>
      <w:sz w:val="24"/>
      <w:szCs w:val="24"/>
      <w:lang w:eastAsia="ar-SA"/>
    </w:rPr>
  </w:style>
  <w:style w:type="paragraph" w:customStyle="1" w:styleId="21">
    <w:name w:val="Основной текст с отступом 21"/>
    <w:basedOn w:val="a"/>
    <w:rsid w:val="001508C1"/>
    <w:pPr>
      <w:widowControl w:val="0"/>
      <w:suppressAutoHyphens/>
      <w:autoSpaceDE w:val="0"/>
      <w:snapToGrid/>
      <w:spacing w:after="120" w:line="480" w:lineRule="auto"/>
      <w:ind w:left="283" w:firstLine="0"/>
      <w:jc w:val="left"/>
    </w:pPr>
    <w:rPr>
      <w:rFonts w:ascii="Times New Roman CYR" w:hAnsi="Times New Roman CYR" w:cs="Times New Roman CYR"/>
      <w:sz w:val="24"/>
      <w:szCs w:val="24"/>
      <w:lang w:eastAsia="ar-SA"/>
    </w:rPr>
  </w:style>
  <w:style w:type="paragraph" w:customStyle="1" w:styleId="s1">
    <w:name w:val="s_1"/>
    <w:basedOn w:val="a"/>
    <w:rsid w:val="001508C1"/>
    <w:pPr>
      <w:snapToGrid/>
      <w:spacing w:before="100" w:beforeAutospacing="1" w:after="100" w:afterAutospacing="1" w:line="240" w:lineRule="auto"/>
      <w:ind w:firstLine="0"/>
      <w:jc w:val="left"/>
    </w:pPr>
    <w:rPr>
      <w:sz w:val="24"/>
      <w:szCs w:val="24"/>
    </w:rPr>
  </w:style>
  <w:style w:type="paragraph" w:customStyle="1" w:styleId="ab">
    <w:name w:val="МОН"/>
    <w:basedOn w:val="a"/>
    <w:rsid w:val="001508C1"/>
    <w:pPr>
      <w:widowControl w:val="0"/>
      <w:suppressAutoHyphens/>
      <w:snapToGrid/>
      <w:ind w:firstLine="709"/>
    </w:pPr>
    <w:rPr>
      <w:rFonts w:eastAsia="Arial Unicode MS"/>
      <w:kern w:val="2"/>
      <w:szCs w:val="24"/>
    </w:rPr>
  </w:style>
  <w:style w:type="paragraph" w:customStyle="1" w:styleId="33">
    <w:name w:val="Основной текст 33"/>
    <w:basedOn w:val="a"/>
    <w:rsid w:val="001508C1"/>
    <w:pPr>
      <w:widowControl w:val="0"/>
      <w:suppressAutoHyphens/>
      <w:snapToGrid/>
      <w:spacing w:after="120" w:line="240" w:lineRule="auto"/>
      <w:ind w:firstLine="0"/>
      <w:jc w:val="left"/>
    </w:pPr>
    <w:rPr>
      <w:rFonts w:ascii="Times New Roman CYR" w:eastAsia="Arial" w:hAnsi="Times New Roman CYR"/>
      <w:kern w:val="2"/>
      <w:sz w:val="16"/>
      <w:szCs w:val="16"/>
    </w:rPr>
  </w:style>
  <w:style w:type="paragraph" w:customStyle="1" w:styleId="3">
    <w:name w:val="Маркированный список3"/>
    <w:basedOn w:val="a"/>
    <w:rsid w:val="001508C1"/>
    <w:pPr>
      <w:numPr>
        <w:numId w:val="2"/>
      </w:numPr>
      <w:snapToGrid/>
      <w:spacing w:line="240" w:lineRule="auto"/>
      <w:jc w:val="left"/>
      <w:outlineLvl w:val="0"/>
    </w:pPr>
    <w:rPr>
      <w:rFonts w:ascii="TimesDL" w:eastAsia="Arial" w:hAnsi="TimesDL"/>
      <w:kern w:val="2"/>
      <w:sz w:val="24"/>
      <w:lang w:val="en-GB"/>
    </w:rPr>
  </w:style>
  <w:style w:type="paragraph" w:customStyle="1" w:styleId="22">
    <w:name w:val="Основной текст 22"/>
    <w:basedOn w:val="a"/>
    <w:rsid w:val="001508C1"/>
    <w:pPr>
      <w:widowControl w:val="0"/>
      <w:suppressAutoHyphens/>
      <w:snapToGrid/>
      <w:spacing w:after="120" w:line="480" w:lineRule="auto"/>
      <w:ind w:firstLine="0"/>
      <w:jc w:val="left"/>
    </w:pPr>
    <w:rPr>
      <w:rFonts w:ascii="Times New Roman CYR" w:eastAsia="Arial" w:hAnsi="Times New Roman CYR"/>
      <w:kern w:val="2"/>
      <w:sz w:val="24"/>
      <w:szCs w:val="24"/>
    </w:rPr>
  </w:style>
  <w:style w:type="paragraph" w:styleId="ac">
    <w:name w:val="Balloon Text"/>
    <w:basedOn w:val="a"/>
    <w:link w:val="ad"/>
    <w:uiPriority w:val="99"/>
    <w:semiHidden/>
    <w:unhideWhenUsed/>
    <w:rsid w:val="009151FB"/>
    <w:pPr>
      <w:spacing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151FB"/>
    <w:rPr>
      <w:rFonts w:ascii="Segoe UI" w:eastAsia="Times New Roman" w:hAnsi="Segoe UI" w:cs="Segoe UI"/>
      <w:sz w:val="18"/>
      <w:szCs w:val="18"/>
      <w:lang w:eastAsia="ru-RU"/>
    </w:rPr>
  </w:style>
  <w:style w:type="paragraph" w:styleId="ae">
    <w:name w:val="No Spacing"/>
    <w:uiPriority w:val="1"/>
    <w:qFormat/>
    <w:rsid w:val="009151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i-dist.ru" TargetMode="External"/><Relationship Id="rId3" Type="http://schemas.openxmlformats.org/officeDocument/2006/relationships/settings" Target="settings.xml"/><Relationship Id="rId7" Type="http://schemas.openxmlformats.org/officeDocument/2006/relationships/hyperlink" Target="consultantplus://offline/main?base=LAW;n=11665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15</Pages>
  <Words>4511</Words>
  <Characters>25716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cp:lastPrinted>2021-05-26T12:32:00Z</cp:lastPrinted>
  <dcterms:created xsi:type="dcterms:W3CDTF">2021-05-26T10:31:00Z</dcterms:created>
  <dcterms:modified xsi:type="dcterms:W3CDTF">2021-05-26T13:53:00Z</dcterms:modified>
</cp:coreProperties>
</file>