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26" w:rsidRDefault="00C05426" w:rsidP="00C05426">
      <w:pPr>
        <w:jc w:val="righ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УТВЕРЖДАЮ</w:t>
      </w:r>
    </w:p>
    <w:p w:rsidR="00C05426" w:rsidRDefault="00C05426" w:rsidP="00C05426">
      <w:pPr>
        <w:jc w:val="righ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Ректор ГАОУ ДПО «ЛОИРО»</w:t>
      </w:r>
    </w:p>
    <w:p w:rsidR="00C05426" w:rsidRDefault="00C05426" w:rsidP="00C05426">
      <w:pPr>
        <w:jc w:val="right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______________ О.В. Ковальчук</w:t>
      </w:r>
    </w:p>
    <w:p w:rsidR="00C05426" w:rsidRDefault="00C05426" w:rsidP="00C05426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C05426" w:rsidRDefault="00C05426" w:rsidP="00C05426">
      <w:pPr>
        <w:jc w:val="right"/>
        <w:rPr>
          <w:color w:val="333333"/>
          <w:sz w:val="32"/>
          <w:szCs w:val="32"/>
          <w:shd w:val="clear" w:color="auto" w:fill="FFFFFF"/>
        </w:rPr>
      </w:pPr>
    </w:p>
    <w:p w:rsidR="00C05426" w:rsidRDefault="00C05426" w:rsidP="00C05426">
      <w:pPr>
        <w:jc w:val="center"/>
        <w:rPr>
          <w:color w:val="333333"/>
          <w:sz w:val="32"/>
          <w:szCs w:val="32"/>
          <w:shd w:val="clear" w:color="auto" w:fill="FFFFFF"/>
        </w:rPr>
      </w:pPr>
    </w:p>
    <w:p w:rsidR="00C05426" w:rsidRPr="00C05426" w:rsidRDefault="00C05426" w:rsidP="00C05426">
      <w:pPr>
        <w:jc w:val="center"/>
        <w:rPr>
          <w:color w:val="333333"/>
          <w:sz w:val="32"/>
          <w:szCs w:val="32"/>
          <w:shd w:val="clear" w:color="auto" w:fill="FFFFFF"/>
        </w:rPr>
      </w:pPr>
      <w:r w:rsidRPr="00C05426">
        <w:rPr>
          <w:color w:val="333333"/>
          <w:sz w:val="32"/>
          <w:szCs w:val="32"/>
          <w:shd w:val="clear" w:color="auto" w:fill="FFFFFF"/>
        </w:rPr>
        <w:t>План работы</w:t>
      </w:r>
    </w:p>
    <w:p w:rsidR="00B75F10" w:rsidRDefault="00C05426" w:rsidP="00C05426">
      <w:pPr>
        <w:jc w:val="center"/>
        <w:rPr>
          <w:color w:val="333333"/>
          <w:sz w:val="32"/>
          <w:szCs w:val="32"/>
          <w:shd w:val="clear" w:color="auto" w:fill="FFFFFF"/>
        </w:rPr>
      </w:pPr>
      <w:r w:rsidRPr="00C05426">
        <w:rPr>
          <w:color w:val="333333"/>
          <w:sz w:val="32"/>
          <w:szCs w:val="32"/>
          <w:shd w:val="clear" w:color="auto" w:fill="FFFFFF"/>
        </w:rPr>
        <w:t>ГАОУ ДПО "ЛОИРО" по 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</w:p>
    <w:p w:rsidR="00C05426" w:rsidRPr="00C05426" w:rsidRDefault="00C05426" w:rsidP="00C05426">
      <w:pPr>
        <w:jc w:val="center"/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  <w:lang w:val="en-US"/>
        </w:rPr>
        <w:t xml:space="preserve">2019 </w:t>
      </w:r>
      <w:r>
        <w:rPr>
          <w:color w:val="333333"/>
          <w:sz w:val="32"/>
          <w:szCs w:val="32"/>
          <w:shd w:val="clear" w:color="auto" w:fill="FFFFFF"/>
        </w:rPr>
        <w:t>г.</w:t>
      </w:r>
    </w:p>
    <w:p w:rsidR="0089497C" w:rsidRDefault="0089497C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5074"/>
        <w:gridCol w:w="93"/>
        <w:gridCol w:w="2175"/>
        <w:gridCol w:w="1730"/>
        <w:gridCol w:w="24"/>
        <w:gridCol w:w="230"/>
        <w:gridCol w:w="29"/>
        <w:gridCol w:w="4443"/>
      </w:tblGrid>
      <w:tr w:rsidR="0089497C" w:rsidRPr="00C159CC" w:rsidTr="00D72F98">
        <w:tc>
          <w:tcPr>
            <w:tcW w:w="988" w:type="dxa"/>
          </w:tcPr>
          <w:p w:rsidR="0089497C" w:rsidRPr="00D72F98" w:rsidRDefault="0089497C" w:rsidP="00616B08">
            <w:r w:rsidRPr="00D72F98">
              <w:t>№</w:t>
            </w:r>
          </w:p>
        </w:tc>
        <w:tc>
          <w:tcPr>
            <w:tcW w:w="5074" w:type="dxa"/>
          </w:tcPr>
          <w:p w:rsidR="0089497C" w:rsidRPr="00D72F98" w:rsidRDefault="0089497C" w:rsidP="00616B08">
            <w:pPr>
              <w:jc w:val="center"/>
              <w:rPr>
                <w:b/>
              </w:rPr>
            </w:pPr>
            <w:r w:rsidRPr="00D72F98">
              <w:rPr>
                <w:b/>
              </w:rPr>
              <w:t>Мероприятия</w:t>
            </w:r>
          </w:p>
        </w:tc>
        <w:tc>
          <w:tcPr>
            <w:tcW w:w="2268" w:type="dxa"/>
            <w:gridSpan w:val="2"/>
          </w:tcPr>
          <w:p w:rsidR="0089497C" w:rsidRPr="00D72F98" w:rsidRDefault="0089497C" w:rsidP="00616B08">
            <w:pPr>
              <w:jc w:val="center"/>
              <w:rPr>
                <w:b/>
              </w:rPr>
            </w:pPr>
            <w:r w:rsidRPr="00D72F98">
              <w:rPr>
                <w:b/>
              </w:rPr>
              <w:t>Ответственные</w:t>
            </w:r>
          </w:p>
        </w:tc>
        <w:tc>
          <w:tcPr>
            <w:tcW w:w="2013" w:type="dxa"/>
            <w:gridSpan w:val="4"/>
          </w:tcPr>
          <w:p w:rsidR="0089497C" w:rsidRPr="00D72F98" w:rsidRDefault="0089497C" w:rsidP="00616B08">
            <w:pPr>
              <w:jc w:val="center"/>
              <w:rPr>
                <w:b/>
                <w:spacing w:val="-4"/>
              </w:rPr>
            </w:pPr>
            <w:r w:rsidRPr="00D72F98">
              <w:rPr>
                <w:b/>
                <w:spacing w:val="-4"/>
              </w:rPr>
              <w:t>Сроки</w:t>
            </w:r>
          </w:p>
          <w:p w:rsidR="0089497C" w:rsidRPr="00D72F98" w:rsidRDefault="0089497C" w:rsidP="00616B08">
            <w:pPr>
              <w:jc w:val="center"/>
              <w:rPr>
                <w:b/>
                <w:spacing w:val="-4"/>
              </w:rPr>
            </w:pPr>
            <w:r w:rsidRPr="00D72F98">
              <w:rPr>
                <w:b/>
                <w:spacing w:val="-4"/>
              </w:rPr>
              <w:t>реализации</w:t>
            </w:r>
          </w:p>
        </w:tc>
        <w:tc>
          <w:tcPr>
            <w:tcW w:w="4443" w:type="dxa"/>
          </w:tcPr>
          <w:p w:rsidR="0089497C" w:rsidRPr="00D72F98" w:rsidRDefault="0089497C" w:rsidP="00616B08">
            <w:pPr>
              <w:jc w:val="center"/>
              <w:rPr>
                <w:b/>
              </w:rPr>
            </w:pPr>
            <w:r w:rsidRPr="00D72F98">
              <w:rPr>
                <w:b/>
              </w:rPr>
              <w:t>Показатели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3F3F05" w:rsidRDefault="0089497C" w:rsidP="0089497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b/>
                <w:spacing w:val="-4"/>
                <w:sz w:val="26"/>
                <w:szCs w:val="26"/>
              </w:rPr>
            </w:pPr>
            <w:r w:rsidRPr="003F3F05">
              <w:rPr>
                <w:b/>
                <w:spacing w:val="-4"/>
                <w:sz w:val="26"/>
                <w:szCs w:val="26"/>
              </w:rPr>
              <w:t>Аналитическая работа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r w:rsidRPr="00D72F98">
              <w:t>1.1.</w:t>
            </w:r>
          </w:p>
        </w:tc>
        <w:tc>
          <w:tcPr>
            <w:tcW w:w="5074" w:type="dxa"/>
          </w:tcPr>
          <w:p w:rsidR="0089497C" w:rsidRPr="00D72F98" w:rsidRDefault="0089497C" w:rsidP="00616B08">
            <w:pPr>
              <w:spacing w:line="273" w:lineRule="exact"/>
              <w:jc w:val="both"/>
            </w:pPr>
            <w:r w:rsidRPr="00D72F98">
              <w:rPr>
                <w:rFonts w:eastAsia="Times New Roman"/>
              </w:rPr>
              <w:t>Проведение комплексного исследования 100% образовательных организаций республики с целью идентификации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2268" w:type="dxa"/>
            <w:gridSpan w:val="2"/>
          </w:tcPr>
          <w:p w:rsidR="0089497C" w:rsidRPr="00D72F98" w:rsidRDefault="0089497C" w:rsidP="00616B08">
            <w:pPr>
              <w:ind w:right="-190"/>
              <w:jc w:val="both"/>
            </w:pPr>
            <w:r w:rsidRPr="00D72F98">
              <w:t>В.В. Кучурин</w:t>
            </w:r>
          </w:p>
          <w:p w:rsidR="0089497C" w:rsidRPr="00D72F98" w:rsidRDefault="0089497C" w:rsidP="00616B08">
            <w:pPr>
              <w:ind w:right="-190"/>
              <w:jc w:val="both"/>
            </w:pPr>
            <w:r w:rsidRPr="00D72F98">
              <w:t>В.И. Реброва</w:t>
            </w:r>
          </w:p>
        </w:tc>
        <w:tc>
          <w:tcPr>
            <w:tcW w:w="1984" w:type="dxa"/>
            <w:gridSpan w:val="3"/>
          </w:tcPr>
          <w:p w:rsidR="0089497C" w:rsidRPr="00D72F98" w:rsidRDefault="00E666B0" w:rsidP="00616B08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Сентябрь-октябрь 2019 года</w:t>
            </w:r>
          </w:p>
        </w:tc>
        <w:tc>
          <w:tcPr>
            <w:tcW w:w="4472" w:type="dxa"/>
            <w:gridSpan w:val="2"/>
          </w:tcPr>
          <w:p w:rsidR="0089497C" w:rsidRPr="00D72F98" w:rsidRDefault="0089497C" w:rsidP="00616B08">
            <w:pPr>
              <w:spacing w:line="264" w:lineRule="exact"/>
              <w:ind w:left="80"/>
            </w:pPr>
            <w:r w:rsidRPr="00D72F98">
              <w:rPr>
                <w:rFonts w:eastAsia="Times New Roman"/>
              </w:rPr>
              <w:t>Выявление школ с низкими результатами обучения и школ, функционирующих в сложных социальных условиях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r w:rsidRPr="00D72F98">
              <w:t>1.2.</w:t>
            </w:r>
          </w:p>
        </w:tc>
        <w:tc>
          <w:tcPr>
            <w:tcW w:w="5074" w:type="dxa"/>
          </w:tcPr>
          <w:p w:rsidR="0089497C" w:rsidRPr="00D72F98" w:rsidRDefault="0089497C" w:rsidP="00616B08">
            <w:pPr>
              <w:spacing w:line="260" w:lineRule="exact"/>
              <w:jc w:val="both"/>
            </w:pPr>
            <w:r w:rsidRPr="00D72F98">
              <w:rPr>
                <w:rFonts w:eastAsia="Times New Roman"/>
              </w:rPr>
              <w:t xml:space="preserve">Анализ выполнения заданий ЕГЭ, ОГЭ по учебным предметам </w:t>
            </w:r>
          </w:p>
          <w:p w:rsidR="0089497C" w:rsidRPr="00D72F98" w:rsidRDefault="0089497C" w:rsidP="00616B08">
            <w:pPr>
              <w:jc w:val="both"/>
            </w:pPr>
          </w:p>
        </w:tc>
        <w:tc>
          <w:tcPr>
            <w:tcW w:w="2268" w:type="dxa"/>
            <w:gridSpan w:val="2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М.А. Шаталов </w:t>
            </w:r>
          </w:p>
          <w:p w:rsidR="0089497C" w:rsidRPr="00D72F98" w:rsidRDefault="0089497C" w:rsidP="00616B08">
            <w:pPr>
              <w:jc w:val="both"/>
            </w:pPr>
            <w:r w:rsidRPr="00D72F98">
              <w:rPr>
                <w:rFonts w:eastAsia="Times New Roman"/>
              </w:rPr>
              <w:t>Зав. кафедрами</w:t>
            </w:r>
          </w:p>
        </w:tc>
        <w:tc>
          <w:tcPr>
            <w:tcW w:w="1984" w:type="dxa"/>
            <w:gridSpan w:val="3"/>
          </w:tcPr>
          <w:p w:rsidR="0089497C" w:rsidRPr="00D72F98" w:rsidRDefault="0089497C" w:rsidP="00E666B0">
            <w:pPr>
              <w:ind w:left="34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Август-сентябрь 2019</w:t>
            </w:r>
            <w:r w:rsidR="00E666B0" w:rsidRPr="00D72F98">
              <w:rPr>
                <w:rFonts w:eastAsia="Times New Roman"/>
                <w:spacing w:val="-4"/>
              </w:rPr>
              <w:t xml:space="preserve"> года</w:t>
            </w:r>
          </w:p>
        </w:tc>
        <w:tc>
          <w:tcPr>
            <w:tcW w:w="4472" w:type="dxa"/>
            <w:gridSpan w:val="2"/>
          </w:tcPr>
          <w:p w:rsidR="0089497C" w:rsidRPr="00D72F98" w:rsidRDefault="0089497C" w:rsidP="00616B08">
            <w:pPr>
              <w:spacing w:line="260" w:lineRule="exact"/>
              <w:ind w:left="80"/>
            </w:pPr>
            <w:r w:rsidRPr="00D72F98">
              <w:rPr>
                <w:rFonts w:eastAsia="Times New Roman"/>
              </w:rPr>
              <w:t>Выявление школ с низкими результатами обучения с целью оказания методической помощи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r w:rsidRPr="00D72F98">
              <w:t>1.3.</w:t>
            </w:r>
          </w:p>
        </w:tc>
        <w:tc>
          <w:tcPr>
            <w:tcW w:w="5074" w:type="dxa"/>
          </w:tcPr>
          <w:p w:rsidR="0089497C" w:rsidRPr="00D72F98" w:rsidRDefault="0089497C" w:rsidP="00616B08">
            <w:pPr>
              <w:spacing w:line="263" w:lineRule="exact"/>
              <w:jc w:val="both"/>
            </w:pPr>
            <w:r w:rsidRPr="00D72F98">
              <w:rPr>
                <w:rFonts w:eastAsia="Times New Roman"/>
              </w:rPr>
              <w:t>Определение общего перечня ОО, входящих в 10% школ с низкими  результатами ЕГЭ по русскому языку и математике в 2019 гг.</w:t>
            </w:r>
          </w:p>
        </w:tc>
        <w:tc>
          <w:tcPr>
            <w:tcW w:w="2268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>Е.А. Соколова</w:t>
            </w:r>
          </w:p>
          <w:p w:rsidR="0089497C" w:rsidRPr="00D72F98" w:rsidRDefault="0089497C" w:rsidP="00616B08">
            <w:pPr>
              <w:jc w:val="both"/>
            </w:pPr>
            <w:r w:rsidRPr="00D72F98">
              <w:t>М.А. Горюнова</w:t>
            </w:r>
          </w:p>
        </w:tc>
        <w:tc>
          <w:tcPr>
            <w:tcW w:w="1984" w:type="dxa"/>
            <w:gridSpan w:val="3"/>
          </w:tcPr>
          <w:p w:rsidR="0089497C" w:rsidRPr="00D72F98" w:rsidRDefault="0089497C" w:rsidP="00616B08">
            <w:pPr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Сентябрь-октябрь 2019</w:t>
            </w:r>
            <w:r w:rsidR="00E666B0" w:rsidRPr="00D72F98">
              <w:rPr>
                <w:rFonts w:eastAsia="Times New Roman"/>
                <w:spacing w:val="-4"/>
              </w:rPr>
              <w:t xml:space="preserve"> года</w:t>
            </w:r>
          </w:p>
        </w:tc>
        <w:tc>
          <w:tcPr>
            <w:tcW w:w="4472" w:type="dxa"/>
            <w:gridSpan w:val="2"/>
          </w:tcPr>
          <w:p w:rsidR="0089497C" w:rsidRPr="00D72F98" w:rsidRDefault="0089497C" w:rsidP="00616B08">
            <w:pPr>
              <w:spacing w:line="263" w:lineRule="exact"/>
              <w:ind w:left="80"/>
            </w:pPr>
            <w:r w:rsidRPr="00D72F98">
              <w:rPr>
                <w:rFonts w:eastAsia="Times New Roman"/>
              </w:rPr>
              <w:t>Принятие управленческих решений по повышения качества образования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r w:rsidRPr="00D72F98">
              <w:t>1.4.</w:t>
            </w:r>
          </w:p>
        </w:tc>
        <w:tc>
          <w:tcPr>
            <w:tcW w:w="5074" w:type="dxa"/>
            <w:vAlign w:val="bottom"/>
          </w:tcPr>
          <w:p w:rsidR="0089497C" w:rsidRPr="00D72F98" w:rsidRDefault="0089497C" w:rsidP="00616B08">
            <w:pPr>
              <w:jc w:val="both"/>
            </w:pPr>
            <w:r w:rsidRPr="00D72F98">
              <w:rPr>
                <w:rFonts w:eastAsia="Times New Roman"/>
              </w:rPr>
              <w:t>Организация участия в региональных, российских и международных сопоставительных исследованиях образовательных достижений школьников: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lastRenderedPageBreak/>
              <w:t>- Всероссийские проверочные работы: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Иностранные языки, 11 класс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География, 10-11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История, 11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Химия, 11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Физика, 11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Биология, 11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Иностранные языки,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Обществознание,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Обществознание, 7 классы года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Биология,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География, 6 класс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История, 6 класс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Русский язык,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Биология,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Физика,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География,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Русский язык, 4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Математика, 4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Окружающий мир, 4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История, 5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Биология, 5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Математика, 5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Русский язык, 5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Биология, 6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Обществознание – 6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Русский язык, 6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Математика, 6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География,7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Математика,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Физика,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История,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Математика,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Русский язык,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lastRenderedPageBreak/>
              <w:t xml:space="preserve">История,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Химия, 8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- Национальные исследования качества образования: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География, 7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География, 10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Физическая культура, 6 классы 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</w:p>
          <w:p w:rsidR="0089497C" w:rsidRPr="00D72F98" w:rsidRDefault="0089497C" w:rsidP="00616B08">
            <w:pPr>
              <w:jc w:val="both"/>
            </w:pPr>
            <w:r w:rsidRPr="00D72F98">
              <w:t xml:space="preserve">Физическая культура, 10 классы </w:t>
            </w:r>
          </w:p>
          <w:p w:rsidR="0089497C" w:rsidRPr="00D72F98" w:rsidRDefault="0089497C" w:rsidP="00616B08">
            <w:pPr>
              <w:jc w:val="both"/>
            </w:pPr>
          </w:p>
        </w:tc>
        <w:tc>
          <w:tcPr>
            <w:tcW w:w="2268" w:type="dxa"/>
            <w:gridSpan w:val="2"/>
          </w:tcPr>
          <w:p w:rsidR="005162C8" w:rsidRPr="00D72F98" w:rsidRDefault="005162C8" w:rsidP="005162C8">
            <w:pPr>
              <w:jc w:val="both"/>
            </w:pPr>
            <w:r w:rsidRPr="00D72F98">
              <w:lastRenderedPageBreak/>
              <w:t>М.А. Шаталов</w:t>
            </w:r>
          </w:p>
          <w:p w:rsidR="0089497C" w:rsidRPr="00D72F98" w:rsidRDefault="0089497C" w:rsidP="00616B08">
            <w:pPr>
              <w:ind w:right="-190"/>
              <w:jc w:val="both"/>
            </w:pPr>
          </w:p>
        </w:tc>
        <w:tc>
          <w:tcPr>
            <w:tcW w:w="1984" w:type="dxa"/>
            <w:gridSpan w:val="3"/>
          </w:tcPr>
          <w:p w:rsidR="0089497C" w:rsidRPr="00D72F98" w:rsidRDefault="0089497C" w:rsidP="00616B08">
            <w:pPr>
              <w:ind w:right="-197"/>
              <w:rPr>
                <w:spacing w:val="-4"/>
              </w:rPr>
            </w:pPr>
            <w:r w:rsidRPr="00D72F98">
              <w:rPr>
                <w:spacing w:val="-4"/>
              </w:rPr>
              <w:t>Март-апрель 2019</w:t>
            </w:r>
          </w:p>
          <w:p w:rsidR="0089497C" w:rsidRPr="00D72F98" w:rsidRDefault="0089497C" w:rsidP="00616B08">
            <w:pPr>
              <w:ind w:right="-197"/>
              <w:rPr>
                <w:spacing w:val="-4"/>
              </w:rPr>
            </w:pPr>
          </w:p>
          <w:p w:rsidR="00E666B0" w:rsidRPr="00D72F98" w:rsidRDefault="00E666B0" w:rsidP="00616B08">
            <w:pPr>
              <w:ind w:right="-197"/>
              <w:rPr>
                <w:spacing w:val="-4"/>
              </w:rPr>
            </w:pPr>
          </w:p>
          <w:p w:rsidR="00E666B0" w:rsidRPr="00D72F98" w:rsidRDefault="00E666B0" w:rsidP="00616B08">
            <w:pPr>
              <w:ind w:right="-197"/>
              <w:rPr>
                <w:spacing w:val="-4"/>
              </w:rPr>
            </w:pPr>
          </w:p>
          <w:p w:rsidR="00E666B0" w:rsidRPr="00D72F98" w:rsidRDefault="00E666B0" w:rsidP="00616B08">
            <w:pPr>
              <w:ind w:right="-197"/>
              <w:rPr>
                <w:spacing w:val="-4"/>
              </w:rPr>
            </w:pPr>
          </w:p>
          <w:p w:rsidR="00E666B0" w:rsidRPr="00D72F98" w:rsidRDefault="00E666B0" w:rsidP="00616B08">
            <w:pPr>
              <w:ind w:right="-197"/>
              <w:rPr>
                <w:spacing w:val="-4"/>
              </w:rPr>
            </w:pPr>
          </w:p>
          <w:p w:rsidR="0089497C" w:rsidRPr="00D72F98" w:rsidRDefault="0089497C" w:rsidP="00616B08">
            <w:pPr>
              <w:ind w:right="-197"/>
              <w:rPr>
                <w:spacing w:val="-4"/>
              </w:rPr>
            </w:pPr>
            <w:r w:rsidRPr="00D72F98">
              <w:rPr>
                <w:spacing w:val="-4"/>
              </w:rPr>
              <w:t xml:space="preserve">В течение </w:t>
            </w:r>
          </w:p>
          <w:p w:rsidR="0089497C" w:rsidRPr="00D72F98" w:rsidRDefault="0089497C" w:rsidP="00616B08">
            <w:pPr>
              <w:ind w:right="-197"/>
              <w:rPr>
                <w:spacing w:val="-4"/>
              </w:rPr>
            </w:pPr>
            <w:r w:rsidRPr="00D72F98">
              <w:rPr>
                <w:spacing w:val="-4"/>
              </w:rPr>
              <w:t>учебного года</w:t>
            </w:r>
          </w:p>
        </w:tc>
        <w:tc>
          <w:tcPr>
            <w:tcW w:w="4472" w:type="dxa"/>
            <w:gridSpan w:val="2"/>
          </w:tcPr>
          <w:p w:rsidR="0089497C" w:rsidRPr="00D72F98" w:rsidRDefault="0089497C" w:rsidP="00616B08">
            <w:pPr>
              <w:spacing w:line="260" w:lineRule="exact"/>
              <w:ind w:left="80"/>
            </w:pPr>
            <w:r w:rsidRPr="00D72F98">
              <w:rPr>
                <w:rFonts w:eastAsia="Times New Roman"/>
              </w:rPr>
              <w:lastRenderedPageBreak/>
              <w:t xml:space="preserve">Развитие региональной системы оценки качества образования Подготовка аналитических материалов для </w:t>
            </w:r>
            <w:r w:rsidRPr="00D72F98">
              <w:rPr>
                <w:rFonts w:eastAsia="Times New Roman"/>
              </w:rPr>
              <w:lastRenderedPageBreak/>
              <w:t>определения школ с низкими результатами обучения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D72F98" w:rsidRDefault="00D1788D" w:rsidP="00D1788D">
            <w:pPr>
              <w:jc w:val="both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lastRenderedPageBreak/>
              <w:t>1.5.</w:t>
            </w:r>
            <w:r w:rsidR="0089497C" w:rsidRPr="00D72F98">
              <w:rPr>
                <w:rFonts w:eastAsia="Times New Roman"/>
                <w:spacing w:val="-4"/>
              </w:rPr>
              <w:t xml:space="preserve"> Проведение исследований компетенций учителей-предметников образовательных организаций с низкими образовательными результатами в рамках курсов повышения квалификации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pPr>
              <w:ind w:right="-95"/>
            </w:pPr>
            <w:r w:rsidRPr="00D72F98">
              <w:t>1.5</w:t>
            </w:r>
            <w:r w:rsidR="0089497C" w:rsidRPr="00D72F98">
              <w:t xml:space="preserve">.1. </w:t>
            </w: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Проведение исследований компетенций учителей-предметников образовательных организаций с низкими образовательными результатами в рамках курсов повышения квалификации при входном и выходном контроле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  <w:r w:rsidRPr="00D72F98">
              <w:t>М.А. Шаталов</w:t>
            </w:r>
          </w:p>
        </w:tc>
        <w:tc>
          <w:tcPr>
            <w:tcW w:w="1754" w:type="dxa"/>
            <w:gridSpan w:val="2"/>
          </w:tcPr>
          <w:p w:rsidR="0089497C" w:rsidRPr="00D72F98" w:rsidRDefault="0089497C" w:rsidP="00616B08">
            <w:pPr>
              <w:ind w:left="80"/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702" w:type="dxa"/>
            <w:gridSpan w:val="3"/>
          </w:tcPr>
          <w:p w:rsidR="0089497C" w:rsidRPr="00D72F98" w:rsidRDefault="0089497C" w:rsidP="00616B08">
            <w:pPr>
              <w:ind w:left="6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Анализ результатов, выявление профессиональных затруднений для корректировки дополнительных профессиональных программ повышения квалификации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pPr>
              <w:ind w:right="-95"/>
            </w:pPr>
            <w:r w:rsidRPr="00D72F98">
              <w:t>1.5</w:t>
            </w:r>
            <w:r w:rsidR="0089497C" w:rsidRPr="00D72F98">
              <w:t>.2.</w:t>
            </w: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 xml:space="preserve">Мониторинговые исследования </w:t>
            </w:r>
            <w:proofErr w:type="spellStart"/>
            <w:r w:rsidRPr="00D72F98">
              <w:t>сформированности</w:t>
            </w:r>
            <w:proofErr w:type="spellEnd"/>
            <w:r w:rsidRPr="00D72F98">
              <w:t xml:space="preserve"> компетенций учителей-предметников в рамках курсов повышения квалификации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ind w:right="-108"/>
            </w:pPr>
            <w:r w:rsidRPr="00D72F98">
              <w:t>М.А. Шаталов, заведующие кафедрами</w:t>
            </w:r>
          </w:p>
        </w:tc>
        <w:tc>
          <w:tcPr>
            <w:tcW w:w="1754" w:type="dxa"/>
            <w:gridSpan w:val="2"/>
          </w:tcPr>
          <w:p w:rsidR="0089497C" w:rsidRPr="00D72F98" w:rsidRDefault="0089497C" w:rsidP="00616B08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В течение </w:t>
            </w:r>
          </w:p>
          <w:p w:rsidR="0089497C" w:rsidRPr="00D72F98" w:rsidRDefault="0089497C" w:rsidP="00616B08">
            <w:pPr>
              <w:rPr>
                <w:spacing w:val="-4"/>
              </w:rPr>
            </w:pPr>
            <w:r w:rsidRPr="00D72F98">
              <w:rPr>
                <w:spacing w:val="-4"/>
              </w:rPr>
              <w:t>года</w:t>
            </w:r>
          </w:p>
        </w:tc>
        <w:tc>
          <w:tcPr>
            <w:tcW w:w="4702" w:type="dxa"/>
            <w:gridSpan w:val="3"/>
          </w:tcPr>
          <w:p w:rsidR="0089497C" w:rsidRPr="00D72F98" w:rsidRDefault="0089497C" w:rsidP="00616B08">
            <w:pPr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Анализ результатов, выявление профессиональных затруднений для корректировки дополнительных профессиональных программ повышения квалификации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D72F98" w:rsidRDefault="0089497C" w:rsidP="00C05426">
            <w:pPr>
              <w:pStyle w:val="a4"/>
              <w:numPr>
                <w:ilvl w:val="0"/>
                <w:numId w:val="1"/>
              </w:numPr>
              <w:spacing w:line="273" w:lineRule="exact"/>
              <w:ind w:left="0" w:right="-95" w:firstLine="0"/>
              <w:jc w:val="center"/>
              <w:rPr>
                <w:b/>
                <w:spacing w:val="-4"/>
              </w:rPr>
            </w:pPr>
            <w:r w:rsidRPr="00D72F98">
              <w:rPr>
                <w:b/>
                <w:spacing w:val="-4"/>
              </w:rPr>
              <w:t>Организационные мероприятия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D72F98" w:rsidRDefault="00D1788D" w:rsidP="00D1788D">
            <w:pPr>
              <w:ind w:right="-95"/>
              <w:jc w:val="both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2.1.</w:t>
            </w:r>
            <w:r w:rsidR="0089497C" w:rsidRPr="00D72F98">
              <w:rPr>
                <w:rFonts w:eastAsia="Times New Roman"/>
                <w:spacing w:val="-4"/>
              </w:rPr>
              <w:t>Организация подготовки консультантов по проблемам повышения качества образования в школах с низкими результатами обучения и школах, функционирующих в неблагоприятных условиях</w:t>
            </w:r>
          </w:p>
        </w:tc>
      </w:tr>
      <w:tr w:rsidR="0089497C" w:rsidRPr="00C159CC" w:rsidTr="00D72F98">
        <w:tc>
          <w:tcPr>
            <w:tcW w:w="988" w:type="dxa"/>
            <w:vMerge w:val="restart"/>
          </w:tcPr>
          <w:p w:rsidR="0089497C" w:rsidRPr="00D72F98" w:rsidRDefault="00D1788D" w:rsidP="00D1788D">
            <w:pPr>
              <w:ind w:left="360" w:right="-95"/>
            </w:pPr>
            <w:r w:rsidRPr="00D72F98">
              <w:t>2.1.1.</w:t>
            </w:r>
          </w:p>
        </w:tc>
        <w:tc>
          <w:tcPr>
            <w:tcW w:w="9072" w:type="dxa"/>
            <w:gridSpan w:val="4"/>
          </w:tcPr>
          <w:p w:rsidR="0089497C" w:rsidRPr="00D72F98" w:rsidRDefault="0089497C" w:rsidP="00616B08">
            <w:pPr>
              <w:jc w:val="both"/>
              <w:rPr>
                <w:spacing w:val="-4"/>
              </w:rPr>
            </w:pPr>
            <w:r w:rsidRPr="00D72F98">
              <w:rPr>
                <w:spacing w:val="-4"/>
              </w:rPr>
              <w:t xml:space="preserve"> Проведение семинаров по подготовке консультантов </w:t>
            </w:r>
            <w:r w:rsidRPr="00D72F98">
              <w:rPr>
                <w:rFonts w:eastAsia="Times New Roman"/>
                <w:spacing w:val="-4"/>
              </w:rPr>
              <w:t>по проблемам повышения качества образования в школах с низкими результатами обучения и школах, функционирующих в неблагоприятных условиях</w:t>
            </w:r>
            <w:r w:rsidRPr="00D72F98">
              <w:rPr>
                <w:spacing w:val="-4"/>
              </w:rPr>
              <w:t>:</w:t>
            </w:r>
          </w:p>
        </w:tc>
        <w:tc>
          <w:tcPr>
            <w:tcW w:w="4726" w:type="dxa"/>
            <w:gridSpan w:val="4"/>
            <w:vMerge w:val="restart"/>
          </w:tcPr>
          <w:p w:rsidR="0089497C" w:rsidRPr="00D72F98" w:rsidRDefault="0089497C" w:rsidP="00616B08">
            <w:pPr>
              <w:spacing w:line="258" w:lineRule="exact"/>
              <w:ind w:left="60"/>
            </w:pPr>
            <w:r w:rsidRPr="00D72F98">
              <w:rPr>
                <w:rFonts w:eastAsia="Times New Roman"/>
              </w:rPr>
              <w:t xml:space="preserve">Создание эффективной консультационной службы, обеспечивающей поддержку школ с низкими результатами обучения и </w:t>
            </w:r>
            <w:r w:rsidRPr="00D72F98">
              <w:rPr>
                <w:rFonts w:eastAsia="Times New Roman"/>
              </w:rPr>
              <w:lastRenderedPageBreak/>
              <w:t>школ, функционирующих в сложных социальных условиях</w:t>
            </w: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>Методика подготовки обучающихся к ГИА по математике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М.А. Горюнова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>Методика подготовки обучающихся к ГИА по информатике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М.А. Горюнова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 xml:space="preserve">Методика решения </w:t>
            </w:r>
            <w:proofErr w:type="spellStart"/>
            <w:r w:rsidRPr="00D72F98">
              <w:t>КИМов</w:t>
            </w:r>
            <w:proofErr w:type="spellEnd"/>
            <w:r w:rsidRPr="00D72F98">
              <w:t xml:space="preserve"> ЕГЭ по физике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М.А. Шаталов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 xml:space="preserve">Методика подготовки обучающихся к ГИА по </w:t>
            </w:r>
            <w:proofErr w:type="spellStart"/>
            <w:r w:rsidRPr="00D72F98">
              <w:t>роусскому</w:t>
            </w:r>
            <w:proofErr w:type="spellEnd"/>
            <w:r w:rsidRPr="00D72F98">
              <w:t xml:space="preserve"> языку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 Е.А. Соколова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>Методика подготовки обучающихся к ГИА по английскому языку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ind w:right="-108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Е.А. Соколова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>Методика подготовки к ОГЭ и  ЕГЭ по биологии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  <w:r w:rsidRPr="00D72F98">
              <w:rPr>
                <w:rFonts w:eastAsia="Times New Roman"/>
              </w:rPr>
              <w:t>М.А. Шаталов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 xml:space="preserve">Особенности </w:t>
            </w:r>
            <w:proofErr w:type="spellStart"/>
            <w:r w:rsidRPr="00D72F98">
              <w:t>КИМов</w:t>
            </w:r>
            <w:proofErr w:type="spellEnd"/>
            <w:r w:rsidRPr="00D72F98">
              <w:t xml:space="preserve"> ОГЭ и ЕГЭ по географии. Разбор заданий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  <w:r w:rsidRPr="00D72F98">
              <w:rPr>
                <w:rFonts w:eastAsia="Times New Roman"/>
              </w:rPr>
              <w:t>М.А. Шаталов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89497C" w:rsidRPr="00C159CC" w:rsidTr="00D72F98">
        <w:tc>
          <w:tcPr>
            <w:tcW w:w="988" w:type="dxa"/>
            <w:vMerge/>
          </w:tcPr>
          <w:p w:rsidR="0089497C" w:rsidRPr="00D72F98" w:rsidRDefault="0089497C" w:rsidP="00D1788D">
            <w:pPr>
              <w:pStyle w:val="a4"/>
              <w:numPr>
                <w:ilvl w:val="1"/>
                <w:numId w:val="1"/>
              </w:numPr>
            </w:pP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</w:pPr>
            <w:r w:rsidRPr="00D72F98">
              <w:t>Система подготовки обучающихся к ЕГЭ и ОГЭ по химии. Разбор заданий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  <w:r w:rsidRPr="00D72F98">
              <w:rPr>
                <w:rFonts w:eastAsia="Times New Roman"/>
              </w:rPr>
              <w:t>М.А. Шаталов</w:t>
            </w:r>
          </w:p>
        </w:tc>
        <w:tc>
          <w:tcPr>
            <w:tcW w:w="1730" w:type="dxa"/>
          </w:tcPr>
          <w:p w:rsidR="0089497C" w:rsidRPr="00D72F98" w:rsidRDefault="00D72F98" w:rsidP="00616B08">
            <w:pPr>
              <w:rPr>
                <w:spacing w:val="-4"/>
              </w:rPr>
            </w:pPr>
            <w:r>
              <w:rPr>
                <w:spacing w:val="-4"/>
              </w:rPr>
              <w:t>Февраль-май 2019 года</w:t>
            </w:r>
          </w:p>
        </w:tc>
        <w:tc>
          <w:tcPr>
            <w:tcW w:w="4726" w:type="dxa"/>
            <w:gridSpan w:val="4"/>
            <w:vMerge/>
          </w:tcPr>
          <w:p w:rsidR="0089497C" w:rsidRPr="00D72F98" w:rsidRDefault="0089497C" w:rsidP="00616B08">
            <w:pPr>
              <w:spacing w:line="258" w:lineRule="exact"/>
              <w:ind w:left="60"/>
              <w:rPr>
                <w:rFonts w:eastAsia="Times New Roman"/>
              </w:rPr>
            </w:pPr>
          </w:p>
        </w:tc>
      </w:tr>
      <w:tr w:rsidR="00575B69" w:rsidRPr="00C159CC" w:rsidTr="00D72F98">
        <w:tc>
          <w:tcPr>
            <w:tcW w:w="988" w:type="dxa"/>
            <w:vMerge w:val="restart"/>
          </w:tcPr>
          <w:p w:rsidR="00575B69" w:rsidRPr="00D72F98" w:rsidRDefault="00575B69" w:rsidP="00D1788D">
            <w:r w:rsidRPr="00D72F98">
              <w:t>2.1.2.</w:t>
            </w:r>
          </w:p>
        </w:tc>
        <w:tc>
          <w:tcPr>
            <w:tcW w:w="5167" w:type="dxa"/>
            <w:gridSpan w:val="2"/>
          </w:tcPr>
          <w:p w:rsidR="00575B69" w:rsidRPr="00D72F98" w:rsidRDefault="00575B69" w:rsidP="00616B08">
            <w:pPr>
              <w:jc w:val="both"/>
            </w:pPr>
            <w:r w:rsidRPr="00D72F98">
              <w:t>Консультанты от кафедр по:</w:t>
            </w:r>
          </w:p>
        </w:tc>
        <w:tc>
          <w:tcPr>
            <w:tcW w:w="2175" w:type="dxa"/>
          </w:tcPr>
          <w:p w:rsidR="00575B69" w:rsidRPr="00D72F98" w:rsidRDefault="00575B69" w:rsidP="00616B08">
            <w:pPr>
              <w:jc w:val="both"/>
            </w:pPr>
          </w:p>
        </w:tc>
        <w:tc>
          <w:tcPr>
            <w:tcW w:w="1730" w:type="dxa"/>
          </w:tcPr>
          <w:p w:rsidR="00575B69" w:rsidRPr="00D72F98" w:rsidRDefault="00575B69" w:rsidP="00616B08">
            <w:pPr>
              <w:rPr>
                <w:spacing w:val="-4"/>
              </w:rPr>
            </w:pP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7B45E1">
            <w:pPr>
              <w:jc w:val="both"/>
            </w:pPr>
            <w:r w:rsidRPr="00D72F98">
              <w:t>математике</w:t>
            </w:r>
          </w:p>
          <w:p w:rsidR="00575B69" w:rsidRPr="00D72F98" w:rsidRDefault="00575B69" w:rsidP="00616B08">
            <w:pPr>
              <w:jc w:val="both"/>
            </w:pPr>
          </w:p>
        </w:tc>
        <w:tc>
          <w:tcPr>
            <w:tcW w:w="2175" w:type="dxa"/>
          </w:tcPr>
          <w:p w:rsidR="00575B69" w:rsidRPr="00D72F98" w:rsidRDefault="00575B69" w:rsidP="007B45E1">
            <w:pPr>
              <w:jc w:val="both"/>
            </w:pPr>
            <w:r w:rsidRPr="00D72F98">
              <w:t xml:space="preserve">С.А. Голубева </w:t>
            </w:r>
          </w:p>
          <w:p w:rsidR="00575B69" w:rsidRPr="00D72F98" w:rsidRDefault="00575B69" w:rsidP="00616B08">
            <w:pPr>
              <w:jc w:val="both"/>
              <w:rPr>
                <w:rFonts w:eastAsia="Times New Roman"/>
              </w:rPr>
            </w:pPr>
          </w:p>
        </w:tc>
        <w:tc>
          <w:tcPr>
            <w:tcW w:w="1730" w:type="dxa"/>
          </w:tcPr>
          <w:p w:rsidR="00575B69" w:rsidRPr="00D72F98" w:rsidRDefault="00575B69" w:rsidP="00616B08">
            <w:pPr>
              <w:rPr>
                <w:spacing w:val="-4"/>
              </w:rPr>
            </w:pPr>
            <w:r w:rsidRPr="00D72F98">
              <w:rPr>
                <w:spacing w:val="-4"/>
              </w:rPr>
              <w:t>По плану кафедр</w:t>
            </w:r>
            <w:r w:rsidR="007C394F" w:rsidRPr="00D72F98">
              <w:rPr>
                <w:spacing w:val="-4"/>
              </w:rPr>
              <w:t>ы математики, информатики и ИКТ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 xml:space="preserve">информатике </w:t>
            </w:r>
          </w:p>
          <w:p w:rsidR="00575B69" w:rsidRPr="00D72F98" w:rsidRDefault="00575B69" w:rsidP="007B45E1">
            <w:pPr>
              <w:jc w:val="both"/>
            </w:pP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>М.А. Горюнова</w:t>
            </w:r>
          </w:p>
          <w:p w:rsidR="00575B69" w:rsidRPr="00D72F98" w:rsidRDefault="00575B69" w:rsidP="007B45E1">
            <w:pPr>
              <w:jc w:val="both"/>
            </w:pPr>
          </w:p>
        </w:tc>
        <w:tc>
          <w:tcPr>
            <w:tcW w:w="1730" w:type="dxa"/>
          </w:tcPr>
          <w:p w:rsidR="00575B69" w:rsidRPr="00D72F98" w:rsidRDefault="00575B69" w:rsidP="007B45E1">
            <w:pPr>
              <w:rPr>
                <w:spacing w:val="-4"/>
              </w:rPr>
            </w:pPr>
            <w:r w:rsidRPr="00D72F98">
              <w:rPr>
                <w:spacing w:val="-4"/>
              </w:rPr>
              <w:t>По плану кафедр</w:t>
            </w:r>
            <w:r w:rsidR="007C394F" w:rsidRPr="00D72F98">
              <w:rPr>
                <w:spacing w:val="-4"/>
              </w:rPr>
              <w:t>ы математики, информатики и ИКТ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русскому языку</w:t>
            </w:r>
          </w:p>
          <w:p w:rsidR="00575B69" w:rsidRPr="00D72F98" w:rsidRDefault="00575B69" w:rsidP="00592320">
            <w:pPr>
              <w:jc w:val="both"/>
            </w:pP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 xml:space="preserve">В.Ю. Попкова </w:t>
            </w:r>
          </w:p>
          <w:p w:rsidR="00575B69" w:rsidRPr="00D72F98" w:rsidRDefault="00575B69" w:rsidP="00592320">
            <w:pPr>
              <w:jc w:val="both"/>
            </w:pP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>По плану кафедры</w:t>
            </w:r>
            <w:r w:rsidR="00575B69" w:rsidRPr="00D72F98">
              <w:rPr>
                <w:spacing w:val="-4"/>
              </w:rPr>
              <w:t xml:space="preserve"> филологического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литературе</w:t>
            </w:r>
          </w:p>
          <w:p w:rsidR="00575B69" w:rsidRPr="00D72F98" w:rsidRDefault="00575B69" w:rsidP="00592320">
            <w:pPr>
              <w:jc w:val="both"/>
            </w:pP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  <w:r w:rsidRPr="00D72F98">
              <w:t xml:space="preserve"> </w:t>
            </w:r>
          </w:p>
          <w:p w:rsidR="00575B69" w:rsidRPr="00D72F98" w:rsidRDefault="00575B69" w:rsidP="00592320">
            <w:pPr>
              <w:jc w:val="both"/>
            </w:pP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По плану кафедры </w:t>
            </w:r>
            <w:r w:rsidR="00575B69" w:rsidRPr="00D72F98">
              <w:rPr>
                <w:spacing w:val="-4"/>
              </w:rPr>
              <w:lastRenderedPageBreak/>
              <w:t>филологического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английскому языку</w:t>
            </w: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>Г.М. Голубенко</w:t>
            </w: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>По плану кафедры</w:t>
            </w:r>
            <w:r w:rsidR="00575B69" w:rsidRPr="00D72F98">
              <w:rPr>
                <w:spacing w:val="-4"/>
              </w:rPr>
              <w:t xml:space="preserve"> филологического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географии</w:t>
            </w: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>Е.А. Истомина</w:t>
            </w: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По плану кафедры </w:t>
            </w:r>
            <w:r w:rsidR="00575B69" w:rsidRPr="00D72F98">
              <w:rPr>
                <w:spacing w:val="-4"/>
              </w:rPr>
              <w:t>естественно-географического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биологии</w:t>
            </w: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 xml:space="preserve">З.А. </w:t>
            </w:r>
            <w:proofErr w:type="spellStart"/>
            <w:r w:rsidRPr="00D72F98">
              <w:t>Томанова</w:t>
            </w:r>
            <w:proofErr w:type="spellEnd"/>
            <w:r w:rsidRPr="00D72F98">
              <w:t xml:space="preserve"> </w:t>
            </w: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По плану кафедры </w:t>
            </w:r>
            <w:r w:rsidR="00575B69" w:rsidRPr="00D72F98">
              <w:rPr>
                <w:spacing w:val="-4"/>
              </w:rPr>
              <w:t>естественно-географического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химии</w:t>
            </w: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>А.Г. Введенская</w:t>
            </w: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>По плану кафедры</w:t>
            </w:r>
            <w:r w:rsidR="00575B69" w:rsidRPr="00D72F98">
              <w:rPr>
                <w:spacing w:val="-4"/>
              </w:rPr>
              <w:t xml:space="preserve"> естественно-географического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физике</w:t>
            </w:r>
          </w:p>
        </w:tc>
        <w:tc>
          <w:tcPr>
            <w:tcW w:w="2175" w:type="dxa"/>
          </w:tcPr>
          <w:p w:rsidR="00575B69" w:rsidRPr="00D72F98" w:rsidRDefault="00575B69" w:rsidP="00D54194">
            <w:pPr>
              <w:jc w:val="both"/>
            </w:pPr>
            <w:r w:rsidRPr="00D72F98">
              <w:t>Н.В. Верховцева</w:t>
            </w:r>
          </w:p>
          <w:p w:rsidR="00575B69" w:rsidRPr="00D72F98" w:rsidRDefault="00575B69" w:rsidP="00592320">
            <w:pPr>
              <w:jc w:val="both"/>
            </w:pP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По плану кафедры </w:t>
            </w:r>
            <w:r w:rsidR="00575B69" w:rsidRPr="00D72F98">
              <w:rPr>
                <w:spacing w:val="-4"/>
              </w:rPr>
              <w:t>естественно-географического образования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575B69" w:rsidRPr="00C159CC" w:rsidTr="00D72F98">
        <w:trPr>
          <w:trHeight w:val="70"/>
        </w:trPr>
        <w:tc>
          <w:tcPr>
            <w:tcW w:w="988" w:type="dxa"/>
            <w:vMerge/>
          </w:tcPr>
          <w:p w:rsidR="00575B69" w:rsidRPr="00D72F98" w:rsidRDefault="00575B69" w:rsidP="00D1788D"/>
        </w:tc>
        <w:tc>
          <w:tcPr>
            <w:tcW w:w="5167" w:type="dxa"/>
            <w:gridSpan w:val="2"/>
          </w:tcPr>
          <w:p w:rsidR="00575B69" w:rsidRPr="00D72F98" w:rsidRDefault="00575B69" w:rsidP="00592320">
            <w:pPr>
              <w:jc w:val="both"/>
            </w:pPr>
            <w:r w:rsidRPr="00D72F98">
              <w:t>Истории, обществознания</w:t>
            </w:r>
          </w:p>
        </w:tc>
        <w:tc>
          <w:tcPr>
            <w:tcW w:w="2175" w:type="dxa"/>
          </w:tcPr>
          <w:p w:rsidR="00575B69" w:rsidRPr="00D72F98" w:rsidRDefault="00575B69" w:rsidP="00592320">
            <w:pPr>
              <w:jc w:val="both"/>
            </w:pPr>
            <w:r w:rsidRPr="00D72F98">
              <w:t xml:space="preserve">Л.А. </w:t>
            </w:r>
            <w:proofErr w:type="spellStart"/>
            <w:r w:rsidRPr="00D72F98">
              <w:t>Задоя</w:t>
            </w:r>
            <w:proofErr w:type="spellEnd"/>
            <w:r w:rsidRPr="00D72F98">
              <w:t xml:space="preserve"> </w:t>
            </w:r>
          </w:p>
        </w:tc>
        <w:tc>
          <w:tcPr>
            <w:tcW w:w="1730" w:type="dxa"/>
          </w:tcPr>
          <w:p w:rsidR="00575B69" w:rsidRPr="00D72F98" w:rsidRDefault="00D72F98" w:rsidP="00592320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По плану кафедры </w:t>
            </w:r>
            <w:r w:rsidR="00575B69" w:rsidRPr="00D72F98">
              <w:rPr>
                <w:spacing w:val="-4"/>
              </w:rPr>
              <w:t>истории и социальных дисциплин</w:t>
            </w:r>
          </w:p>
        </w:tc>
        <w:tc>
          <w:tcPr>
            <w:tcW w:w="4726" w:type="dxa"/>
            <w:gridSpan w:val="4"/>
          </w:tcPr>
          <w:p w:rsidR="00575B69" w:rsidRPr="00D72F98" w:rsidRDefault="00575B69" w:rsidP="00616B08"/>
        </w:tc>
      </w:tr>
      <w:tr w:rsidR="0089497C" w:rsidRPr="00C159CC" w:rsidTr="00D72F98">
        <w:tc>
          <w:tcPr>
            <w:tcW w:w="988" w:type="dxa"/>
          </w:tcPr>
          <w:p w:rsidR="0089497C" w:rsidRPr="00D72F98" w:rsidRDefault="00D1788D" w:rsidP="00D1788D">
            <w:pPr>
              <w:pStyle w:val="a4"/>
              <w:ind w:left="454"/>
            </w:pPr>
            <w:r w:rsidRPr="00D72F98">
              <w:lastRenderedPageBreak/>
              <w:t>2.2.</w:t>
            </w:r>
          </w:p>
        </w:tc>
        <w:tc>
          <w:tcPr>
            <w:tcW w:w="5167" w:type="dxa"/>
            <w:gridSpan w:val="2"/>
          </w:tcPr>
          <w:p w:rsidR="0089497C" w:rsidRPr="00D72F98" w:rsidRDefault="005162C8" w:rsidP="00616B08">
            <w:pPr>
              <w:spacing w:line="260" w:lineRule="exact"/>
              <w:jc w:val="both"/>
            </w:pPr>
            <w:r w:rsidRPr="00D72F98">
              <w:rPr>
                <w:rFonts w:eastAsia="Times New Roman"/>
              </w:rPr>
              <w:t>Участие в проведении</w:t>
            </w:r>
            <w:r w:rsidR="0089497C" w:rsidRPr="00D72F98">
              <w:rPr>
                <w:rFonts w:eastAsia="Times New Roman"/>
              </w:rPr>
              <w:t xml:space="preserve"> по заявкам муниципалитетов тренировочных тестирований для обучающихся 8-11 классов с использованием контрольных измерительных материалов ЕГЭ и ОГЭ (математика (базовый, профильный уровни), русский язык, литература, физика, биология, география, химия, история, обществознание)</w:t>
            </w:r>
          </w:p>
        </w:tc>
        <w:tc>
          <w:tcPr>
            <w:tcW w:w="2175" w:type="dxa"/>
          </w:tcPr>
          <w:p w:rsidR="0089497C" w:rsidRPr="00D72F98" w:rsidRDefault="005162C8" w:rsidP="00616B08">
            <w:pPr>
              <w:jc w:val="both"/>
            </w:pPr>
            <w:r w:rsidRPr="00D72F98">
              <w:rPr>
                <w:rFonts w:eastAsia="Times New Roman"/>
              </w:rPr>
              <w:t xml:space="preserve">М.А. </w:t>
            </w:r>
            <w:r w:rsidR="0089497C" w:rsidRPr="00D72F98">
              <w:rPr>
                <w:rFonts w:eastAsia="Times New Roman"/>
              </w:rPr>
              <w:t xml:space="preserve">Шаталов </w:t>
            </w:r>
          </w:p>
        </w:tc>
        <w:tc>
          <w:tcPr>
            <w:tcW w:w="1730" w:type="dxa"/>
          </w:tcPr>
          <w:p w:rsidR="0089497C" w:rsidRPr="00D72F98" w:rsidRDefault="005162C8" w:rsidP="00616B08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 xml:space="preserve">В </w:t>
            </w:r>
            <w:r w:rsidR="0089497C" w:rsidRPr="00D72F98">
              <w:rPr>
                <w:rFonts w:eastAsia="Times New Roman"/>
                <w:spacing w:val="-4"/>
              </w:rPr>
              <w:t>течение</w:t>
            </w:r>
          </w:p>
          <w:p w:rsidR="0089497C" w:rsidRPr="00D72F98" w:rsidRDefault="0089497C" w:rsidP="00616B08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года</w:t>
            </w:r>
          </w:p>
        </w:tc>
        <w:tc>
          <w:tcPr>
            <w:tcW w:w="4726" w:type="dxa"/>
            <w:gridSpan w:val="4"/>
          </w:tcPr>
          <w:p w:rsidR="0089497C" w:rsidRPr="00D72F98" w:rsidRDefault="0089497C" w:rsidP="00616B08">
            <w:pPr>
              <w:spacing w:line="260" w:lineRule="exact"/>
              <w:ind w:left="80"/>
            </w:pPr>
            <w:r w:rsidRPr="00D72F98">
              <w:rPr>
                <w:rFonts w:eastAsia="Times New Roman"/>
              </w:rPr>
              <w:t>Получение информации о динамике качества образования с целью своевременной корректировки методики</w:t>
            </w:r>
          </w:p>
          <w:p w:rsidR="0089497C" w:rsidRPr="00D72F98" w:rsidRDefault="0089497C" w:rsidP="00616B08">
            <w:pPr>
              <w:ind w:left="80"/>
            </w:pPr>
            <w:r w:rsidRPr="00D72F98">
              <w:rPr>
                <w:rFonts w:eastAsia="Times New Roman"/>
              </w:rPr>
              <w:t>преподавания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D72F98" w:rsidRDefault="00D1788D" w:rsidP="00D1788D">
            <w:pPr>
              <w:ind w:left="284"/>
              <w:jc w:val="both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2.3.</w:t>
            </w:r>
            <w:r w:rsidR="0089497C" w:rsidRPr="00D72F98">
              <w:rPr>
                <w:rFonts w:eastAsia="Times New Roman"/>
                <w:spacing w:val="-4"/>
              </w:rPr>
              <w:t>Информационное сопровождение хода реализации мероприятий и результатов деятельности, направленных на повышение качества образования в школах с низкими результатами обучения и школах, функционирующих в сложных социальных условиях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D1788D">
            <w:pPr>
              <w:ind w:left="360"/>
            </w:pPr>
            <w:r w:rsidRPr="00D72F98">
              <w:t>2.3.1.</w:t>
            </w: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Ответственные от кафедр за предоставление материалов для сайта: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Физика, математика, информатика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Русский язык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Литература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Английский, немецкий языки</w:t>
            </w:r>
          </w:p>
          <w:p w:rsidR="0089497C" w:rsidRPr="00D72F98" w:rsidRDefault="007C394F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Б</w:t>
            </w:r>
            <w:r w:rsidR="005162C8" w:rsidRPr="00D72F98">
              <w:rPr>
                <w:rFonts w:eastAsia="Times New Roman"/>
              </w:rPr>
              <w:t>иология, география, химия</w:t>
            </w:r>
          </w:p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История, обществознание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</w:p>
          <w:p w:rsidR="0089497C" w:rsidRPr="00D72F98" w:rsidRDefault="0089497C" w:rsidP="00616B08">
            <w:pPr>
              <w:jc w:val="both"/>
            </w:pPr>
          </w:p>
          <w:p w:rsidR="0089497C" w:rsidRPr="00D72F98" w:rsidRDefault="00616B08" w:rsidP="00616B08">
            <w:pPr>
              <w:ind w:right="-250"/>
              <w:jc w:val="both"/>
            </w:pPr>
            <w:r w:rsidRPr="00D72F98">
              <w:t>Куликова Е.М.</w:t>
            </w:r>
          </w:p>
          <w:p w:rsidR="00616B08" w:rsidRPr="00D72F98" w:rsidRDefault="00616B08" w:rsidP="00616B08">
            <w:pPr>
              <w:ind w:right="-250"/>
              <w:jc w:val="both"/>
            </w:pPr>
            <w:r w:rsidRPr="00D72F98">
              <w:t>Антонова Е.А.</w:t>
            </w:r>
          </w:p>
          <w:p w:rsidR="00616B08" w:rsidRPr="00D72F98" w:rsidRDefault="00616B08" w:rsidP="00616B08">
            <w:pPr>
              <w:ind w:right="-250"/>
              <w:jc w:val="both"/>
            </w:pPr>
            <w:r w:rsidRPr="00D72F98">
              <w:t>Антонова Е.А.</w:t>
            </w:r>
          </w:p>
          <w:p w:rsidR="00616B08" w:rsidRPr="00D72F98" w:rsidRDefault="00616B08" w:rsidP="00616B08">
            <w:pPr>
              <w:ind w:right="-250"/>
              <w:jc w:val="both"/>
            </w:pPr>
            <w:r w:rsidRPr="00D72F98">
              <w:t>Голубенко Г.М.</w:t>
            </w:r>
          </w:p>
          <w:p w:rsidR="00616B08" w:rsidRPr="00D72F98" w:rsidRDefault="00616B08" w:rsidP="00616B08">
            <w:pPr>
              <w:ind w:right="-250"/>
              <w:jc w:val="both"/>
            </w:pPr>
            <w:r w:rsidRPr="00D72F98">
              <w:t>Алешина И.В.</w:t>
            </w:r>
          </w:p>
          <w:p w:rsidR="00616B08" w:rsidRPr="00D72F98" w:rsidRDefault="00616B08" w:rsidP="00616B08">
            <w:pPr>
              <w:ind w:right="-250"/>
              <w:jc w:val="both"/>
            </w:pPr>
            <w:proofErr w:type="spellStart"/>
            <w:r w:rsidRPr="00D72F98">
              <w:t>Задоя</w:t>
            </w:r>
            <w:proofErr w:type="spellEnd"/>
            <w:r w:rsidRPr="00D72F98">
              <w:t xml:space="preserve"> Л.А.</w:t>
            </w:r>
          </w:p>
        </w:tc>
        <w:tc>
          <w:tcPr>
            <w:tcW w:w="1754" w:type="dxa"/>
            <w:gridSpan w:val="2"/>
          </w:tcPr>
          <w:p w:rsidR="0089497C" w:rsidRPr="00D72F98" w:rsidRDefault="0089497C" w:rsidP="007C394F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В течение года</w:t>
            </w:r>
          </w:p>
        </w:tc>
        <w:tc>
          <w:tcPr>
            <w:tcW w:w="4702" w:type="dxa"/>
            <w:gridSpan w:val="3"/>
          </w:tcPr>
          <w:p w:rsidR="0089497C" w:rsidRPr="00D72F98" w:rsidRDefault="0089497C" w:rsidP="00616B08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 xml:space="preserve">Подготовка информации для сайта ЛОИРО 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D1788D" w:rsidP="00616B08">
            <w:pPr>
              <w:ind w:right="-95"/>
            </w:pPr>
            <w:r w:rsidRPr="00D72F98">
              <w:t>2.3.2.</w:t>
            </w: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Ответственный за размещение материалов на официальном сайте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  <w:r w:rsidRPr="00D72F98">
              <w:t xml:space="preserve">Л.Н. </w:t>
            </w:r>
            <w:proofErr w:type="spellStart"/>
            <w:r w:rsidRPr="00D72F98">
              <w:t>Карпий</w:t>
            </w:r>
            <w:proofErr w:type="spellEnd"/>
          </w:p>
        </w:tc>
        <w:tc>
          <w:tcPr>
            <w:tcW w:w="1754" w:type="dxa"/>
            <w:gridSpan w:val="2"/>
          </w:tcPr>
          <w:p w:rsidR="0089497C" w:rsidRPr="00D72F98" w:rsidRDefault="007C394F" w:rsidP="00616B08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</w:t>
            </w:r>
            <w:r w:rsidR="0089497C" w:rsidRPr="00D72F98">
              <w:rPr>
                <w:spacing w:val="-4"/>
              </w:rPr>
              <w:t xml:space="preserve"> года</w:t>
            </w:r>
          </w:p>
        </w:tc>
        <w:tc>
          <w:tcPr>
            <w:tcW w:w="4702" w:type="dxa"/>
            <w:gridSpan w:val="3"/>
          </w:tcPr>
          <w:p w:rsidR="0089497C" w:rsidRPr="00D72F98" w:rsidRDefault="0089497C" w:rsidP="00616B08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Размещение информации на сайте  ЛОИРО передового педагогического опыта</w:t>
            </w:r>
          </w:p>
        </w:tc>
      </w:tr>
      <w:tr w:rsidR="0089497C" w:rsidRPr="00C159CC" w:rsidTr="00D1788D">
        <w:tc>
          <w:tcPr>
            <w:tcW w:w="988" w:type="dxa"/>
          </w:tcPr>
          <w:p w:rsidR="0089497C" w:rsidRPr="00D72F98" w:rsidRDefault="007C394F" w:rsidP="00D1788D">
            <w:r w:rsidRPr="00D72F98">
              <w:t>2.3.3.</w:t>
            </w:r>
          </w:p>
        </w:tc>
        <w:tc>
          <w:tcPr>
            <w:tcW w:w="5167" w:type="dxa"/>
            <w:gridSpan w:val="2"/>
          </w:tcPr>
          <w:p w:rsidR="0089497C" w:rsidRPr="00D72F98" w:rsidRDefault="0089497C" w:rsidP="00616B08">
            <w:pPr>
              <w:spacing w:line="260" w:lineRule="exact"/>
              <w:jc w:val="both"/>
            </w:pPr>
            <w:r w:rsidRPr="00D72F98">
              <w:rPr>
                <w:rFonts w:eastAsia="Times New Roman"/>
              </w:rPr>
              <w:t>Проведение семинаров по теме «Поддержка школ, находящихся в сложных условиях»</w:t>
            </w:r>
          </w:p>
        </w:tc>
        <w:tc>
          <w:tcPr>
            <w:tcW w:w="2175" w:type="dxa"/>
          </w:tcPr>
          <w:p w:rsidR="0089497C" w:rsidRPr="00D72F98" w:rsidRDefault="0089497C" w:rsidP="00616B08">
            <w:pPr>
              <w:jc w:val="both"/>
            </w:pPr>
            <w:r w:rsidRPr="00D72F98">
              <w:t>В.В. Кучурин</w:t>
            </w:r>
          </w:p>
          <w:p w:rsidR="0089497C" w:rsidRPr="00D72F98" w:rsidRDefault="0089497C" w:rsidP="00616B08">
            <w:pPr>
              <w:jc w:val="both"/>
            </w:pPr>
            <w:r w:rsidRPr="00D72F98">
              <w:t xml:space="preserve">В.И. Реброва </w:t>
            </w:r>
          </w:p>
        </w:tc>
        <w:tc>
          <w:tcPr>
            <w:tcW w:w="1754" w:type="dxa"/>
            <w:gridSpan w:val="2"/>
          </w:tcPr>
          <w:p w:rsidR="0089497C" w:rsidRPr="00D72F98" w:rsidRDefault="0089497C" w:rsidP="00616B08">
            <w:pPr>
              <w:ind w:left="12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Октябрь -декабрь 2019</w:t>
            </w:r>
            <w:r w:rsidR="007C394F" w:rsidRPr="00D72F98">
              <w:rPr>
                <w:rFonts w:eastAsia="Times New Roman"/>
                <w:spacing w:val="-4"/>
              </w:rPr>
              <w:t xml:space="preserve"> года</w:t>
            </w:r>
          </w:p>
        </w:tc>
        <w:tc>
          <w:tcPr>
            <w:tcW w:w="4702" w:type="dxa"/>
            <w:gridSpan w:val="3"/>
          </w:tcPr>
          <w:p w:rsidR="0089497C" w:rsidRPr="00D72F98" w:rsidRDefault="0089497C" w:rsidP="00616B08">
            <w:pPr>
              <w:spacing w:line="260" w:lineRule="exact"/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Обобщение и распространение передового педагогического опыта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D72F98" w:rsidRDefault="0089497C" w:rsidP="00C05426">
            <w:pPr>
              <w:jc w:val="center"/>
              <w:rPr>
                <w:spacing w:val="-4"/>
              </w:rPr>
            </w:pPr>
            <w:r w:rsidRPr="00D72F98">
              <w:rPr>
                <w:rFonts w:eastAsia="Times New Roman"/>
                <w:b/>
                <w:bCs/>
                <w:spacing w:val="-4"/>
              </w:rPr>
              <w:t>III. Повышение кадрового потенциала организ</w:t>
            </w:r>
            <w:bookmarkStart w:id="0" w:name="_GoBack"/>
            <w:bookmarkEnd w:id="0"/>
            <w:r w:rsidRPr="00D72F98">
              <w:rPr>
                <w:rFonts w:eastAsia="Times New Roman"/>
                <w:b/>
                <w:bCs/>
                <w:spacing w:val="-4"/>
              </w:rPr>
              <w:t>аций с низкими образовательными результатами</w:t>
            </w:r>
          </w:p>
        </w:tc>
      </w:tr>
      <w:tr w:rsidR="0089497C" w:rsidRPr="00C159CC" w:rsidTr="00616B08">
        <w:tc>
          <w:tcPr>
            <w:tcW w:w="14786" w:type="dxa"/>
            <w:gridSpan w:val="9"/>
          </w:tcPr>
          <w:p w:rsidR="0089497C" w:rsidRPr="00D72F98" w:rsidRDefault="00D1788D" w:rsidP="00D1788D">
            <w:pPr>
              <w:pStyle w:val="a4"/>
              <w:spacing w:line="258" w:lineRule="exact"/>
              <w:ind w:left="0"/>
              <w:jc w:val="both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3.1.</w:t>
            </w:r>
            <w:r w:rsidR="0089497C" w:rsidRPr="00D72F98">
              <w:rPr>
                <w:rFonts w:eastAsia="Times New Roman"/>
                <w:spacing w:val="-4"/>
              </w:rPr>
              <w:t>Разработка программ повышения квалификации, учебных модулей, организация и проведение обучающих мероприятий для работников образования, работающих в школах с низкими результатами обучения и школах, функционирующих в  неблагоприятных социальных условиях:</w:t>
            </w:r>
          </w:p>
        </w:tc>
      </w:tr>
      <w:tr w:rsidR="00097329" w:rsidRPr="00C159CC" w:rsidTr="00D4013E">
        <w:tc>
          <w:tcPr>
            <w:tcW w:w="988" w:type="dxa"/>
            <w:vMerge w:val="restart"/>
          </w:tcPr>
          <w:p w:rsidR="00097329" w:rsidRPr="00D72F98" w:rsidRDefault="00097329" w:rsidP="00897D40">
            <w:r w:rsidRPr="00D72F98">
              <w:t>3.</w:t>
            </w:r>
            <w:r w:rsidR="00897D40" w:rsidRPr="00D72F98">
              <w:t>1.1.</w:t>
            </w:r>
          </w:p>
        </w:tc>
        <w:tc>
          <w:tcPr>
            <w:tcW w:w="9326" w:type="dxa"/>
            <w:gridSpan w:val="6"/>
          </w:tcPr>
          <w:p w:rsidR="00097329" w:rsidRPr="00D72F98" w:rsidRDefault="00097329" w:rsidP="00616B08">
            <w:pPr>
              <w:ind w:left="120" w:hanging="86"/>
              <w:rPr>
                <w:rFonts w:eastAsia="Times New Roman"/>
                <w:spacing w:val="-4"/>
              </w:rPr>
            </w:pPr>
          </w:p>
        </w:tc>
        <w:tc>
          <w:tcPr>
            <w:tcW w:w="4472" w:type="dxa"/>
            <w:gridSpan w:val="2"/>
            <w:vMerge w:val="restart"/>
          </w:tcPr>
          <w:p w:rsidR="00097329" w:rsidRPr="00D72F98" w:rsidRDefault="00097329" w:rsidP="00616B08">
            <w:pPr>
              <w:ind w:left="60"/>
            </w:pPr>
            <w:r w:rsidRPr="00D72F98">
              <w:rPr>
                <w:rFonts w:eastAsia="Times New Roman"/>
              </w:rPr>
              <w:t>Повышение уровня профессиональной</w:t>
            </w:r>
          </w:p>
          <w:p w:rsidR="00097329" w:rsidRPr="00D72F98" w:rsidRDefault="00097329" w:rsidP="00616B08">
            <w:pPr>
              <w:ind w:left="60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компетентности педагогов. Охват учителей, руководителей образовательных организаций, прошедших курсы повышения квалификации, стажировку, принявших участие в работе семинаров</w:t>
            </w:r>
          </w:p>
        </w:tc>
      </w:tr>
      <w:tr w:rsidR="008B245D" w:rsidRPr="00C159CC" w:rsidTr="00D1788D">
        <w:tc>
          <w:tcPr>
            <w:tcW w:w="988" w:type="dxa"/>
            <w:vMerge/>
          </w:tcPr>
          <w:p w:rsidR="008B245D" w:rsidRPr="00D72F98" w:rsidRDefault="008B245D" w:rsidP="008B245D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8B245D" w:rsidRPr="00D72F98" w:rsidRDefault="008B245D" w:rsidP="008B245D">
            <w:pPr>
              <w:jc w:val="both"/>
            </w:pPr>
            <w:r w:rsidRPr="00D72F98">
              <w:t>Готовимся к ЕГЭ-2020: Мысленный эксперимент в неорганической химии</w:t>
            </w:r>
          </w:p>
        </w:tc>
        <w:tc>
          <w:tcPr>
            <w:tcW w:w="2268" w:type="dxa"/>
            <w:gridSpan w:val="2"/>
          </w:tcPr>
          <w:p w:rsidR="008B245D" w:rsidRPr="00D72F98" w:rsidRDefault="008B245D" w:rsidP="008B245D">
            <w:pPr>
              <w:jc w:val="both"/>
            </w:pPr>
            <w:r w:rsidRPr="00D72F98">
              <w:t xml:space="preserve">А.Н. Левкин </w:t>
            </w:r>
          </w:p>
        </w:tc>
        <w:tc>
          <w:tcPr>
            <w:tcW w:w="1984" w:type="dxa"/>
            <w:gridSpan w:val="3"/>
          </w:tcPr>
          <w:p w:rsidR="008B245D" w:rsidRPr="00D72F98" w:rsidRDefault="00E666B0" w:rsidP="008B245D">
            <w:pPr>
              <w:rPr>
                <w:spacing w:val="-4"/>
              </w:rPr>
            </w:pPr>
            <w:r w:rsidRPr="00D72F98">
              <w:rPr>
                <w:spacing w:val="-4"/>
              </w:rPr>
              <w:t>Ноябрь 2019 года</w:t>
            </w:r>
          </w:p>
        </w:tc>
        <w:tc>
          <w:tcPr>
            <w:tcW w:w="4472" w:type="dxa"/>
            <w:gridSpan w:val="2"/>
            <w:vMerge/>
          </w:tcPr>
          <w:p w:rsidR="008B245D" w:rsidRPr="00D72F98" w:rsidRDefault="008B245D" w:rsidP="008B245D">
            <w:pPr>
              <w:ind w:left="60"/>
              <w:rPr>
                <w:rFonts w:eastAsia="Times New Roman"/>
              </w:rPr>
            </w:pPr>
          </w:p>
        </w:tc>
      </w:tr>
      <w:tr w:rsidR="005F5B12" w:rsidRPr="00C159CC" w:rsidTr="00D1788D">
        <w:tc>
          <w:tcPr>
            <w:tcW w:w="988" w:type="dxa"/>
            <w:vMerge/>
          </w:tcPr>
          <w:p w:rsidR="005F5B12" w:rsidRPr="00D72F98" w:rsidRDefault="005F5B12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5F5B12" w:rsidRPr="00D72F98" w:rsidRDefault="005F5B12" w:rsidP="005F5B12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Подготовка экспертов РПК ЕГЭ по информатике /72 часа/</w:t>
            </w:r>
          </w:p>
        </w:tc>
        <w:tc>
          <w:tcPr>
            <w:tcW w:w="2268" w:type="dxa"/>
            <w:gridSpan w:val="2"/>
          </w:tcPr>
          <w:p w:rsidR="005F5B12" w:rsidRPr="00D72F98" w:rsidRDefault="005F5B12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Н.Н. Павлова</w:t>
            </w:r>
          </w:p>
        </w:tc>
        <w:tc>
          <w:tcPr>
            <w:tcW w:w="1984" w:type="dxa"/>
            <w:gridSpan w:val="3"/>
          </w:tcPr>
          <w:p w:rsidR="005F5B12" w:rsidRPr="00D72F98" w:rsidRDefault="005F5B12" w:rsidP="005F5B12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Январь-март 2019 года</w:t>
            </w:r>
          </w:p>
        </w:tc>
        <w:tc>
          <w:tcPr>
            <w:tcW w:w="4472" w:type="dxa"/>
            <w:gridSpan w:val="2"/>
            <w:vMerge/>
          </w:tcPr>
          <w:p w:rsidR="005F5B12" w:rsidRPr="00D72F98" w:rsidRDefault="005F5B12" w:rsidP="005F5B12">
            <w:pPr>
              <w:ind w:left="60"/>
              <w:rPr>
                <w:rFonts w:eastAsia="Times New Roman"/>
              </w:rPr>
            </w:pPr>
          </w:p>
        </w:tc>
      </w:tr>
      <w:tr w:rsidR="005F5B12" w:rsidRPr="00C159CC" w:rsidTr="00D1788D">
        <w:tc>
          <w:tcPr>
            <w:tcW w:w="988" w:type="dxa"/>
            <w:vMerge/>
          </w:tcPr>
          <w:p w:rsidR="005F5B12" w:rsidRPr="00D72F98" w:rsidRDefault="005F5B12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5F5B12" w:rsidRPr="00D72F98" w:rsidRDefault="005F5B12" w:rsidP="005F5B12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Технологии подготовки выпускников 9 и 11 классов к государственной аттестации по математике /72 часа/</w:t>
            </w:r>
          </w:p>
        </w:tc>
        <w:tc>
          <w:tcPr>
            <w:tcW w:w="2268" w:type="dxa"/>
            <w:gridSpan w:val="2"/>
          </w:tcPr>
          <w:p w:rsidR="005F5B12" w:rsidRPr="00D72F98" w:rsidRDefault="005F5B12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Е.Ю. Лукичева, С.А. Голубева</w:t>
            </w:r>
          </w:p>
        </w:tc>
        <w:tc>
          <w:tcPr>
            <w:tcW w:w="1984" w:type="dxa"/>
            <w:gridSpan w:val="3"/>
          </w:tcPr>
          <w:p w:rsidR="005F5B12" w:rsidRPr="00D72F98" w:rsidRDefault="005F5B12" w:rsidP="005F5B12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Январь-ноябрь 2019 года</w:t>
            </w:r>
          </w:p>
        </w:tc>
        <w:tc>
          <w:tcPr>
            <w:tcW w:w="4472" w:type="dxa"/>
            <w:gridSpan w:val="2"/>
            <w:vMerge/>
          </w:tcPr>
          <w:p w:rsidR="005F5B12" w:rsidRPr="00D72F98" w:rsidRDefault="005F5B12" w:rsidP="005F5B12">
            <w:pPr>
              <w:ind w:left="60"/>
              <w:rPr>
                <w:rFonts w:eastAsia="Times New Roman"/>
              </w:rPr>
            </w:pPr>
          </w:p>
        </w:tc>
      </w:tr>
      <w:tr w:rsidR="005F5B12" w:rsidRPr="00C159CC" w:rsidTr="00D1788D">
        <w:tc>
          <w:tcPr>
            <w:tcW w:w="988" w:type="dxa"/>
            <w:vMerge/>
          </w:tcPr>
          <w:p w:rsidR="005F5B12" w:rsidRPr="00D72F98" w:rsidRDefault="005F5B12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5F5B12" w:rsidRPr="00D72F98" w:rsidRDefault="005F5B12" w:rsidP="005F5B12">
            <w:pPr>
              <w:jc w:val="both"/>
            </w:pPr>
            <w:r w:rsidRPr="00D72F98">
              <w:t>Подготовка экспертов ЕГЭ для работы в региональной предметной комиссии при проведении государственной итоговой аттестации по математике по образовательным программам среднего общего образования /72 часа/</w:t>
            </w:r>
          </w:p>
        </w:tc>
        <w:tc>
          <w:tcPr>
            <w:tcW w:w="2268" w:type="dxa"/>
            <w:gridSpan w:val="2"/>
          </w:tcPr>
          <w:p w:rsidR="005F5B12" w:rsidRPr="00D72F98" w:rsidRDefault="005F5B12" w:rsidP="005F5B12">
            <w:pPr>
              <w:jc w:val="both"/>
            </w:pPr>
            <w:r w:rsidRPr="00D72F98">
              <w:t>Е.Ю. Лукичева</w:t>
            </w:r>
          </w:p>
          <w:p w:rsidR="005F5B12" w:rsidRPr="00D72F98" w:rsidRDefault="005F5B12" w:rsidP="005F5B12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5F5B12" w:rsidRPr="00D72F98" w:rsidRDefault="005F5B12" w:rsidP="005F5B12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Январь-апрель 2019 года</w:t>
            </w:r>
          </w:p>
        </w:tc>
        <w:tc>
          <w:tcPr>
            <w:tcW w:w="4472" w:type="dxa"/>
            <w:gridSpan w:val="2"/>
            <w:vMerge/>
          </w:tcPr>
          <w:p w:rsidR="005F5B12" w:rsidRPr="00D72F98" w:rsidRDefault="005F5B12" w:rsidP="005F5B12">
            <w:pPr>
              <w:ind w:left="60"/>
              <w:rPr>
                <w:rFonts w:eastAsia="Times New Roman"/>
              </w:rPr>
            </w:pPr>
          </w:p>
        </w:tc>
      </w:tr>
      <w:tr w:rsidR="005F5B12" w:rsidRPr="00C159CC" w:rsidTr="00D1788D">
        <w:tc>
          <w:tcPr>
            <w:tcW w:w="988" w:type="dxa"/>
            <w:vMerge/>
          </w:tcPr>
          <w:p w:rsidR="005F5B12" w:rsidRPr="00D72F98" w:rsidRDefault="005F5B12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5F5B12" w:rsidRPr="00D72F98" w:rsidRDefault="005A7319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ГИА по русскому языку (ЕГЭ, ОГЭ, ГВЭ): вопросы содержания и методики подготовки обучающихся /72 часа/</w:t>
            </w:r>
          </w:p>
        </w:tc>
        <w:tc>
          <w:tcPr>
            <w:tcW w:w="2268" w:type="dxa"/>
            <w:gridSpan w:val="2"/>
          </w:tcPr>
          <w:p w:rsidR="005F5B12" w:rsidRPr="00D72F98" w:rsidRDefault="005A7319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В.Ю. Попкова</w:t>
            </w:r>
          </w:p>
        </w:tc>
        <w:tc>
          <w:tcPr>
            <w:tcW w:w="1984" w:type="dxa"/>
            <w:gridSpan w:val="3"/>
          </w:tcPr>
          <w:p w:rsidR="005F5B12" w:rsidRPr="00D72F98" w:rsidRDefault="005A7319" w:rsidP="005F5B12">
            <w:pPr>
              <w:ind w:left="120" w:hanging="86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Январь-ноябрь 2019 года</w:t>
            </w:r>
          </w:p>
        </w:tc>
        <w:tc>
          <w:tcPr>
            <w:tcW w:w="4472" w:type="dxa"/>
            <w:gridSpan w:val="2"/>
            <w:vMerge/>
          </w:tcPr>
          <w:p w:rsidR="005F5B12" w:rsidRPr="00D72F98" w:rsidRDefault="005F5B12" w:rsidP="005F5B12">
            <w:pPr>
              <w:ind w:left="60"/>
              <w:rPr>
                <w:rFonts w:eastAsia="Times New Roman"/>
              </w:rPr>
            </w:pPr>
          </w:p>
        </w:tc>
      </w:tr>
      <w:tr w:rsidR="005F5B12" w:rsidRPr="00C159CC" w:rsidTr="00D1788D">
        <w:tc>
          <w:tcPr>
            <w:tcW w:w="988" w:type="dxa"/>
            <w:vMerge/>
          </w:tcPr>
          <w:p w:rsidR="005F5B12" w:rsidRPr="00D72F98" w:rsidRDefault="005F5B12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5F5B12" w:rsidRPr="00D72F98" w:rsidRDefault="005A7319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ГИА по литературе (ЕГЭ, ОГЭ, ГВЭ, итоговое сочинение): вопросы содержания и методики подготовки обучающихся /72 часа/</w:t>
            </w:r>
          </w:p>
        </w:tc>
        <w:tc>
          <w:tcPr>
            <w:tcW w:w="2268" w:type="dxa"/>
            <w:gridSpan w:val="2"/>
          </w:tcPr>
          <w:p w:rsidR="005F5B12" w:rsidRPr="00D72F98" w:rsidRDefault="005A7319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В.А. </w:t>
            </w:r>
            <w:proofErr w:type="spellStart"/>
            <w:r w:rsidRPr="00D72F98">
              <w:rPr>
                <w:rFonts w:eastAsia="Times New Roman"/>
              </w:rPr>
              <w:t>Терешина</w:t>
            </w:r>
            <w:proofErr w:type="spellEnd"/>
          </w:p>
        </w:tc>
        <w:tc>
          <w:tcPr>
            <w:tcW w:w="1984" w:type="dxa"/>
            <w:gridSpan w:val="3"/>
          </w:tcPr>
          <w:p w:rsidR="005F5B12" w:rsidRPr="00D72F98" w:rsidRDefault="005A7319" w:rsidP="005F5B12">
            <w:pPr>
              <w:ind w:left="120" w:hanging="86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Февраль –декабрь 2019 года</w:t>
            </w:r>
          </w:p>
        </w:tc>
        <w:tc>
          <w:tcPr>
            <w:tcW w:w="4472" w:type="dxa"/>
            <w:gridSpan w:val="2"/>
            <w:vMerge/>
          </w:tcPr>
          <w:p w:rsidR="005F5B12" w:rsidRPr="00D72F98" w:rsidRDefault="005F5B12" w:rsidP="005F5B12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D156DF" w:rsidRPr="00D72F98" w:rsidRDefault="00D156DF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ГИА по иностранным языкам (ЕГЭ, ОГЭ): вопросы содержания и методики подготовки обучающихся /72 часа/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Г.М. Голубенко</w:t>
            </w:r>
          </w:p>
        </w:tc>
        <w:tc>
          <w:tcPr>
            <w:tcW w:w="1984" w:type="dxa"/>
            <w:gridSpan w:val="3"/>
          </w:tcPr>
          <w:p w:rsidR="00D156DF" w:rsidRPr="00D72F98" w:rsidRDefault="00D156DF" w:rsidP="005F5B12">
            <w:pPr>
              <w:ind w:left="120" w:hanging="86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Январь-ноябрь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5F5B12">
            <w:pPr>
              <w:ind w:left="60"/>
              <w:rPr>
                <w:rFonts w:eastAsia="Times New Roman"/>
              </w:rPr>
            </w:pPr>
          </w:p>
        </w:tc>
      </w:tr>
      <w:tr w:rsidR="005F5B12" w:rsidRPr="00C159CC" w:rsidTr="00D1788D">
        <w:tc>
          <w:tcPr>
            <w:tcW w:w="988" w:type="dxa"/>
            <w:vMerge/>
          </w:tcPr>
          <w:p w:rsidR="005F5B12" w:rsidRPr="00D72F98" w:rsidRDefault="005F5B12" w:rsidP="005F5B12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5F5B12" w:rsidRPr="00D72F98" w:rsidRDefault="005A7319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Методика проверки заданий с развернутым ответом экзаменационных работ ЕГЭ по русскому языку»</w:t>
            </w:r>
            <w:r w:rsidR="00F7359D" w:rsidRPr="00D72F98">
              <w:rPr>
                <w:rFonts w:eastAsia="Times New Roman"/>
              </w:rPr>
              <w:t>/72 часа/</w:t>
            </w:r>
          </w:p>
        </w:tc>
        <w:tc>
          <w:tcPr>
            <w:tcW w:w="2268" w:type="dxa"/>
            <w:gridSpan w:val="2"/>
          </w:tcPr>
          <w:p w:rsidR="005F5B12" w:rsidRPr="00D72F98" w:rsidRDefault="005A7319" w:rsidP="005F5B12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В.Ю. Попкова</w:t>
            </w:r>
          </w:p>
        </w:tc>
        <w:tc>
          <w:tcPr>
            <w:tcW w:w="1984" w:type="dxa"/>
            <w:gridSpan w:val="3"/>
          </w:tcPr>
          <w:p w:rsidR="005F5B12" w:rsidRPr="00D72F98" w:rsidRDefault="00F7359D" w:rsidP="005F5B12">
            <w:pPr>
              <w:ind w:left="120" w:hanging="86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Январь-март 2019 года</w:t>
            </w:r>
          </w:p>
        </w:tc>
        <w:tc>
          <w:tcPr>
            <w:tcW w:w="4472" w:type="dxa"/>
            <w:gridSpan w:val="2"/>
            <w:vMerge/>
          </w:tcPr>
          <w:p w:rsidR="005F5B12" w:rsidRPr="00D72F98" w:rsidRDefault="005F5B12" w:rsidP="005F5B12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Методика проверки заданий с развернутым ответом экзаменационных работ ЕГЭ по русскому языку»/36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В.Ю. Попкова</w:t>
            </w:r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ind w:left="120" w:hanging="86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Январь-март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074" w:type="dxa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ОГЭ по физике: методика проверки и оценивания заданий с развернутым ответом 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А.С. </w:t>
            </w:r>
            <w:proofErr w:type="spellStart"/>
            <w:r w:rsidRPr="00D72F98">
              <w:rPr>
                <w:rFonts w:eastAsia="Times New Roman"/>
              </w:rPr>
              <w:t>Граков</w:t>
            </w:r>
            <w:proofErr w:type="spellEnd"/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ind w:left="120" w:hanging="86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Март, апрель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>
            <w:pPr>
              <w:pStyle w:val="a4"/>
              <w:numPr>
                <w:ilvl w:val="0"/>
                <w:numId w:val="3"/>
              </w:numPr>
              <w:ind w:left="397"/>
            </w:pPr>
          </w:p>
        </w:tc>
        <w:tc>
          <w:tcPr>
            <w:tcW w:w="5074" w:type="dxa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ОГЭ по химии: методика проверки и оценивания заданий с развернутым ответом 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ind w:left="-108" w:right="-108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С.В. Цурикова </w:t>
            </w:r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Март, апрель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/>
        </w:tc>
        <w:tc>
          <w:tcPr>
            <w:tcW w:w="5074" w:type="dxa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ОГЭ по географии: методика проверки и оценивания заданий с развернутым ответом 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Е.А. Истомина</w:t>
            </w:r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Март, апрель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/>
        </w:tc>
        <w:tc>
          <w:tcPr>
            <w:tcW w:w="5074" w:type="dxa"/>
          </w:tcPr>
          <w:p w:rsidR="00D156DF" w:rsidRPr="00D72F98" w:rsidRDefault="00D156DF" w:rsidP="00D156DF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ОГЭ по биологии: методика проверки и оценивания заданий с развернутым ответом 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З.А. </w:t>
            </w:r>
            <w:proofErr w:type="spellStart"/>
            <w:r w:rsidRPr="00D72F98">
              <w:rPr>
                <w:rFonts w:eastAsia="Times New Roman"/>
              </w:rPr>
              <w:t>Томанова</w:t>
            </w:r>
            <w:proofErr w:type="spellEnd"/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Март, апрель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/>
        </w:tc>
        <w:tc>
          <w:tcPr>
            <w:tcW w:w="5074" w:type="dxa"/>
          </w:tcPr>
          <w:p w:rsidR="00D156DF" w:rsidRPr="00D72F98" w:rsidRDefault="00D156DF" w:rsidP="00D156DF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ОГЭ по истории: методика проверки и оценивания заданий с развернутым ответом </w:t>
            </w:r>
            <w:r w:rsidR="00C60AE7" w:rsidRPr="00D72F98">
              <w:rPr>
                <w:rFonts w:eastAsia="Times New Roman"/>
              </w:rPr>
              <w:t>(</w:t>
            </w:r>
            <w:proofErr w:type="spellStart"/>
            <w:r w:rsidR="00C60AE7" w:rsidRPr="00D72F98">
              <w:rPr>
                <w:rFonts w:eastAsia="Times New Roman"/>
              </w:rPr>
              <w:t>Бокситогорский</w:t>
            </w:r>
            <w:proofErr w:type="spellEnd"/>
            <w:r w:rsidR="00C60AE7" w:rsidRPr="00D72F98">
              <w:rPr>
                <w:rFonts w:eastAsia="Times New Roman"/>
              </w:rPr>
              <w:t xml:space="preserve">, </w:t>
            </w:r>
            <w:proofErr w:type="spellStart"/>
            <w:r w:rsidR="00C60AE7" w:rsidRPr="00D72F98">
              <w:rPr>
                <w:rFonts w:eastAsia="Times New Roman"/>
              </w:rPr>
              <w:t>Волосовский</w:t>
            </w:r>
            <w:proofErr w:type="spellEnd"/>
            <w:r w:rsidR="00C60AE7" w:rsidRPr="00D72F98">
              <w:rPr>
                <w:rFonts w:eastAsia="Times New Roman"/>
              </w:rPr>
              <w:t xml:space="preserve">, </w:t>
            </w:r>
            <w:proofErr w:type="spellStart"/>
            <w:r w:rsidR="00C60AE7" w:rsidRPr="00D72F98">
              <w:rPr>
                <w:rFonts w:eastAsia="Times New Roman"/>
              </w:rPr>
              <w:t>Волховский</w:t>
            </w:r>
            <w:proofErr w:type="spellEnd"/>
            <w:r w:rsidR="00C60AE7" w:rsidRPr="00D72F98">
              <w:rPr>
                <w:rFonts w:eastAsia="Times New Roman"/>
              </w:rPr>
              <w:t>, Всеволожский районы)</w:t>
            </w:r>
            <w:r w:rsidRPr="00D72F98">
              <w:rPr>
                <w:rFonts w:eastAsia="Times New Roman"/>
              </w:rPr>
              <w:t>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Т.С. Сорокина</w:t>
            </w:r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Январь, февраль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D156DF" w:rsidRPr="00C159CC" w:rsidTr="00D1788D">
        <w:tc>
          <w:tcPr>
            <w:tcW w:w="988" w:type="dxa"/>
            <w:vMerge/>
          </w:tcPr>
          <w:p w:rsidR="00D156DF" w:rsidRPr="00D72F98" w:rsidRDefault="00D156DF" w:rsidP="00D156DF"/>
        </w:tc>
        <w:tc>
          <w:tcPr>
            <w:tcW w:w="5074" w:type="dxa"/>
          </w:tcPr>
          <w:p w:rsidR="00D156DF" w:rsidRPr="00D72F98" w:rsidRDefault="00D156DF" w:rsidP="00D156DF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ОГЭ по обществознанию: методика проверки и оценивания заданий с развернутым ответом</w:t>
            </w:r>
            <w:r w:rsidR="00C60AE7" w:rsidRPr="00D72F98">
              <w:rPr>
                <w:rFonts w:eastAsia="Times New Roman"/>
              </w:rPr>
              <w:t>(</w:t>
            </w:r>
            <w:proofErr w:type="spellStart"/>
            <w:r w:rsidR="00C60AE7" w:rsidRPr="00D72F98">
              <w:rPr>
                <w:rFonts w:eastAsia="Times New Roman"/>
              </w:rPr>
              <w:t>Бокситогорский</w:t>
            </w:r>
            <w:proofErr w:type="spellEnd"/>
            <w:r w:rsidR="00C60AE7" w:rsidRPr="00D72F98">
              <w:rPr>
                <w:rFonts w:eastAsia="Times New Roman"/>
              </w:rPr>
              <w:t xml:space="preserve">, </w:t>
            </w:r>
            <w:proofErr w:type="spellStart"/>
            <w:r w:rsidR="00C60AE7" w:rsidRPr="00D72F98">
              <w:rPr>
                <w:rFonts w:eastAsia="Times New Roman"/>
              </w:rPr>
              <w:t>Волосовский</w:t>
            </w:r>
            <w:proofErr w:type="spellEnd"/>
            <w:r w:rsidR="00C60AE7" w:rsidRPr="00D72F98">
              <w:rPr>
                <w:rFonts w:eastAsia="Times New Roman"/>
              </w:rPr>
              <w:t xml:space="preserve">, </w:t>
            </w:r>
            <w:proofErr w:type="spellStart"/>
            <w:r w:rsidR="00C60AE7" w:rsidRPr="00D72F98">
              <w:rPr>
                <w:rFonts w:eastAsia="Times New Roman"/>
              </w:rPr>
              <w:t>Волховский</w:t>
            </w:r>
            <w:proofErr w:type="spellEnd"/>
            <w:r w:rsidR="00C60AE7" w:rsidRPr="00D72F98">
              <w:rPr>
                <w:rFonts w:eastAsia="Times New Roman"/>
              </w:rPr>
              <w:t>, Всеволожский районы)/</w:t>
            </w:r>
            <w:r w:rsidRPr="00D72F98">
              <w:rPr>
                <w:rFonts w:eastAsia="Times New Roman"/>
              </w:rPr>
              <w:t xml:space="preserve"> /36 часов/</w:t>
            </w:r>
          </w:p>
        </w:tc>
        <w:tc>
          <w:tcPr>
            <w:tcW w:w="2268" w:type="dxa"/>
            <w:gridSpan w:val="2"/>
          </w:tcPr>
          <w:p w:rsidR="00D156DF" w:rsidRPr="00D72F98" w:rsidRDefault="00D156DF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Л.А. </w:t>
            </w:r>
            <w:proofErr w:type="spellStart"/>
            <w:r w:rsidRPr="00D72F98">
              <w:rPr>
                <w:rFonts w:eastAsia="Times New Roman"/>
              </w:rPr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D156DF" w:rsidRPr="00D72F98" w:rsidRDefault="00D156DF" w:rsidP="00D156DF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D156DF" w:rsidRPr="00D72F98" w:rsidRDefault="00D156DF" w:rsidP="00D156DF">
            <w:pPr>
              <w:ind w:left="60"/>
              <w:rPr>
                <w:rFonts w:eastAsia="Times New Roman"/>
              </w:rPr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D156DF"/>
        </w:tc>
        <w:tc>
          <w:tcPr>
            <w:tcW w:w="5074" w:type="dxa"/>
          </w:tcPr>
          <w:p w:rsidR="00C60AE7" w:rsidRPr="00D72F98" w:rsidRDefault="00C60AE7" w:rsidP="00D156DF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Формы итоговой аттестации по истории и обществознанию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D156DF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Л.А. </w:t>
            </w:r>
            <w:proofErr w:type="spellStart"/>
            <w:r w:rsidRPr="00D72F98">
              <w:rPr>
                <w:rFonts w:eastAsia="Times New Roman"/>
              </w:rPr>
              <w:t>Задоя</w:t>
            </w:r>
            <w:proofErr w:type="spellEnd"/>
            <w:r w:rsidRPr="00D72F98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D156DF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Апрель, май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D156DF">
            <w:pPr>
              <w:ind w:left="60"/>
              <w:rPr>
                <w:rFonts w:eastAsia="Times New Roman"/>
              </w:rPr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Формы итоговой аттестации по истории и обществознанию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Л.А. </w:t>
            </w:r>
            <w:proofErr w:type="spellStart"/>
            <w:r w:rsidRPr="00D72F98">
              <w:rPr>
                <w:rFonts w:eastAsia="Times New Roman"/>
              </w:rPr>
              <w:t>Задоя</w:t>
            </w:r>
            <w:proofErr w:type="spellEnd"/>
            <w:r w:rsidRPr="00D72F98">
              <w:rPr>
                <w:rFonts w:eastAsia="Times New Roman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Сентябрь, октябрь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  <w:rPr>
                <w:rFonts w:eastAsia="Times New Roman"/>
              </w:rPr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spacing w:line="258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Методика оценивания ответов на задания раздела «Устная часть» ОГЭ по иностранному языку /72 часа/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Г.М. Голубенко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Январь-апрель 2019 года/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  <w:rPr>
                <w:rFonts w:eastAsia="Times New Roman"/>
              </w:rPr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ВПР по физике: методика проверки и оценивания ответов обучающихся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Т.В. Верховцева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ВПР по химии: методика проверки и оценивания ответов обучающихся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С.В. Цурикова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ВПР по географии: методика проверки и оценивания ответов обучающихся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Е.А. Истомина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ВПР по биологии: методика проверки и оценивания ответов обучающихся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 xml:space="preserve">З.А. </w:t>
            </w:r>
            <w:proofErr w:type="spellStart"/>
            <w:r w:rsidRPr="00D72F98">
              <w:t>Томанова</w:t>
            </w:r>
            <w:proofErr w:type="spellEnd"/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Обучение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муниципальных предметных комиссий по проверке ВПР по русскому языку</w:t>
            </w:r>
            <w:r w:rsidR="00566861" w:rsidRPr="00D72F98">
              <w:t xml:space="preserve"> /12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Подготовка экспертов –</w:t>
            </w:r>
            <w:proofErr w:type="spellStart"/>
            <w:r w:rsidRPr="00D72F98">
              <w:rPr>
                <w:rFonts w:eastAsia="Times New Roman"/>
              </w:rPr>
              <w:t>тьюторов</w:t>
            </w:r>
            <w:proofErr w:type="spellEnd"/>
            <w:r w:rsidRPr="00D72F98">
              <w:rPr>
                <w:rFonts w:eastAsia="Times New Roman"/>
              </w:rPr>
              <w:t xml:space="preserve"> районных ПК по проверке ВПР </w:t>
            </w:r>
            <w:r w:rsidR="00566861" w:rsidRPr="00D72F98">
              <w:rPr>
                <w:rFonts w:eastAsia="Times New Roman"/>
              </w:rPr>
              <w:t>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Г.М. Голубенко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Оценка и управление качеством образования в образовательной организации. Анализ и использование результатов оценочных процедур (ВПР, НИКО, региональные исследования)/36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Фирсова Н.В.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Сентябрь, октябрь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Оценка и управление качеством образования в образовательной организации. Анализ и использование результатов оценочных процедур (ВПР, НИКО, региональные исследования)/36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Фирсова Н.В.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октябрь – декабрь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 xml:space="preserve">ВПР в начальной школе: подготовка и </w:t>
            </w:r>
            <w:proofErr w:type="spellStart"/>
            <w:r w:rsidRPr="00D72F98">
              <w:t>критериальное</w:t>
            </w:r>
            <w:proofErr w:type="spellEnd"/>
            <w:r w:rsidRPr="00D72F98">
              <w:t xml:space="preserve"> оценивание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Т.Б. Шило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Февраль-март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 xml:space="preserve">ВПР в начальной школе: подготовка и </w:t>
            </w:r>
            <w:proofErr w:type="spellStart"/>
            <w:r w:rsidRPr="00D72F98">
              <w:t>критериальное</w:t>
            </w:r>
            <w:proofErr w:type="spellEnd"/>
            <w:r w:rsidRPr="00D72F98">
              <w:t xml:space="preserve"> оценивание /36 часов/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Т.Б. Шило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Октябрь-ноябрь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C60AE7" w:rsidRPr="00C159CC" w:rsidTr="00D1788D">
        <w:tc>
          <w:tcPr>
            <w:tcW w:w="988" w:type="dxa"/>
            <w:vMerge w:val="restart"/>
          </w:tcPr>
          <w:p w:rsidR="00C60AE7" w:rsidRPr="00D72F98" w:rsidRDefault="00897D40" w:rsidP="00897D40">
            <w:r w:rsidRPr="00D72F98">
              <w:t>3.1.2.</w:t>
            </w:r>
          </w:p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rPr>
                <w:rFonts w:eastAsia="Times New Roman"/>
              </w:rPr>
              <w:t>Проведение курсов повышения квалификации, в том числе с использованием дистанционных образовательных технологий,</w:t>
            </w:r>
          </w:p>
          <w:p w:rsidR="00C60AE7" w:rsidRPr="00D72F98" w:rsidRDefault="00C60AE7" w:rsidP="00C60AE7">
            <w:pPr>
              <w:jc w:val="both"/>
            </w:pPr>
            <w:r w:rsidRPr="00D72F98">
              <w:rPr>
                <w:rFonts w:eastAsia="Times New Roman"/>
              </w:rPr>
              <w:t>стажировок: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>Т.Б. Шило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jc w:val="both"/>
              <w:rPr>
                <w:spacing w:val="-4"/>
              </w:rPr>
            </w:pPr>
            <w:r w:rsidRPr="00D72F98">
              <w:rPr>
                <w:spacing w:val="-4"/>
              </w:rPr>
              <w:t>Сентябрь, октябрь 2019 года</w:t>
            </w:r>
          </w:p>
        </w:tc>
        <w:tc>
          <w:tcPr>
            <w:tcW w:w="4472" w:type="dxa"/>
            <w:gridSpan w:val="2"/>
            <w:vMerge w:val="restart"/>
          </w:tcPr>
          <w:p w:rsidR="00C60AE7" w:rsidRPr="00D72F98" w:rsidRDefault="00C60AE7" w:rsidP="00C60AE7">
            <w:pPr>
              <w:ind w:left="60"/>
              <w:jc w:val="both"/>
            </w:pPr>
            <w:r w:rsidRPr="00D72F98">
              <w:rPr>
                <w:rFonts w:eastAsia="Times New Roman"/>
              </w:rPr>
              <w:t>Повышение уровня профессиональной компетентности педагогов. Охват учителей, руководителей образовательных организаций, прошедших курсы повышения квалификации, стажировку</w:t>
            </w:r>
          </w:p>
        </w:tc>
      </w:tr>
      <w:tr w:rsidR="00C60AE7" w:rsidRPr="00C159CC" w:rsidTr="00D1788D">
        <w:tc>
          <w:tcPr>
            <w:tcW w:w="988" w:type="dxa"/>
            <w:vMerge/>
          </w:tcPr>
          <w:p w:rsidR="00C60AE7" w:rsidRPr="00D72F98" w:rsidRDefault="00C60AE7" w:rsidP="00C60AE7"/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t>Подготовка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районных ПК по проверке ВПР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t xml:space="preserve">О.Н. </w:t>
            </w:r>
            <w:proofErr w:type="spellStart"/>
            <w:r w:rsidRPr="00D72F98">
              <w:t>Мостова</w:t>
            </w:r>
            <w:proofErr w:type="spellEnd"/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120"/>
              <w:rPr>
                <w:spacing w:val="-4"/>
              </w:rPr>
            </w:pPr>
            <w:r w:rsidRPr="00D72F98">
              <w:rPr>
                <w:spacing w:val="-4"/>
              </w:rPr>
              <w:t>Февраль-март 2019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ind w:left="60"/>
            </w:pPr>
          </w:p>
        </w:tc>
      </w:tr>
      <w:tr w:rsidR="00897D40" w:rsidRPr="00C159CC" w:rsidTr="00D1788D">
        <w:tc>
          <w:tcPr>
            <w:tcW w:w="988" w:type="dxa"/>
            <w:vMerge w:val="restart"/>
          </w:tcPr>
          <w:p w:rsidR="00897D40" w:rsidRPr="00D72F98" w:rsidRDefault="00897D40" w:rsidP="00C60AE7">
            <w:pPr>
              <w:ind w:right="-95"/>
            </w:pPr>
          </w:p>
          <w:p w:rsidR="00897D40" w:rsidRPr="00D72F98" w:rsidRDefault="00897D40" w:rsidP="00897D40">
            <w:pPr>
              <w:ind w:right="-95"/>
            </w:pPr>
            <w:r w:rsidRPr="00D72F98">
              <w:t>3.1.3.</w:t>
            </w: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Проведение семинаров: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</w:p>
        </w:tc>
        <w:tc>
          <w:tcPr>
            <w:tcW w:w="4472" w:type="dxa"/>
            <w:gridSpan w:val="2"/>
            <w:vMerge w:val="restart"/>
          </w:tcPr>
          <w:p w:rsidR="00897D40" w:rsidRPr="00D72F98" w:rsidRDefault="00897D40" w:rsidP="00C60AE7">
            <w:pPr>
              <w:ind w:left="60"/>
              <w:jc w:val="both"/>
            </w:pPr>
            <w:r w:rsidRPr="00D72F98">
              <w:rPr>
                <w:rFonts w:eastAsia="Times New Roman"/>
              </w:rPr>
              <w:t>Повышение уровня профессиональной компетентности педагогов. Охват учителей, руководителей образовательных организаций, принявших участие в работе семинаров</w:t>
            </w: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экзаменационных работ ЕГЭ по литературе /Квалификационные испытания /30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Государственная итоговая аттестация по русскому языку и литературе в 2019 году /6часов/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  <w:p w:rsidR="00897D40" w:rsidRPr="00D72F98" w:rsidRDefault="00897D40" w:rsidP="00C60AE7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Итоги работы РПК ЕГЭ по литературе в 2019 году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Октябрь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Проверка итогового сочинения (изложения) в 2018-2019 году /12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Октябрь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Методика оценивания ответов на задания раздела «Письменная речь» ЕГЭ по иностранному языку (английский, немецкий, </w:t>
            </w:r>
            <w:proofErr w:type="spellStart"/>
            <w:r w:rsidRPr="00D72F98">
              <w:t>французкий</w:t>
            </w:r>
            <w:proofErr w:type="spellEnd"/>
            <w:r w:rsidRPr="00D72F98">
              <w:t xml:space="preserve"> языки)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Г.М. Голубенко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устных ответов участников ОГЭ по иностранному языку/ Квалификационные испытания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О.Е. Тимофеева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устных ответов участников ЕГЭ по иностранному языку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Г.М. Голубенко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ЕГЭ по физике: методика проверки и оценивания заданий с развернутым ответом / Квалификационные испытания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Т.В. Верховцева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ЕГЭ по химии: методика проверки и оценивания заданий с развернутым ответом/ Квалификационные испытания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М.А. Шаталов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ЕГЭ по географии: методика проверки и оценивания заданий с развернутым ответом /Квалификационные испытания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Е.А. Истомина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ЕГЭ по биологии: методика проверки и оценивания заданий с развернутым ответом /Квалификационные испытания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З.А. </w:t>
            </w:r>
            <w:proofErr w:type="spellStart"/>
            <w:r w:rsidRPr="00D72F98">
              <w:t>Томанова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ЕГЭ по истории: методика проверки и оценивания заданий с развернутым ответом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Т.С. Сорокина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 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ЕГЭ по обществознанию: методика проверки и оценивания заданий с развернутым ответом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Л.А. </w:t>
            </w:r>
            <w:proofErr w:type="spellStart"/>
            <w:r w:rsidRPr="00D72F98"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>
            <w:pPr>
              <w:ind w:right="-95"/>
            </w:pPr>
          </w:p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ответов части «Письменная речь» участников ОГЭ по английскому языку/Квалификационные испытания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Г.М. Голубенко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Февраль-апрель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>
            <w:pPr>
              <w:ind w:left="60"/>
              <w:jc w:val="both"/>
              <w:rPr>
                <w:rFonts w:eastAsia="Times New Roman"/>
              </w:rPr>
            </w:pPr>
          </w:p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Дополнительный тренинг по проверке заданий с развернутым ответом экзаменационной работы ОГЭ по информатике 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rPr>
                <w:spacing w:val="-4"/>
              </w:rPr>
              <w:t>М.А. Горюнова.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Методика проверки заданий с развернутым ответом экзаменационной работы ОГЭ по </w:t>
            </w:r>
            <w:r w:rsidRPr="00D72F98">
              <w:lastRenderedPageBreak/>
              <w:t>информатике/ Квалификационные испытания/18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proofErr w:type="spellStart"/>
            <w:r w:rsidRPr="00D72F98">
              <w:lastRenderedPageBreak/>
              <w:t>М.Б.Лебедева</w:t>
            </w:r>
            <w:proofErr w:type="spellEnd"/>
            <w:r w:rsidRPr="00D72F98">
              <w:t xml:space="preserve"> </w:t>
            </w:r>
          </w:p>
          <w:p w:rsidR="00897D40" w:rsidRPr="00D72F98" w:rsidRDefault="00897D40" w:rsidP="00C60AE7">
            <w:pPr>
              <w:jc w:val="both"/>
            </w:pPr>
            <w:r w:rsidRPr="00D72F98">
              <w:t>Н.Н. Павлова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Анализ результатов государственной итоговой аттестации (ОГЭ, ЕГЭ) учащихся по информатике в 2019 году 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rPr>
                <w:spacing w:val="-4"/>
              </w:rPr>
              <w:t>М.А. Горюнова.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Сентябрь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Анализ результатов государственной итоговой аттестации (ОГЭ, ЕГЭ) учащихся по математике в 2019 году 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Сентябрь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Согласование подходов к оцениванию заданий с развернутым ответом экзаменационной работы ОГЭ по математике 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897D40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Следующий день после экзамена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экзаменационных работ ОГЭ по литературе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  <w:r w:rsidRPr="00D72F98">
              <w:t xml:space="preserve"> 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Январь-март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экзаменационных работ ОГЭ по литературе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  <w:r w:rsidRPr="00D72F98">
              <w:t xml:space="preserve"> 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Февраль-март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Подготовка председателей МПК ОГЭ по русскому языку /12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Подготовка заместителей председателей МПК ОГЭ по русскому языку /12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ОГЭ по физике: методика проверки и оценивания заданий с развернутым ответом/Квалификационные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А.С. </w:t>
            </w:r>
            <w:proofErr w:type="spellStart"/>
            <w:r w:rsidRPr="00D72F98">
              <w:t>Граков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февраль, , 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ОГЭ по химии: методика проверки и оценивания заданий с развернутым ответом/Квалификационные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С.В. Цурикова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Февраль-апрель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ОГЭ по географии: методика проверки и оценивания заданий с развернутым ответом/Квалификационные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Е.А. Истомина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ОГЭ по биологии: методика проверки и оценивания заданий с развернутым ответом/Квалификационные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З.А. </w:t>
            </w:r>
            <w:proofErr w:type="spellStart"/>
            <w:r w:rsidRPr="00D72F98">
              <w:t>Томанова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февраль, 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ОГЭ по истории: методика проверки и оценивания заданий с развернутым ответом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Т.С. Сорокина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ОГЭ по истории: методика проверки и оценивания заданий с развернутым ответом /24 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Л.А. </w:t>
            </w:r>
            <w:proofErr w:type="spellStart"/>
            <w:r w:rsidRPr="00D72F98"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экзаменационной работы ОГЭ по информатике/ 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М.А. Горюнова 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 – 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экзаменационной работы ОГЭ по математике / 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Февраль-апрель 2019 года</w:t>
            </w:r>
          </w:p>
          <w:p w:rsidR="00897D40" w:rsidRPr="00D72F98" w:rsidRDefault="00897D40" w:rsidP="00C60AE7">
            <w:pPr>
              <w:rPr>
                <w:spacing w:val="-4"/>
              </w:rPr>
            </w:pP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экзаменационной работы ОГЭ по математике / 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март-апрель 2019 года</w:t>
            </w:r>
          </w:p>
          <w:p w:rsidR="00897D40" w:rsidRPr="00D72F98" w:rsidRDefault="00897D40" w:rsidP="00C60AE7">
            <w:pPr>
              <w:rPr>
                <w:spacing w:val="-4"/>
              </w:rPr>
            </w:pP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проверки заданий с развернутым ответом экзаменационной работы ОГЭ по математике / 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апрель – май 2019 года</w:t>
            </w:r>
          </w:p>
          <w:p w:rsidR="00897D40" w:rsidRPr="00D72F98" w:rsidRDefault="00897D40" w:rsidP="00C60AE7">
            <w:pPr>
              <w:rPr>
                <w:spacing w:val="-4"/>
              </w:rPr>
            </w:pP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Актуальные вопросы содержания контрольных измерительных материалов ОГЭ и ЕГЭ 2020 г./6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М.А. Горюнова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октябрь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proofErr w:type="spellStart"/>
            <w:r w:rsidRPr="00D72F98">
              <w:t>Рещение</w:t>
            </w:r>
            <w:proofErr w:type="spellEnd"/>
            <w:r w:rsidRPr="00D72F98">
              <w:t xml:space="preserve"> заданий повышенной сложности ЕГЭ по информатике/2часа/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Н.Н. Павлова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Май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Особенности подготовки обучающихся к ГИА по предметам естественно-математического </w:t>
            </w:r>
            <w:r w:rsidRPr="00D72F98">
              <w:lastRenderedPageBreak/>
              <w:t>цикла в условиях реализации ФГОС СОО/6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lastRenderedPageBreak/>
              <w:t>М.А. Горюнова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Июнь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Готовимся к аттестации /12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Е.Ю. Лукичева</w:t>
            </w:r>
          </w:p>
          <w:p w:rsidR="00897D40" w:rsidRPr="00D72F98" w:rsidRDefault="00897D40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сентябрь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Семинар по подготовке 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по проверке работ ВПР «Всероссийские проверочные работы по математике: оценка»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С.А. Голубева 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ВПР по физике: методика проверки и оценивания ответов обучающихся 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Т.В. Верховцева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март, апрель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ВПР по химии: методика проверки и оценивания ответов обучающихся 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С.В. Цурикова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ВПР по географии: методика проверки и оценивания ответов обучающихся 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Е.А. Истомина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февраль, март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ВПР по биологии: методика проверки и оценивания ответов обучающихся /Квалификационные испытания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З.А. </w:t>
            </w:r>
            <w:proofErr w:type="spellStart"/>
            <w:r w:rsidRPr="00D72F98">
              <w:t>Томанова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Январь, февраль 2019 года</w:t>
            </w:r>
          </w:p>
        </w:tc>
        <w:tc>
          <w:tcPr>
            <w:tcW w:w="4472" w:type="dxa"/>
            <w:gridSpan w:val="2"/>
            <w:vMerge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подготовки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районных ПК по проверке ВПР по истории (</w:t>
            </w:r>
            <w:proofErr w:type="spellStart"/>
            <w:r w:rsidRPr="00D72F98">
              <w:t>Бокситогорский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Волосовский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Волховский</w:t>
            </w:r>
            <w:proofErr w:type="spellEnd"/>
            <w:r w:rsidRPr="00D72F98">
              <w:t xml:space="preserve">, Всеволожский, Выборгский, Гатчинский, </w:t>
            </w:r>
            <w:proofErr w:type="spellStart"/>
            <w:r w:rsidRPr="00D72F98">
              <w:t>Кингисеппский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Киришский</w:t>
            </w:r>
            <w:proofErr w:type="spellEnd"/>
            <w:r w:rsidRPr="00D72F98">
              <w:t>, Кировский)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Т.С. Сорокина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подготовки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районных ПК по проверке ВПР по истории (</w:t>
            </w:r>
            <w:proofErr w:type="spellStart"/>
            <w:r w:rsidRPr="00D72F98">
              <w:t>Лодейнопольский</w:t>
            </w:r>
            <w:proofErr w:type="spellEnd"/>
            <w:r w:rsidRPr="00D72F98">
              <w:t xml:space="preserve">, Ломоносовский, </w:t>
            </w:r>
            <w:proofErr w:type="spellStart"/>
            <w:r w:rsidRPr="00D72F98">
              <w:t>Лужский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подпороджский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Приозерский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Сланцевский</w:t>
            </w:r>
            <w:proofErr w:type="spellEnd"/>
            <w:r w:rsidRPr="00D72F98">
              <w:t xml:space="preserve">, г. </w:t>
            </w:r>
            <w:proofErr w:type="spellStart"/>
            <w:r w:rsidRPr="00D72F98">
              <w:t>Сосонвый</w:t>
            </w:r>
            <w:proofErr w:type="spellEnd"/>
            <w:r w:rsidRPr="00D72F98">
              <w:t xml:space="preserve"> бор, Тихвинский, </w:t>
            </w:r>
            <w:proofErr w:type="spellStart"/>
            <w:r w:rsidRPr="00D72F98">
              <w:t>Тосненский</w:t>
            </w:r>
            <w:proofErr w:type="spellEnd"/>
            <w:r w:rsidRPr="00D72F98">
              <w:t>)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Т.С. Сорокина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подготовки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районных ПК по проверке ВПР по </w:t>
            </w:r>
            <w:r w:rsidRPr="00D72F98">
              <w:lastRenderedPageBreak/>
              <w:t>обществознанию (</w:t>
            </w:r>
            <w:proofErr w:type="spellStart"/>
            <w:r w:rsidRPr="00D72F98">
              <w:t>Бокситогорский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Волосовский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Волховский</w:t>
            </w:r>
            <w:proofErr w:type="spellEnd"/>
            <w:r w:rsidRPr="00D72F98">
              <w:t xml:space="preserve">, Всеволожский, Выборгский, Гатчинский, </w:t>
            </w:r>
            <w:proofErr w:type="spellStart"/>
            <w:r w:rsidRPr="00D72F98">
              <w:t>Кингисеппский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Киришский</w:t>
            </w:r>
            <w:proofErr w:type="spellEnd"/>
            <w:r w:rsidRPr="00D72F98">
              <w:t>, Кировский)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lastRenderedPageBreak/>
              <w:t xml:space="preserve">Л.А. </w:t>
            </w:r>
            <w:proofErr w:type="spellStart"/>
            <w:r w:rsidRPr="00D72F98"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Январь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Методика подготовки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районных ПК по проверке ВПР по обществознанию (</w:t>
            </w:r>
            <w:proofErr w:type="spellStart"/>
            <w:r w:rsidRPr="00D72F98">
              <w:t>Лодейнопольский</w:t>
            </w:r>
            <w:proofErr w:type="spellEnd"/>
            <w:r w:rsidRPr="00D72F98">
              <w:t xml:space="preserve">, Ломоносовский, </w:t>
            </w:r>
            <w:proofErr w:type="spellStart"/>
            <w:r w:rsidRPr="00D72F98">
              <w:t>Лужский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подпороджский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Приозерский</w:t>
            </w:r>
            <w:proofErr w:type="spellEnd"/>
            <w:r w:rsidRPr="00D72F98">
              <w:t xml:space="preserve">, </w:t>
            </w:r>
            <w:proofErr w:type="spellStart"/>
            <w:r w:rsidRPr="00D72F98">
              <w:t>Сланцевский</w:t>
            </w:r>
            <w:proofErr w:type="spellEnd"/>
            <w:r w:rsidRPr="00D72F98">
              <w:t xml:space="preserve">, г. </w:t>
            </w:r>
            <w:proofErr w:type="spellStart"/>
            <w:r w:rsidRPr="00D72F98">
              <w:t>Сосонвый</w:t>
            </w:r>
            <w:proofErr w:type="spellEnd"/>
            <w:r w:rsidRPr="00D72F98">
              <w:t xml:space="preserve"> бор, Тихвинский, </w:t>
            </w:r>
            <w:proofErr w:type="spellStart"/>
            <w:r w:rsidRPr="00D72F98">
              <w:t>Тосненский</w:t>
            </w:r>
            <w:proofErr w:type="spellEnd"/>
            <w:r w:rsidRPr="00D72F98">
              <w:t>) /18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 xml:space="preserve">Л.А. </w:t>
            </w:r>
            <w:proofErr w:type="spellStart"/>
            <w:r w:rsidRPr="00D72F98"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Обучение экспертов-</w:t>
            </w:r>
            <w:proofErr w:type="spellStart"/>
            <w:r w:rsidRPr="00D72F98">
              <w:t>тьюторов</w:t>
            </w:r>
            <w:proofErr w:type="spellEnd"/>
            <w:r w:rsidRPr="00D72F98">
              <w:t xml:space="preserve">  муниципальных предметных комиссий по проверке ВПР по русскому языку /12 часов/ 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Февраль, март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Обучение экспертов дистанционной проверки ВПР по русскому языку /12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Март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Подготовка экспертов региональной предметной комиссии государственного выпускного экзамена по русскому языку в 9 классе/6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апрель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897D40" w:rsidRPr="00C159CC" w:rsidTr="00D1788D">
        <w:tc>
          <w:tcPr>
            <w:tcW w:w="988" w:type="dxa"/>
            <w:vMerge/>
          </w:tcPr>
          <w:p w:rsidR="00897D40" w:rsidRPr="00D72F98" w:rsidRDefault="00897D40" w:rsidP="00C60AE7"/>
        </w:tc>
        <w:tc>
          <w:tcPr>
            <w:tcW w:w="5074" w:type="dxa"/>
          </w:tcPr>
          <w:p w:rsidR="00897D40" w:rsidRPr="00D72F98" w:rsidRDefault="00897D40" w:rsidP="00C60AE7">
            <w:pPr>
              <w:jc w:val="both"/>
            </w:pPr>
            <w:r w:rsidRPr="00D72F98">
              <w:t>Подготовка экспертов региональной предметной комиссии государственного выпускного экзамена по русскому языку в 11 классе /6 часов/</w:t>
            </w:r>
          </w:p>
        </w:tc>
        <w:tc>
          <w:tcPr>
            <w:tcW w:w="2268" w:type="dxa"/>
            <w:gridSpan w:val="2"/>
          </w:tcPr>
          <w:p w:rsidR="00897D40" w:rsidRPr="00D72F98" w:rsidRDefault="00897D40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897D40" w:rsidRPr="00D72F98" w:rsidRDefault="00897D40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Апрель  2019 года</w:t>
            </w:r>
          </w:p>
        </w:tc>
        <w:tc>
          <w:tcPr>
            <w:tcW w:w="4472" w:type="dxa"/>
            <w:gridSpan w:val="2"/>
          </w:tcPr>
          <w:p w:rsidR="00897D40" w:rsidRPr="00D72F98" w:rsidRDefault="00897D40" w:rsidP="00C60AE7"/>
        </w:tc>
      </w:tr>
      <w:tr w:rsidR="00C60AE7" w:rsidRPr="00C159CC" w:rsidTr="00D1788D">
        <w:tc>
          <w:tcPr>
            <w:tcW w:w="988" w:type="dxa"/>
          </w:tcPr>
          <w:p w:rsidR="00C60AE7" w:rsidRPr="00D72F98" w:rsidRDefault="00897D40" w:rsidP="00897D40">
            <w:pPr>
              <w:ind w:left="57"/>
            </w:pPr>
            <w:r w:rsidRPr="00D72F98">
              <w:t>3.2.</w:t>
            </w:r>
          </w:p>
        </w:tc>
        <w:tc>
          <w:tcPr>
            <w:tcW w:w="5074" w:type="dxa"/>
          </w:tcPr>
          <w:p w:rsidR="00C60AE7" w:rsidRPr="00D72F98" w:rsidRDefault="00C60AE7" w:rsidP="00C60AE7">
            <w:pPr>
              <w:jc w:val="both"/>
            </w:pPr>
            <w:r w:rsidRPr="00D72F98">
              <w:rPr>
                <w:rFonts w:eastAsia="Times New Roman"/>
              </w:rPr>
              <w:t>Проведение зональных семинаров «Актуальные проблемы подготовки выпускников к ГИА. Методическое сопровождение»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80"/>
              <w:rPr>
                <w:spacing w:val="-4"/>
              </w:rPr>
            </w:pPr>
          </w:p>
        </w:tc>
        <w:tc>
          <w:tcPr>
            <w:tcW w:w="4472" w:type="dxa"/>
            <w:gridSpan w:val="2"/>
          </w:tcPr>
          <w:p w:rsidR="00C60AE7" w:rsidRPr="00D72F98" w:rsidRDefault="00C60AE7" w:rsidP="00C60AE7">
            <w:pPr>
              <w:ind w:left="60"/>
            </w:pPr>
            <w:r w:rsidRPr="00D72F98">
              <w:rPr>
                <w:rFonts w:eastAsia="Times New Roman"/>
              </w:rPr>
              <w:t>Повышение уровня профессиональной компетентности педагогов</w:t>
            </w:r>
          </w:p>
        </w:tc>
      </w:tr>
      <w:tr w:rsidR="00C60AE7" w:rsidRPr="00C159CC" w:rsidTr="00616B08">
        <w:tc>
          <w:tcPr>
            <w:tcW w:w="14786" w:type="dxa"/>
            <w:gridSpan w:val="9"/>
          </w:tcPr>
          <w:p w:rsidR="00C60AE7" w:rsidRPr="00D72F98" w:rsidRDefault="00C60AE7" w:rsidP="00C60AE7">
            <w:pPr>
              <w:jc w:val="both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3.</w:t>
            </w:r>
            <w:r w:rsidR="00897D40" w:rsidRPr="00D72F98">
              <w:rPr>
                <w:rFonts w:eastAsia="Times New Roman"/>
                <w:spacing w:val="-4"/>
              </w:rPr>
              <w:t>3.</w:t>
            </w:r>
            <w:r w:rsidRPr="00D72F98">
              <w:rPr>
                <w:rFonts w:eastAsia="Times New Roman"/>
                <w:spacing w:val="-4"/>
              </w:rPr>
              <w:t>Организация сетевого партнерства работников системы образования в целях обмена опытом между муниципалитетами, школами и учителями:</w:t>
            </w:r>
          </w:p>
        </w:tc>
      </w:tr>
      <w:tr w:rsidR="00C60AE7" w:rsidRPr="00C159CC" w:rsidTr="00D1788D">
        <w:tc>
          <w:tcPr>
            <w:tcW w:w="988" w:type="dxa"/>
          </w:tcPr>
          <w:p w:rsidR="00C60AE7" w:rsidRPr="00D72F98" w:rsidRDefault="00C60AE7" w:rsidP="00897D40">
            <w:pPr>
              <w:ind w:right="-95"/>
            </w:pPr>
            <w:r w:rsidRPr="00D72F98">
              <w:t>3.</w:t>
            </w:r>
            <w:r w:rsidR="00897D40" w:rsidRPr="00D72F98">
              <w:t>3.1.</w:t>
            </w:r>
            <w:r w:rsidRPr="00D72F98">
              <w:t xml:space="preserve"> </w:t>
            </w:r>
          </w:p>
        </w:tc>
        <w:tc>
          <w:tcPr>
            <w:tcW w:w="5074" w:type="dxa"/>
          </w:tcPr>
          <w:p w:rsidR="00C60AE7" w:rsidRPr="00D72F98" w:rsidRDefault="00C60AE7" w:rsidP="00C60AE7">
            <w:pPr>
              <w:ind w:left="80"/>
            </w:pPr>
            <w:r w:rsidRPr="00D72F98">
              <w:rPr>
                <w:rFonts w:eastAsia="Times New Roman"/>
              </w:rPr>
              <w:t>Организация деятельности профессиональных сетевых сообществ педагогов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Заведующие </w:t>
            </w:r>
          </w:p>
          <w:p w:rsidR="00C60AE7" w:rsidRPr="00D72F98" w:rsidRDefault="00C60AE7" w:rsidP="00C60AE7">
            <w:pPr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кафедрами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 xml:space="preserve">В течение </w:t>
            </w:r>
          </w:p>
          <w:p w:rsidR="00C60AE7" w:rsidRPr="00D72F98" w:rsidRDefault="00C60AE7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учебного года</w:t>
            </w:r>
          </w:p>
        </w:tc>
        <w:tc>
          <w:tcPr>
            <w:tcW w:w="4472" w:type="dxa"/>
            <w:gridSpan w:val="2"/>
          </w:tcPr>
          <w:p w:rsidR="00C60AE7" w:rsidRPr="00D72F98" w:rsidRDefault="00C60AE7" w:rsidP="00C60AE7">
            <w:pPr>
              <w:ind w:left="80"/>
            </w:pPr>
          </w:p>
        </w:tc>
      </w:tr>
      <w:tr w:rsidR="00C60AE7" w:rsidRPr="00C159CC" w:rsidTr="00D1788D">
        <w:tc>
          <w:tcPr>
            <w:tcW w:w="988" w:type="dxa"/>
          </w:tcPr>
          <w:p w:rsidR="00C60AE7" w:rsidRPr="00D72F98" w:rsidRDefault="007C394F" w:rsidP="00C60AE7">
            <w:pPr>
              <w:ind w:right="-95"/>
            </w:pPr>
            <w:r w:rsidRPr="00D72F98">
              <w:t>3.3.2.</w:t>
            </w:r>
            <w:r w:rsidR="00C60AE7" w:rsidRPr="00D72F98">
              <w:t xml:space="preserve"> </w:t>
            </w:r>
          </w:p>
        </w:tc>
        <w:tc>
          <w:tcPr>
            <w:tcW w:w="5074" w:type="dxa"/>
          </w:tcPr>
          <w:p w:rsidR="00C60AE7" w:rsidRPr="00D72F98" w:rsidRDefault="00C60AE7" w:rsidP="00097329">
            <w:pPr>
              <w:ind w:left="80"/>
            </w:pPr>
            <w:r w:rsidRPr="00D72F98">
              <w:rPr>
                <w:rFonts w:eastAsia="Times New Roman"/>
              </w:rPr>
              <w:t>Выявление и распростра</w:t>
            </w:r>
            <w:r w:rsidR="00097329" w:rsidRPr="00D72F98">
              <w:rPr>
                <w:rFonts w:eastAsia="Times New Roman"/>
              </w:rPr>
              <w:t xml:space="preserve">нение лучших практик повышения </w:t>
            </w:r>
            <w:r w:rsidRPr="00D72F98">
              <w:rPr>
                <w:rFonts w:eastAsia="Times New Roman"/>
              </w:rPr>
              <w:t>качества образования</w:t>
            </w:r>
            <w:r w:rsidR="00097329" w:rsidRPr="00D72F98">
              <w:t xml:space="preserve"> 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spacing w:line="260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Заведующие </w:t>
            </w:r>
          </w:p>
          <w:p w:rsidR="00C60AE7" w:rsidRPr="00D72F98" w:rsidRDefault="00C60AE7" w:rsidP="00C60AE7">
            <w:pPr>
              <w:spacing w:line="260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кафедрами,</w:t>
            </w:r>
          </w:p>
          <w:p w:rsidR="00C60AE7" w:rsidRPr="00D72F98" w:rsidRDefault="00C60AE7" w:rsidP="00C60AE7">
            <w:pPr>
              <w:spacing w:line="260" w:lineRule="exact"/>
              <w:jc w:val="both"/>
            </w:pPr>
            <w:r w:rsidRPr="00D72F98">
              <w:rPr>
                <w:rFonts w:eastAsia="Times New Roman"/>
              </w:rPr>
              <w:t>ОО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В течение учебного года</w:t>
            </w:r>
          </w:p>
        </w:tc>
        <w:tc>
          <w:tcPr>
            <w:tcW w:w="4472" w:type="dxa"/>
            <w:gridSpan w:val="2"/>
            <w:vMerge w:val="restart"/>
          </w:tcPr>
          <w:p w:rsidR="00C60AE7" w:rsidRPr="00D72F98" w:rsidRDefault="00C60AE7" w:rsidP="00C60AE7">
            <w:pPr>
              <w:spacing w:line="260" w:lineRule="exact"/>
              <w:ind w:left="80"/>
            </w:pPr>
            <w:r w:rsidRPr="00D72F98">
              <w:rPr>
                <w:rFonts w:eastAsia="Times New Roman"/>
              </w:rPr>
              <w:t>Организация мастер-классов с целью распространения передового педагогического опыта</w:t>
            </w:r>
          </w:p>
        </w:tc>
      </w:tr>
      <w:tr w:rsidR="00C60AE7" w:rsidRPr="00C159CC" w:rsidTr="00D1788D">
        <w:tc>
          <w:tcPr>
            <w:tcW w:w="988" w:type="dxa"/>
          </w:tcPr>
          <w:p w:rsidR="00C60AE7" w:rsidRPr="00D72F98" w:rsidRDefault="007C394F" w:rsidP="00C60AE7">
            <w:pPr>
              <w:ind w:right="-95"/>
            </w:pPr>
            <w:r w:rsidRPr="00D72F98">
              <w:lastRenderedPageBreak/>
              <w:t>3.3.3.</w:t>
            </w:r>
          </w:p>
        </w:tc>
        <w:tc>
          <w:tcPr>
            <w:tcW w:w="5074" w:type="dxa"/>
          </w:tcPr>
          <w:p w:rsidR="00C60AE7" w:rsidRPr="00D72F98" w:rsidRDefault="00C60AE7" w:rsidP="00C60AE7">
            <w:pPr>
              <w:ind w:left="80"/>
              <w:rPr>
                <w:rFonts w:eastAsia="Times New Roman"/>
              </w:rPr>
            </w:pPr>
            <w:r w:rsidRPr="00D72F98">
              <w:t>Привлечение лучших учителей на КПК и семинары для проведения мастер-классов, открытых уроков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spacing w:line="260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 xml:space="preserve">Заведующие </w:t>
            </w:r>
          </w:p>
          <w:p w:rsidR="00C60AE7" w:rsidRPr="00D72F98" w:rsidRDefault="00C60AE7" w:rsidP="00C60AE7">
            <w:pPr>
              <w:spacing w:line="260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кафедрами,</w:t>
            </w:r>
          </w:p>
          <w:p w:rsidR="00C60AE7" w:rsidRPr="00D72F98" w:rsidRDefault="00C60AE7" w:rsidP="00C60AE7">
            <w:pPr>
              <w:spacing w:line="260" w:lineRule="exact"/>
              <w:jc w:val="both"/>
              <w:rPr>
                <w:rFonts w:eastAsia="Times New Roman"/>
              </w:rPr>
            </w:pPr>
            <w:r w:rsidRPr="00D72F98">
              <w:rPr>
                <w:rFonts w:eastAsia="Times New Roman"/>
              </w:rPr>
              <w:t>ОО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80"/>
              <w:rPr>
                <w:rFonts w:eastAsia="Times New Roman"/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В течение учебного года</w:t>
            </w:r>
          </w:p>
        </w:tc>
        <w:tc>
          <w:tcPr>
            <w:tcW w:w="4472" w:type="dxa"/>
            <w:gridSpan w:val="2"/>
            <w:vMerge/>
          </w:tcPr>
          <w:p w:rsidR="00C60AE7" w:rsidRPr="00D72F98" w:rsidRDefault="00C60AE7" w:rsidP="00C60AE7">
            <w:pPr>
              <w:spacing w:line="260" w:lineRule="exact"/>
              <w:ind w:left="80"/>
              <w:rPr>
                <w:rFonts w:eastAsia="Times New Roman"/>
              </w:rPr>
            </w:pPr>
          </w:p>
        </w:tc>
      </w:tr>
      <w:tr w:rsidR="00C60AE7" w:rsidRPr="00C159CC" w:rsidTr="00D1788D">
        <w:tc>
          <w:tcPr>
            <w:tcW w:w="988" w:type="dxa"/>
          </w:tcPr>
          <w:p w:rsidR="00C60AE7" w:rsidRPr="00D72F98" w:rsidRDefault="007C394F" w:rsidP="00C60AE7">
            <w:r w:rsidRPr="00D72F98">
              <w:lastRenderedPageBreak/>
              <w:t>3.3.4.</w:t>
            </w:r>
          </w:p>
        </w:tc>
        <w:tc>
          <w:tcPr>
            <w:tcW w:w="5074" w:type="dxa"/>
          </w:tcPr>
          <w:p w:rsidR="00C60AE7" w:rsidRPr="00D72F98" w:rsidRDefault="00C60AE7" w:rsidP="00D72F98">
            <w:pPr>
              <w:spacing w:line="260" w:lineRule="exact"/>
              <w:ind w:left="80"/>
              <w:jc w:val="both"/>
            </w:pPr>
            <w:r w:rsidRPr="00D72F98">
              <w:rPr>
                <w:rFonts w:eastAsia="Times New Roman"/>
              </w:rPr>
              <w:t xml:space="preserve">Выпуск методических рекомендаций, методического пособия для руководителей по эффективной работе в школах с низкими результатами обучения и в школах функционирующих в неблагоприятных условиях 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jc w:val="both"/>
            </w:pPr>
            <w:r w:rsidRPr="00D72F98">
              <w:rPr>
                <w:rFonts w:eastAsia="Times New Roman"/>
              </w:rPr>
              <w:t>В.И. Реброва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Декабрь 2019</w:t>
            </w:r>
            <w:r w:rsidR="007C394F" w:rsidRPr="00D72F98">
              <w:rPr>
                <w:rFonts w:eastAsia="Times New Roman"/>
                <w:spacing w:val="-4"/>
              </w:rPr>
              <w:t xml:space="preserve"> года</w:t>
            </w:r>
          </w:p>
        </w:tc>
        <w:tc>
          <w:tcPr>
            <w:tcW w:w="4472" w:type="dxa"/>
            <w:gridSpan w:val="2"/>
          </w:tcPr>
          <w:p w:rsidR="00C60AE7" w:rsidRPr="00D72F98" w:rsidRDefault="00C60AE7" w:rsidP="00C60AE7">
            <w:pPr>
              <w:ind w:left="80"/>
            </w:pPr>
            <w:r w:rsidRPr="00D72F98">
              <w:rPr>
                <w:rFonts w:eastAsia="Times New Roman"/>
              </w:rPr>
              <w:t>Методические рекомендации,</w:t>
            </w:r>
          </w:p>
          <w:p w:rsidR="00C60AE7" w:rsidRPr="00D72F98" w:rsidRDefault="00C60AE7" w:rsidP="00C60AE7">
            <w:pPr>
              <w:ind w:left="80"/>
            </w:pPr>
            <w:r w:rsidRPr="00D72F98">
              <w:rPr>
                <w:rFonts w:eastAsia="Times New Roman"/>
              </w:rPr>
              <w:t>методическое пособие</w:t>
            </w:r>
          </w:p>
        </w:tc>
      </w:tr>
      <w:tr w:rsidR="00C60AE7" w:rsidRPr="00C159CC" w:rsidTr="00D1788D">
        <w:tc>
          <w:tcPr>
            <w:tcW w:w="988" w:type="dxa"/>
          </w:tcPr>
          <w:p w:rsidR="00C60AE7" w:rsidRPr="00D72F98" w:rsidRDefault="007C394F" w:rsidP="00C60AE7">
            <w:r w:rsidRPr="00D72F98">
              <w:t>3.3.5.</w:t>
            </w:r>
          </w:p>
        </w:tc>
        <w:tc>
          <w:tcPr>
            <w:tcW w:w="5074" w:type="dxa"/>
          </w:tcPr>
          <w:p w:rsidR="00C60AE7" w:rsidRPr="00D72F98" w:rsidRDefault="00097329" w:rsidP="00E86DB7">
            <w:pPr>
              <w:spacing w:line="263" w:lineRule="exact"/>
              <w:ind w:left="80"/>
              <w:jc w:val="both"/>
            </w:pPr>
            <w:r w:rsidRPr="00D72F98">
              <w:rPr>
                <w:rFonts w:eastAsia="Times New Roman"/>
                <w:lang w:val="en-US"/>
              </w:rPr>
              <w:t>III</w:t>
            </w:r>
            <w:r w:rsidRPr="00D72F98">
              <w:rPr>
                <w:rFonts w:eastAsia="Times New Roman"/>
              </w:rPr>
              <w:t xml:space="preserve"> научно-практическая </w:t>
            </w:r>
            <w:r w:rsidR="00E86DB7" w:rsidRPr="00D72F98">
              <w:rPr>
                <w:rFonts w:eastAsia="Times New Roman"/>
              </w:rPr>
              <w:t>видео</w:t>
            </w:r>
            <w:r w:rsidRPr="00D72F98">
              <w:rPr>
                <w:rFonts w:eastAsia="Times New Roman"/>
              </w:rPr>
              <w:t xml:space="preserve">конференция </w:t>
            </w:r>
            <w:r w:rsidR="00C60AE7" w:rsidRPr="00D72F98">
              <w:rPr>
                <w:rFonts w:eastAsia="Times New Roman"/>
              </w:rPr>
              <w:t>«Оценка качества образования в современной школе»</w:t>
            </w:r>
            <w:r w:rsidRPr="00D72F98">
              <w:rPr>
                <w:rFonts w:eastAsia="Times New Roman"/>
              </w:rPr>
              <w:t xml:space="preserve"> /в рамках </w:t>
            </w:r>
            <w:r w:rsidR="00E86DB7" w:rsidRPr="00D72F98">
              <w:rPr>
                <w:rFonts w:eastAsia="Times New Roman"/>
                <w:lang w:val="en-US"/>
              </w:rPr>
              <w:t>XXI</w:t>
            </w:r>
            <w:r w:rsidR="00E86DB7" w:rsidRPr="00D72F98">
              <w:rPr>
                <w:rFonts w:eastAsia="Times New Roman"/>
              </w:rPr>
              <w:t xml:space="preserve"> </w:t>
            </w:r>
            <w:r w:rsidRPr="00D72F98">
              <w:rPr>
                <w:rFonts w:eastAsia="Times New Roman"/>
              </w:rPr>
              <w:t>междунаро</w:t>
            </w:r>
            <w:r w:rsidR="00E86DB7" w:rsidRPr="00D72F98">
              <w:rPr>
                <w:rFonts w:eastAsia="Times New Roman"/>
              </w:rPr>
              <w:t>д</w:t>
            </w:r>
            <w:r w:rsidRPr="00D72F98">
              <w:rPr>
                <w:rFonts w:eastAsia="Times New Roman"/>
              </w:rPr>
              <w:t>ной научно-практической конференции «Личность. Общество. Образование. Непрерывное образование как фактор развития личности в современном обществе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spacing w:line="263" w:lineRule="exact"/>
              <w:jc w:val="both"/>
            </w:pPr>
            <w:r w:rsidRPr="00D72F98">
              <w:t>В.В. Кучурин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Март 2019</w:t>
            </w:r>
            <w:r w:rsidR="007C394F" w:rsidRPr="00D72F98">
              <w:rPr>
                <w:rFonts w:eastAsia="Times New Roman"/>
                <w:spacing w:val="-4"/>
              </w:rPr>
              <w:t xml:space="preserve"> года</w:t>
            </w:r>
          </w:p>
        </w:tc>
        <w:tc>
          <w:tcPr>
            <w:tcW w:w="4472" w:type="dxa"/>
            <w:gridSpan w:val="2"/>
          </w:tcPr>
          <w:p w:rsidR="00C60AE7" w:rsidRPr="00D72F98" w:rsidRDefault="00C60AE7" w:rsidP="00C60AE7">
            <w:pPr>
              <w:spacing w:line="263" w:lineRule="exact"/>
              <w:ind w:left="80"/>
            </w:pPr>
            <w:r w:rsidRPr="00D72F98">
              <w:rPr>
                <w:rFonts w:eastAsia="Times New Roman"/>
              </w:rPr>
              <w:t>Внедрение новых форм работы в образовательные организации со слабоуспевающими учащимися, позволяющих устранить пробелы в знаниях</w:t>
            </w:r>
          </w:p>
        </w:tc>
      </w:tr>
      <w:tr w:rsidR="00C60AE7" w:rsidRPr="00C159CC" w:rsidTr="00D1788D">
        <w:tc>
          <w:tcPr>
            <w:tcW w:w="988" w:type="dxa"/>
          </w:tcPr>
          <w:p w:rsidR="00C60AE7" w:rsidRPr="00D72F98" w:rsidRDefault="007C394F" w:rsidP="00C60AE7">
            <w:r w:rsidRPr="00D72F98">
              <w:t>3.3.6.</w:t>
            </w:r>
          </w:p>
        </w:tc>
        <w:tc>
          <w:tcPr>
            <w:tcW w:w="5074" w:type="dxa"/>
          </w:tcPr>
          <w:p w:rsidR="00C60AE7" w:rsidRPr="00D72F98" w:rsidRDefault="00C60AE7" w:rsidP="00C60AE7">
            <w:pPr>
              <w:ind w:left="120"/>
              <w:jc w:val="both"/>
            </w:pPr>
            <w:r w:rsidRPr="00D72F98">
              <w:rPr>
                <w:rFonts w:eastAsia="Times New Roman"/>
              </w:rPr>
              <w:t>Деятельность временных творческих межшкольных групп по вопросам преподавания в целях повышения качества образования</w:t>
            </w:r>
          </w:p>
        </w:tc>
        <w:tc>
          <w:tcPr>
            <w:tcW w:w="2268" w:type="dxa"/>
            <w:gridSpan w:val="2"/>
          </w:tcPr>
          <w:p w:rsidR="00C60AE7" w:rsidRPr="00D72F98" w:rsidRDefault="00C60AE7" w:rsidP="00C60AE7">
            <w:pPr>
              <w:spacing w:line="213" w:lineRule="exact"/>
              <w:jc w:val="both"/>
            </w:pPr>
            <w:r w:rsidRPr="00D72F98">
              <w:t>В.В. Кучурин, В.С. Кошкина,</w:t>
            </w:r>
          </w:p>
          <w:p w:rsidR="00C60AE7" w:rsidRPr="00D72F98" w:rsidRDefault="00C60AE7" w:rsidP="00C60AE7">
            <w:pPr>
              <w:spacing w:line="213" w:lineRule="exact"/>
              <w:jc w:val="both"/>
            </w:pPr>
            <w:r w:rsidRPr="00D72F98">
              <w:t>РМК</w:t>
            </w:r>
          </w:p>
        </w:tc>
        <w:tc>
          <w:tcPr>
            <w:tcW w:w="1984" w:type="dxa"/>
            <w:gridSpan w:val="3"/>
          </w:tcPr>
          <w:p w:rsidR="00C60AE7" w:rsidRPr="00D72F98" w:rsidRDefault="00C60AE7" w:rsidP="00C60AE7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Август -</w:t>
            </w:r>
          </w:p>
          <w:p w:rsidR="00C60AE7" w:rsidRPr="00D72F98" w:rsidRDefault="00C60AE7" w:rsidP="00C60AE7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декабрь</w:t>
            </w:r>
          </w:p>
          <w:p w:rsidR="00C60AE7" w:rsidRPr="00D72F98" w:rsidRDefault="00C60AE7" w:rsidP="007C394F">
            <w:pPr>
              <w:ind w:left="80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201</w:t>
            </w:r>
            <w:r w:rsidR="007C394F" w:rsidRPr="00D72F98">
              <w:rPr>
                <w:rFonts w:eastAsia="Times New Roman"/>
                <w:spacing w:val="-4"/>
              </w:rPr>
              <w:t>9 года</w:t>
            </w:r>
          </w:p>
        </w:tc>
        <w:tc>
          <w:tcPr>
            <w:tcW w:w="4472" w:type="dxa"/>
            <w:gridSpan w:val="2"/>
          </w:tcPr>
          <w:p w:rsidR="00C60AE7" w:rsidRPr="00D72F98" w:rsidRDefault="00C60AE7" w:rsidP="00C60AE7">
            <w:pPr>
              <w:ind w:left="80"/>
            </w:pPr>
            <w:r w:rsidRPr="00D72F98">
              <w:rPr>
                <w:rFonts w:eastAsia="Times New Roman"/>
              </w:rPr>
              <w:t>Оказание методической помощи</w:t>
            </w:r>
          </w:p>
        </w:tc>
      </w:tr>
      <w:tr w:rsidR="007C394F" w:rsidRPr="00C159CC" w:rsidTr="00D1788D">
        <w:tc>
          <w:tcPr>
            <w:tcW w:w="988" w:type="dxa"/>
            <w:vMerge w:val="restart"/>
          </w:tcPr>
          <w:p w:rsidR="007C394F" w:rsidRPr="00D72F98" w:rsidRDefault="007C394F" w:rsidP="00C60AE7">
            <w:r w:rsidRPr="00D72F98">
              <w:t>3.3.7.</w:t>
            </w:r>
          </w:p>
        </w:tc>
        <w:tc>
          <w:tcPr>
            <w:tcW w:w="5074" w:type="dxa"/>
          </w:tcPr>
          <w:p w:rsidR="007C394F" w:rsidRPr="00D72F98" w:rsidRDefault="007C394F" w:rsidP="00C60AE7">
            <w:pPr>
              <w:ind w:left="120"/>
              <w:jc w:val="both"/>
            </w:pPr>
            <w:r w:rsidRPr="00D72F98">
              <w:rPr>
                <w:rFonts w:eastAsia="Times New Roman"/>
              </w:rPr>
              <w:t>Организация практикумов для педагогов по решению заданий КИМ: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 xml:space="preserve">М.А. Шаталов 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7C394F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 w:val="restart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Повышение качества</w:t>
            </w:r>
          </w:p>
          <w:p w:rsidR="007C394F" w:rsidRPr="00D72F98" w:rsidRDefault="007C394F" w:rsidP="00C60AE7">
            <w:r w:rsidRPr="00D72F98">
              <w:rPr>
                <w:rFonts w:eastAsia="Times New Roman"/>
              </w:rPr>
              <w:t>предметного образования</w:t>
            </w: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>
            <w:pPr>
              <w:ind w:right="-95"/>
            </w:pPr>
          </w:p>
        </w:tc>
        <w:tc>
          <w:tcPr>
            <w:tcW w:w="9326" w:type="dxa"/>
            <w:gridSpan w:val="6"/>
          </w:tcPr>
          <w:p w:rsidR="007C394F" w:rsidRPr="00D72F98" w:rsidRDefault="007C394F" w:rsidP="00C60AE7">
            <w:pPr>
              <w:jc w:val="both"/>
              <w:rPr>
                <w:spacing w:val="-4"/>
              </w:rPr>
            </w:pPr>
            <w:r w:rsidRPr="00D72F98">
              <w:rPr>
                <w:rFonts w:eastAsia="Times New Roman"/>
                <w:spacing w:val="-4"/>
              </w:rPr>
              <w:t>Проведение семинаров-практикумов: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Практикум по решению  заданий КИМ ОГЭ, ЕГЭ по математике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С.А. Голубева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Практикум по решению  заданий КИМ ОГЭ, ЕГЭ по физике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Т.В. Верховцева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Практикум по решению  заданий КИМ ОГЭ, ЕГЭ по информатике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М.А. Горюнова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Теоретические основы и методика решения заданий ЕГЭ по русскому языку  разного уровня сложности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Задания ОГЭ по русскому языку: методика их решения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В.Ю. Попкова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>Практикум для  учителей  русского языка по решению заданий КИМ-2019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0B2D91">
            <w:pPr>
              <w:jc w:val="both"/>
            </w:pPr>
            <w:r w:rsidRPr="00D72F98">
              <w:t xml:space="preserve">В.А. </w:t>
            </w:r>
            <w:proofErr w:type="spellStart"/>
            <w:r w:rsidRPr="00D72F98">
              <w:t>Терешина</w:t>
            </w:r>
            <w:proofErr w:type="spellEnd"/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t>Алгоритм выполнения заданий ЕГЭ по иностранному языку» (</w:t>
            </w:r>
            <w:proofErr w:type="spellStart"/>
            <w:r w:rsidRPr="00D72F98">
              <w:t>Аудирование</w:t>
            </w:r>
            <w:proofErr w:type="spellEnd"/>
            <w:r w:rsidRPr="00D72F98">
              <w:t>. Чтение. Лексика и грамматика. Письмо)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0B2D91">
            <w:pPr>
              <w:ind w:right="-250"/>
              <w:jc w:val="both"/>
            </w:pPr>
            <w:r w:rsidRPr="00D72F98">
              <w:t>Г.М. Голубенко</w:t>
            </w:r>
          </w:p>
          <w:p w:rsidR="007C394F" w:rsidRPr="00D72F98" w:rsidRDefault="007C394F" w:rsidP="000B2D91">
            <w:pPr>
              <w:spacing w:line="263" w:lineRule="exact"/>
              <w:ind w:right="-250"/>
              <w:jc w:val="both"/>
            </w:pP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t>Алгоритм выполнения устной части заданий ЕГЭ по иностранному языку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ind w:right="-250"/>
              <w:jc w:val="both"/>
            </w:pPr>
            <w:r w:rsidRPr="00D72F98">
              <w:t>Г.М. Голубенко</w:t>
            </w:r>
          </w:p>
          <w:p w:rsidR="007C394F" w:rsidRPr="00D72F98" w:rsidRDefault="007C394F" w:rsidP="00C60AE7">
            <w:pPr>
              <w:ind w:right="-250"/>
              <w:jc w:val="both"/>
            </w:pP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 xml:space="preserve">Разбор заданий </w:t>
            </w:r>
            <w:proofErr w:type="spellStart"/>
            <w:r w:rsidRPr="00D72F98">
              <w:rPr>
                <w:rFonts w:eastAsia="Times New Roman"/>
              </w:rPr>
              <w:t>КИМов</w:t>
            </w:r>
            <w:proofErr w:type="spellEnd"/>
            <w:r w:rsidRPr="00D72F98">
              <w:rPr>
                <w:rFonts w:eastAsia="Times New Roman"/>
              </w:rPr>
              <w:t xml:space="preserve"> ОГЭ и ЕГЭ по биологии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 xml:space="preserve">З.А. </w:t>
            </w:r>
            <w:proofErr w:type="spellStart"/>
            <w:r w:rsidRPr="00D72F98">
              <w:t>Томанова</w:t>
            </w:r>
            <w:proofErr w:type="spellEnd"/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 xml:space="preserve">Разбор заданий </w:t>
            </w:r>
            <w:proofErr w:type="spellStart"/>
            <w:r w:rsidRPr="00D72F98">
              <w:rPr>
                <w:rFonts w:eastAsia="Times New Roman"/>
              </w:rPr>
              <w:t>КИМов</w:t>
            </w:r>
            <w:proofErr w:type="spellEnd"/>
            <w:r w:rsidRPr="00D72F98">
              <w:rPr>
                <w:rFonts w:eastAsia="Times New Roman"/>
              </w:rPr>
              <w:t xml:space="preserve"> ОГЭ и ЕГЭ по химии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А.Г. Введенская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rPr>
                <w:rFonts w:eastAsia="Times New Roman"/>
              </w:rPr>
              <w:t xml:space="preserve">Разбор заданий </w:t>
            </w:r>
            <w:proofErr w:type="spellStart"/>
            <w:r w:rsidRPr="00D72F98">
              <w:rPr>
                <w:rFonts w:eastAsia="Times New Roman"/>
              </w:rPr>
              <w:t>КИМов</w:t>
            </w:r>
            <w:proofErr w:type="spellEnd"/>
            <w:r w:rsidRPr="00D72F98">
              <w:rPr>
                <w:rFonts w:eastAsia="Times New Roman"/>
              </w:rPr>
              <w:t xml:space="preserve"> ОГЭ и ЕГЭ по географии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>Е.А. Истомина</w:t>
            </w:r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t>Методические рекомендации по организации подготовки учащихся к ЕГЭ и ОГЭ по обществознанию в 2018-2019 учебном году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 xml:space="preserve">Л.А. </w:t>
            </w:r>
            <w:proofErr w:type="spellStart"/>
            <w:r w:rsidRPr="00D72F98"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  <w:tr w:rsidR="007C394F" w:rsidRPr="00C159CC" w:rsidTr="00D1788D">
        <w:tc>
          <w:tcPr>
            <w:tcW w:w="988" w:type="dxa"/>
            <w:vMerge/>
          </w:tcPr>
          <w:p w:rsidR="007C394F" w:rsidRPr="00D72F98" w:rsidRDefault="007C394F" w:rsidP="00C60AE7"/>
        </w:tc>
        <w:tc>
          <w:tcPr>
            <w:tcW w:w="5074" w:type="dxa"/>
          </w:tcPr>
          <w:p w:rsidR="007C394F" w:rsidRPr="00D72F98" w:rsidRDefault="007C394F" w:rsidP="00C60AE7">
            <w:pPr>
              <w:ind w:left="80"/>
            </w:pPr>
            <w:r w:rsidRPr="00D72F98">
              <w:t>Методические рекомендации по организации подготовки учащихся к ЕГЭ и ОГЭ по истории в 2018-2019 учебном году</w:t>
            </w:r>
          </w:p>
        </w:tc>
        <w:tc>
          <w:tcPr>
            <w:tcW w:w="2268" w:type="dxa"/>
            <w:gridSpan w:val="2"/>
          </w:tcPr>
          <w:p w:rsidR="007C394F" w:rsidRPr="00D72F98" w:rsidRDefault="007C394F" w:rsidP="00C60AE7">
            <w:pPr>
              <w:jc w:val="both"/>
            </w:pPr>
            <w:r w:rsidRPr="00D72F98">
              <w:t xml:space="preserve">Л.А. </w:t>
            </w:r>
            <w:proofErr w:type="spellStart"/>
            <w:r w:rsidRPr="00D72F98">
              <w:t>Задоя</w:t>
            </w:r>
            <w:proofErr w:type="spellEnd"/>
          </w:p>
        </w:tc>
        <w:tc>
          <w:tcPr>
            <w:tcW w:w="1984" w:type="dxa"/>
            <w:gridSpan w:val="3"/>
          </w:tcPr>
          <w:p w:rsidR="007C394F" w:rsidRPr="00D72F98" w:rsidRDefault="007C394F" w:rsidP="00C60AE7">
            <w:pPr>
              <w:rPr>
                <w:spacing w:val="-4"/>
              </w:rPr>
            </w:pPr>
            <w:r w:rsidRPr="00D72F98">
              <w:rPr>
                <w:spacing w:val="-4"/>
              </w:rPr>
              <w:t>В течение года</w:t>
            </w:r>
          </w:p>
        </w:tc>
        <w:tc>
          <w:tcPr>
            <w:tcW w:w="4472" w:type="dxa"/>
            <w:gridSpan w:val="2"/>
            <w:vMerge/>
          </w:tcPr>
          <w:p w:rsidR="007C394F" w:rsidRPr="00C159CC" w:rsidRDefault="007C394F" w:rsidP="00C60AE7">
            <w:pPr>
              <w:ind w:left="80"/>
              <w:rPr>
                <w:sz w:val="26"/>
                <w:szCs w:val="26"/>
              </w:rPr>
            </w:pPr>
          </w:p>
        </w:tc>
      </w:tr>
    </w:tbl>
    <w:p w:rsidR="0089497C" w:rsidRDefault="0089497C"/>
    <w:sectPr w:rsidR="0089497C" w:rsidSect="00894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714"/>
    <w:multiLevelType w:val="multilevel"/>
    <w:tmpl w:val="F490F4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BE7972"/>
    <w:multiLevelType w:val="hybridMultilevel"/>
    <w:tmpl w:val="288E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D4820"/>
    <w:multiLevelType w:val="multilevel"/>
    <w:tmpl w:val="1436C1D4"/>
    <w:lvl w:ilvl="0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 w15:restartNumberingAfterBreak="0">
    <w:nsid w:val="7D171EF1"/>
    <w:multiLevelType w:val="multilevel"/>
    <w:tmpl w:val="EF3A3A2C"/>
    <w:lvl w:ilvl="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7C"/>
    <w:rsid w:val="00097329"/>
    <w:rsid w:val="000B2D91"/>
    <w:rsid w:val="002762A1"/>
    <w:rsid w:val="00392F19"/>
    <w:rsid w:val="003B0780"/>
    <w:rsid w:val="003F6D91"/>
    <w:rsid w:val="00500A15"/>
    <w:rsid w:val="005162C8"/>
    <w:rsid w:val="005535D4"/>
    <w:rsid w:val="00566861"/>
    <w:rsid w:val="0057575D"/>
    <w:rsid w:val="00575B69"/>
    <w:rsid w:val="00592320"/>
    <w:rsid w:val="005A7319"/>
    <w:rsid w:val="005F5B12"/>
    <w:rsid w:val="00616B08"/>
    <w:rsid w:val="00617731"/>
    <w:rsid w:val="0065749A"/>
    <w:rsid w:val="007B07BE"/>
    <w:rsid w:val="007B45E1"/>
    <w:rsid w:val="007C221F"/>
    <w:rsid w:val="007C394F"/>
    <w:rsid w:val="00826CC8"/>
    <w:rsid w:val="0089497C"/>
    <w:rsid w:val="00897D40"/>
    <w:rsid w:val="008B245D"/>
    <w:rsid w:val="00953CFE"/>
    <w:rsid w:val="00A23073"/>
    <w:rsid w:val="00A73B11"/>
    <w:rsid w:val="00AD22AB"/>
    <w:rsid w:val="00B309B0"/>
    <w:rsid w:val="00B564C7"/>
    <w:rsid w:val="00B75F10"/>
    <w:rsid w:val="00BA7921"/>
    <w:rsid w:val="00C05426"/>
    <w:rsid w:val="00C60AE7"/>
    <w:rsid w:val="00CF1862"/>
    <w:rsid w:val="00D156DF"/>
    <w:rsid w:val="00D1788D"/>
    <w:rsid w:val="00D54194"/>
    <w:rsid w:val="00D72F98"/>
    <w:rsid w:val="00E1191B"/>
    <w:rsid w:val="00E666B0"/>
    <w:rsid w:val="00E86DB7"/>
    <w:rsid w:val="00EC06FA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BE80"/>
  <w15:chartTrackingRefBased/>
  <w15:docId w15:val="{B9C7A5FE-7028-478B-8785-A546CE76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7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97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9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Кучурин</dc:creator>
  <cp:keywords/>
  <dc:description/>
  <cp:lastModifiedBy>Владимир Владимирович Кучурин</cp:lastModifiedBy>
  <cp:revision>2</cp:revision>
  <cp:lastPrinted>2019-10-29T09:48:00Z</cp:lastPrinted>
  <dcterms:created xsi:type="dcterms:W3CDTF">2019-10-30T10:36:00Z</dcterms:created>
  <dcterms:modified xsi:type="dcterms:W3CDTF">2019-10-30T10:36:00Z</dcterms:modified>
</cp:coreProperties>
</file>