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4159" w:rsidTr="00B64159">
        <w:trPr>
          <w:trHeight w:val="1418"/>
        </w:trPr>
        <w:tc>
          <w:tcPr>
            <w:tcW w:w="4785" w:type="dxa"/>
          </w:tcPr>
          <w:p w:rsidR="00B64159" w:rsidRDefault="00B64159" w:rsidP="00B64159">
            <w:pPr>
              <w:rPr>
                <w:rFonts w:ascii="Times New Roman" w:hAnsi="Times New Roman" w:cs="Times New Roman"/>
                <w:b/>
                <w:sz w:val="24"/>
                <w:szCs w:val="24"/>
              </w:rPr>
            </w:pPr>
            <w:r>
              <w:rPr>
                <w:rFonts w:ascii="Times New Roman" w:hAnsi="Times New Roman" w:cs="Times New Roman"/>
                <w:b/>
                <w:sz w:val="24"/>
                <w:szCs w:val="24"/>
              </w:rPr>
              <w:t>СОГЛАСОВАНО</w:t>
            </w:r>
          </w:p>
          <w:p w:rsidR="00B64159" w:rsidRDefault="00B64159" w:rsidP="00B64159">
            <w:pPr>
              <w:rPr>
                <w:rFonts w:ascii="Times New Roman" w:hAnsi="Times New Roman" w:cs="Times New Roman"/>
                <w:sz w:val="24"/>
                <w:szCs w:val="24"/>
              </w:rPr>
            </w:pPr>
            <w:r w:rsidRPr="00B64159">
              <w:rPr>
                <w:rFonts w:ascii="Times New Roman" w:hAnsi="Times New Roman" w:cs="Times New Roman"/>
                <w:sz w:val="24"/>
                <w:szCs w:val="24"/>
              </w:rPr>
              <w:t xml:space="preserve">Заведующая центром организационно-методического и технического обеспечения образовательной деятельности </w:t>
            </w:r>
          </w:p>
          <w:p w:rsidR="00B64159" w:rsidRDefault="00B64159" w:rsidP="00674E01">
            <w:pPr>
              <w:rPr>
                <w:rFonts w:ascii="Times New Roman" w:hAnsi="Times New Roman" w:cs="Times New Roman"/>
                <w:b/>
                <w:sz w:val="24"/>
                <w:szCs w:val="24"/>
              </w:rPr>
            </w:pPr>
            <w:r w:rsidRPr="00B64159">
              <w:rPr>
                <w:rFonts w:ascii="Times New Roman" w:hAnsi="Times New Roman" w:cs="Times New Roman"/>
                <w:sz w:val="24"/>
                <w:szCs w:val="24"/>
              </w:rPr>
              <w:t>_____________ Большакова Н. А.</w:t>
            </w:r>
          </w:p>
        </w:tc>
        <w:tc>
          <w:tcPr>
            <w:tcW w:w="4786" w:type="dxa"/>
          </w:tcPr>
          <w:p w:rsidR="00B64159" w:rsidRPr="006D7273" w:rsidRDefault="00B64159" w:rsidP="00B64159">
            <w:pPr>
              <w:jc w:val="center"/>
              <w:rPr>
                <w:rFonts w:ascii="Times New Roman" w:hAnsi="Times New Roman" w:cs="Times New Roman"/>
                <w:b/>
                <w:sz w:val="24"/>
                <w:szCs w:val="24"/>
              </w:rPr>
            </w:pPr>
            <w:r w:rsidRPr="006D7273">
              <w:rPr>
                <w:rFonts w:ascii="Times New Roman" w:hAnsi="Times New Roman" w:cs="Times New Roman"/>
                <w:b/>
                <w:sz w:val="24"/>
                <w:szCs w:val="24"/>
              </w:rPr>
              <w:t>УТВЕРЖДАЮ</w:t>
            </w:r>
          </w:p>
          <w:p w:rsidR="00B64159" w:rsidRPr="003C71F0" w:rsidRDefault="00B64159" w:rsidP="00B64159">
            <w:pPr>
              <w:jc w:val="right"/>
              <w:rPr>
                <w:rFonts w:ascii="Times New Roman" w:hAnsi="Times New Roman" w:cs="Times New Roman"/>
                <w:sz w:val="24"/>
                <w:szCs w:val="24"/>
              </w:rPr>
            </w:pPr>
            <w:r w:rsidRPr="003C71F0">
              <w:rPr>
                <w:rFonts w:ascii="Times New Roman" w:hAnsi="Times New Roman" w:cs="Times New Roman"/>
                <w:sz w:val="24"/>
                <w:szCs w:val="24"/>
              </w:rPr>
              <w:t>Ректор ГАОУ ДПО «ЛОИРО»</w:t>
            </w:r>
          </w:p>
          <w:p w:rsidR="00B64159" w:rsidRPr="006D7273" w:rsidRDefault="00B64159" w:rsidP="00B64159">
            <w:pPr>
              <w:jc w:val="right"/>
              <w:rPr>
                <w:rFonts w:ascii="Times New Roman" w:hAnsi="Times New Roman" w:cs="Times New Roman"/>
                <w:sz w:val="24"/>
                <w:szCs w:val="24"/>
              </w:rPr>
            </w:pPr>
            <w:r w:rsidRPr="006D7273">
              <w:rPr>
                <w:rFonts w:ascii="Times New Roman" w:hAnsi="Times New Roman" w:cs="Times New Roman"/>
                <w:b/>
                <w:sz w:val="24"/>
                <w:szCs w:val="24"/>
              </w:rPr>
              <w:t>_______________</w:t>
            </w:r>
            <w:r w:rsidRPr="003C71F0">
              <w:rPr>
                <w:rFonts w:ascii="Times New Roman" w:hAnsi="Times New Roman" w:cs="Times New Roman"/>
                <w:sz w:val="24"/>
                <w:szCs w:val="24"/>
              </w:rPr>
              <w:t>О.В. Ковальчук</w:t>
            </w:r>
          </w:p>
          <w:p w:rsidR="00B64159" w:rsidRDefault="00B64159" w:rsidP="00B64159">
            <w:pPr>
              <w:jc w:val="center"/>
              <w:rPr>
                <w:rFonts w:ascii="Times New Roman" w:hAnsi="Times New Roman" w:cs="Times New Roman"/>
                <w:b/>
                <w:sz w:val="24"/>
                <w:szCs w:val="24"/>
              </w:rPr>
            </w:pPr>
            <w:r>
              <w:rPr>
                <w:rFonts w:ascii="Times New Roman" w:hAnsi="Times New Roman" w:cs="Times New Roman"/>
                <w:sz w:val="24"/>
                <w:szCs w:val="24"/>
              </w:rPr>
              <w:t>07.08.</w:t>
            </w:r>
            <w:r w:rsidRPr="006D7273">
              <w:rPr>
                <w:rFonts w:ascii="Times New Roman" w:hAnsi="Times New Roman" w:cs="Times New Roman"/>
                <w:sz w:val="24"/>
                <w:szCs w:val="24"/>
              </w:rPr>
              <w:t xml:space="preserve"> 2019 г.</w:t>
            </w:r>
          </w:p>
        </w:tc>
      </w:tr>
    </w:tbl>
    <w:p w:rsidR="003C71F0" w:rsidRPr="006D7273" w:rsidRDefault="003C71F0" w:rsidP="003C71F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28</w:t>
      </w:r>
      <w:r w:rsidRPr="006D7273">
        <w:rPr>
          <w:rFonts w:ascii="Times New Roman" w:hAnsi="Times New Roman" w:cs="Times New Roman"/>
          <w:b/>
          <w:sz w:val="24"/>
          <w:szCs w:val="24"/>
        </w:rPr>
        <w:t xml:space="preserve"> </w:t>
      </w:r>
    </w:p>
    <w:p w:rsidR="003C71F0" w:rsidRPr="00CC6457" w:rsidRDefault="003C71F0" w:rsidP="003C71F0">
      <w:pPr>
        <w:spacing w:line="240" w:lineRule="auto"/>
        <w:jc w:val="both"/>
        <w:rPr>
          <w:rFonts w:ascii="Times New Roman" w:hAnsi="Times New Roman" w:cs="Times New Roman"/>
          <w:sz w:val="24"/>
          <w:szCs w:val="24"/>
        </w:rPr>
      </w:pPr>
      <w:r w:rsidRPr="00CC6457">
        <w:rPr>
          <w:rFonts w:ascii="Times New Roman" w:hAnsi="Times New Roman" w:cs="Times New Roman"/>
          <w:sz w:val="24"/>
          <w:szCs w:val="24"/>
        </w:rPr>
        <w:t xml:space="preserve">о проведении процедуры закупки у единственного поставщика на </w:t>
      </w:r>
      <w:r w:rsidR="00482DDE">
        <w:rPr>
          <w:rFonts w:ascii="Times New Roman" w:hAnsi="Times New Roman" w:cs="Times New Roman"/>
          <w:sz w:val="24"/>
          <w:szCs w:val="24"/>
        </w:rPr>
        <w:t>поставку</w:t>
      </w:r>
    </w:p>
    <w:p w:rsidR="003C71F0" w:rsidRPr="006D7273" w:rsidRDefault="003C71F0" w:rsidP="003C71F0">
      <w:pPr>
        <w:numPr>
          <w:ilvl w:val="0"/>
          <w:numId w:val="1"/>
        </w:numPr>
        <w:snapToGrid w:val="0"/>
        <w:spacing w:after="0" w:line="240" w:lineRule="auto"/>
        <w:jc w:val="both"/>
        <w:rPr>
          <w:rFonts w:ascii="Times New Roman" w:hAnsi="Times New Roman" w:cs="Times New Roman"/>
          <w:sz w:val="24"/>
          <w:szCs w:val="24"/>
        </w:rPr>
      </w:pPr>
      <w:r w:rsidRPr="006D7273">
        <w:rPr>
          <w:rFonts w:ascii="Times New Roman" w:hAnsi="Times New Roman" w:cs="Times New Roman"/>
          <w:b/>
          <w:sz w:val="24"/>
          <w:szCs w:val="24"/>
        </w:rPr>
        <w:t>Способ закупки:</w:t>
      </w:r>
      <w:r w:rsidRPr="006D7273">
        <w:rPr>
          <w:rFonts w:ascii="Times New Roman" w:hAnsi="Times New Roman" w:cs="Times New Roman"/>
          <w:sz w:val="24"/>
          <w:szCs w:val="24"/>
        </w:rPr>
        <w:t xml:space="preserve"> </w:t>
      </w:r>
    </w:p>
    <w:p w:rsidR="003C71F0" w:rsidRPr="006D7273" w:rsidRDefault="003C71F0" w:rsidP="003C71F0">
      <w:pPr>
        <w:spacing w:after="0" w:line="240" w:lineRule="auto"/>
        <w:rPr>
          <w:rFonts w:ascii="Times New Roman" w:hAnsi="Times New Roman" w:cs="Times New Roman"/>
          <w:sz w:val="24"/>
          <w:szCs w:val="24"/>
        </w:rPr>
      </w:pPr>
      <w:r w:rsidRPr="006D7273">
        <w:rPr>
          <w:rFonts w:ascii="Times New Roman" w:hAnsi="Times New Roman" w:cs="Times New Roman"/>
          <w:sz w:val="24"/>
          <w:szCs w:val="24"/>
        </w:rPr>
        <w:t>Закупка у единственного поставщика  (подрядчика, исполнителя).</w:t>
      </w:r>
    </w:p>
    <w:p w:rsidR="003C71F0" w:rsidRPr="006D7273" w:rsidRDefault="003C71F0" w:rsidP="003C71F0">
      <w:pPr>
        <w:numPr>
          <w:ilvl w:val="0"/>
          <w:numId w:val="1"/>
        </w:numPr>
        <w:snapToGrid w:val="0"/>
        <w:spacing w:after="0" w:line="240" w:lineRule="auto"/>
        <w:jc w:val="both"/>
        <w:rPr>
          <w:rFonts w:ascii="Times New Roman" w:hAnsi="Times New Roman" w:cs="Times New Roman"/>
          <w:b/>
          <w:sz w:val="24"/>
          <w:szCs w:val="24"/>
        </w:rPr>
      </w:pPr>
      <w:r w:rsidRPr="006D7273">
        <w:rPr>
          <w:rFonts w:ascii="Times New Roman" w:hAnsi="Times New Roman" w:cs="Times New Roman"/>
          <w:b/>
          <w:sz w:val="24"/>
          <w:szCs w:val="24"/>
        </w:rPr>
        <w:t xml:space="preserve">Наименование, место нахождения, почтовый адрес, адрес электронной почты, номер контактного телефона Заказчика: </w:t>
      </w:r>
    </w:p>
    <w:p w:rsidR="003C71F0" w:rsidRPr="006D7273" w:rsidRDefault="003C71F0" w:rsidP="003C71F0">
      <w:pPr>
        <w:spacing w:after="0" w:line="240" w:lineRule="auto"/>
        <w:ind w:left="567"/>
        <w:contextualSpacing/>
        <w:rPr>
          <w:rFonts w:ascii="Times New Roman" w:hAnsi="Times New Roman" w:cs="Times New Roman"/>
          <w:sz w:val="24"/>
          <w:szCs w:val="24"/>
        </w:rPr>
      </w:pPr>
      <w:r w:rsidRPr="006D7273">
        <w:rPr>
          <w:rFonts w:ascii="Times New Roman" w:hAnsi="Times New Roman" w:cs="Times New Roman"/>
          <w:sz w:val="24"/>
          <w:szCs w:val="24"/>
        </w:rPr>
        <w:t xml:space="preserve">Государственное автономное образовательное учреждение </w:t>
      </w:r>
      <w:proofErr w:type="gramStart"/>
      <w:r w:rsidRPr="006D7273">
        <w:rPr>
          <w:rFonts w:ascii="Times New Roman" w:hAnsi="Times New Roman" w:cs="Times New Roman"/>
          <w:sz w:val="24"/>
          <w:szCs w:val="24"/>
        </w:rPr>
        <w:t>дополнительного</w:t>
      </w:r>
      <w:proofErr w:type="gramEnd"/>
      <w:r w:rsidRPr="006D7273">
        <w:rPr>
          <w:rFonts w:ascii="Times New Roman" w:hAnsi="Times New Roman" w:cs="Times New Roman"/>
          <w:sz w:val="24"/>
          <w:szCs w:val="24"/>
        </w:rPr>
        <w:t xml:space="preserve">   </w:t>
      </w:r>
    </w:p>
    <w:p w:rsidR="003C71F0" w:rsidRPr="006D7273" w:rsidRDefault="003C71F0" w:rsidP="003C71F0">
      <w:pPr>
        <w:spacing w:after="0" w:line="240" w:lineRule="auto"/>
        <w:ind w:left="567"/>
        <w:contextualSpacing/>
        <w:rPr>
          <w:rFonts w:ascii="Times New Roman" w:hAnsi="Times New Roman" w:cs="Times New Roman"/>
          <w:sz w:val="24"/>
          <w:szCs w:val="24"/>
        </w:rPr>
      </w:pPr>
      <w:r w:rsidRPr="006D7273">
        <w:rPr>
          <w:rFonts w:ascii="Times New Roman" w:hAnsi="Times New Roman" w:cs="Times New Roman"/>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литер,  А                     </w:t>
      </w:r>
    </w:p>
    <w:p w:rsidR="003C71F0" w:rsidRPr="006D7273" w:rsidRDefault="003C71F0" w:rsidP="003C71F0">
      <w:pPr>
        <w:spacing w:after="0" w:line="240" w:lineRule="auto"/>
        <w:ind w:left="567"/>
        <w:contextualSpacing/>
        <w:rPr>
          <w:rFonts w:ascii="Times New Roman" w:hAnsi="Times New Roman" w:cs="Times New Roman"/>
          <w:sz w:val="24"/>
          <w:szCs w:val="24"/>
          <w:lang w:val="en-US"/>
        </w:rPr>
      </w:pPr>
      <w:r w:rsidRPr="006D7273">
        <w:rPr>
          <w:rFonts w:ascii="Times New Roman" w:hAnsi="Times New Roman" w:cs="Times New Roman"/>
          <w:sz w:val="24"/>
          <w:szCs w:val="24"/>
        </w:rPr>
        <w:t xml:space="preserve"> </w:t>
      </w:r>
      <w:hyperlink r:id="rId6" w:history="1">
        <w:r w:rsidRPr="006D7273">
          <w:rPr>
            <w:rStyle w:val="a3"/>
            <w:rFonts w:ascii="Times New Roman" w:hAnsi="Times New Roman" w:cs="Times New Roman"/>
            <w:sz w:val="24"/>
            <w:szCs w:val="24"/>
            <w:lang w:val="en-US"/>
          </w:rPr>
          <w:t>loiro- zakaz@yandex.ru</w:t>
        </w:r>
      </w:hyperlink>
      <w:r w:rsidRPr="006D7273">
        <w:rPr>
          <w:rFonts w:ascii="Times New Roman" w:hAnsi="Times New Roman" w:cs="Times New Roman"/>
          <w:sz w:val="24"/>
          <w:szCs w:val="24"/>
          <w:lang w:val="en-US"/>
        </w:rPr>
        <w:t xml:space="preserve"> ; </w:t>
      </w:r>
      <w:r w:rsidRPr="006D7273">
        <w:rPr>
          <w:rFonts w:ascii="Times New Roman" w:hAnsi="Times New Roman" w:cs="Times New Roman"/>
          <w:sz w:val="24"/>
          <w:szCs w:val="24"/>
        </w:rPr>
        <w:t>т</w:t>
      </w:r>
      <w:r w:rsidRPr="006D7273">
        <w:rPr>
          <w:rFonts w:ascii="Times New Roman" w:hAnsi="Times New Roman" w:cs="Times New Roman"/>
          <w:sz w:val="24"/>
          <w:szCs w:val="24"/>
          <w:lang w:val="en-US"/>
        </w:rPr>
        <w:t>/</w:t>
      </w:r>
      <w:r w:rsidRPr="006D7273">
        <w:rPr>
          <w:rFonts w:ascii="Times New Roman" w:hAnsi="Times New Roman" w:cs="Times New Roman"/>
          <w:sz w:val="24"/>
          <w:szCs w:val="24"/>
        </w:rPr>
        <w:t>ф</w:t>
      </w:r>
      <w:r w:rsidRPr="006D7273">
        <w:rPr>
          <w:rFonts w:ascii="Times New Roman" w:hAnsi="Times New Roman" w:cs="Times New Roman"/>
          <w:sz w:val="24"/>
          <w:szCs w:val="24"/>
          <w:lang w:val="en-US"/>
        </w:rPr>
        <w:t xml:space="preserve"> (812) 372-52-36</w:t>
      </w:r>
    </w:p>
    <w:p w:rsidR="003C71F0" w:rsidRPr="006D7273" w:rsidRDefault="003C71F0" w:rsidP="003C71F0">
      <w:pPr>
        <w:spacing w:after="0" w:line="240" w:lineRule="auto"/>
        <w:ind w:left="720"/>
        <w:contextualSpacing/>
        <w:rPr>
          <w:rFonts w:ascii="Times New Roman" w:hAnsi="Times New Roman" w:cs="Times New Roman"/>
          <w:sz w:val="24"/>
          <w:szCs w:val="24"/>
        </w:rPr>
      </w:pPr>
      <w:r w:rsidRPr="006D7273">
        <w:rPr>
          <w:rFonts w:ascii="Times New Roman" w:hAnsi="Times New Roman" w:cs="Times New Roman"/>
          <w:b/>
          <w:sz w:val="24"/>
          <w:szCs w:val="24"/>
        </w:rPr>
        <w:t xml:space="preserve">Контактное лицо:  </w:t>
      </w:r>
      <w:r w:rsidRPr="006D7273">
        <w:rPr>
          <w:rFonts w:ascii="Times New Roman" w:hAnsi="Times New Roman" w:cs="Times New Roman"/>
          <w:sz w:val="24"/>
          <w:szCs w:val="24"/>
        </w:rPr>
        <w:t>Латушко Валентина Александровна</w:t>
      </w:r>
    </w:p>
    <w:p w:rsidR="003C71F0" w:rsidRPr="006D7273" w:rsidRDefault="003C71F0" w:rsidP="003C71F0">
      <w:pPr>
        <w:numPr>
          <w:ilvl w:val="0"/>
          <w:numId w:val="1"/>
        </w:numPr>
        <w:snapToGrid w:val="0"/>
        <w:spacing w:after="0" w:line="240" w:lineRule="auto"/>
        <w:jc w:val="both"/>
        <w:rPr>
          <w:rFonts w:ascii="Times New Roman" w:hAnsi="Times New Roman" w:cs="Times New Roman"/>
          <w:b/>
          <w:sz w:val="24"/>
          <w:szCs w:val="24"/>
        </w:rPr>
      </w:pPr>
      <w:r w:rsidRPr="006D7273">
        <w:rPr>
          <w:rFonts w:ascii="Times New Roman" w:hAnsi="Times New Roman" w:cs="Times New Roman"/>
          <w:b/>
          <w:sz w:val="24"/>
          <w:szCs w:val="24"/>
        </w:rPr>
        <w:t xml:space="preserve">Предмет договора с указанием количества поставляемого товара, объема выполняемых работ, оказываемых услуг: </w:t>
      </w:r>
    </w:p>
    <w:p w:rsidR="003D41CD" w:rsidRPr="003D41CD" w:rsidRDefault="003C71F0" w:rsidP="003D41CD">
      <w:pPr>
        <w:widowControl w:val="0"/>
        <w:tabs>
          <w:tab w:val="left" w:pos="1134"/>
        </w:tabs>
        <w:autoSpaceDE w:val="0"/>
        <w:autoSpaceDN w:val="0"/>
        <w:adjustRightInd w:val="0"/>
        <w:spacing w:after="0"/>
        <w:ind w:firstLine="709"/>
        <w:jc w:val="both"/>
        <w:rPr>
          <w:rStyle w:val="s1"/>
          <w:rFonts w:ascii="Times New Roman" w:hAnsi="Times New Roman" w:cs="Times New Roman"/>
          <w:sz w:val="24"/>
          <w:szCs w:val="24"/>
        </w:rPr>
      </w:pPr>
      <w:r w:rsidRPr="00B64159">
        <w:rPr>
          <w:rFonts w:ascii="Times New Roman" w:hAnsi="Times New Roman" w:cs="Times New Roman"/>
          <w:sz w:val="24"/>
          <w:szCs w:val="24"/>
        </w:rPr>
        <w:t xml:space="preserve"> </w:t>
      </w:r>
      <w:proofErr w:type="gramStart"/>
      <w:r w:rsidR="003D41CD">
        <w:rPr>
          <w:rFonts w:ascii="Times New Roman" w:hAnsi="Times New Roman" w:cs="Times New Roman"/>
          <w:sz w:val="24"/>
          <w:szCs w:val="24"/>
        </w:rPr>
        <w:t>Приобретение</w:t>
      </w:r>
      <w:r w:rsidR="003D41CD" w:rsidRPr="003D41CD">
        <w:rPr>
          <w:rFonts w:ascii="Times New Roman" w:hAnsi="Times New Roman" w:cs="Times New Roman"/>
          <w:sz w:val="24"/>
          <w:szCs w:val="24"/>
        </w:rPr>
        <w:t xml:space="preserve"> коллективных призов (мультимедийных </w:t>
      </w:r>
      <w:r w:rsidR="003D41CD" w:rsidRPr="003D41CD">
        <w:rPr>
          <w:rStyle w:val="s1"/>
          <w:rFonts w:ascii="Times New Roman" w:hAnsi="Times New Roman" w:cs="Times New Roman"/>
          <w:sz w:val="24"/>
          <w:szCs w:val="24"/>
        </w:rPr>
        <w:t>комплектов «Герои Отечества.</w:t>
      </w:r>
      <w:proofErr w:type="gramEnd"/>
      <w:r w:rsidR="003D41CD" w:rsidRPr="003D41CD">
        <w:rPr>
          <w:rStyle w:val="s1"/>
          <w:rFonts w:ascii="Times New Roman" w:hAnsi="Times New Roman" w:cs="Times New Roman"/>
          <w:sz w:val="24"/>
          <w:szCs w:val="24"/>
        </w:rPr>
        <w:t xml:space="preserve"> </w:t>
      </w:r>
      <w:proofErr w:type="gramStart"/>
      <w:r w:rsidR="003D41CD" w:rsidRPr="003D41CD">
        <w:rPr>
          <w:rStyle w:val="s1"/>
          <w:rFonts w:ascii="Times New Roman" w:hAnsi="Times New Roman" w:cs="Times New Roman"/>
          <w:sz w:val="24"/>
          <w:szCs w:val="24"/>
        </w:rPr>
        <w:t xml:space="preserve">Начало </w:t>
      </w:r>
      <w:r w:rsidR="003D41CD" w:rsidRPr="003D41CD">
        <w:rPr>
          <w:rStyle w:val="s1"/>
          <w:rFonts w:ascii="Times New Roman" w:hAnsi="Times New Roman" w:cs="Times New Roman"/>
          <w:sz w:val="24"/>
          <w:szCs w:val="24"/>
          <w:lang w:val="en-US"/>
        </w:rPr>
        <w:t>XX</w:t>
      </w:r>
      <w:r w:rsidR="003D41CD" w:rsidRPr="003D41CD">
        <w:rPr>
          <w:rStyle w:val="s1"/>
          <w:rFonts w:ascii="Times New Roman" w:hAnsi="Times New Roman" w:cs="Times New Roman"/>
          <w:sz w:val="24"/>
          <w:szCs w:val="24"/>
        </w:rPr>
        <w:t xml:space="preserve"> века») для награждения учреждений Ленинградской области за развитие гражданско-патриотического и трудового воспитания обучающихся. </w:t>
      </w:r>
      <w:proofErr w:type="gramEnd"/>
    </w:p>
    <w:p w:rsidR="003C71F0" w:rsidRPr="006D7273" w:rsidRDefault="003C71F0" w:rsidP="003C71F0">
      <w:pPr>
        <w:pStyle w:val="a4"/>
        <w:numPr>
          <w:ilvl w:val="0"/>
          <w:numId w:val="1"/>
        </w:numPr>
        <w:spacing w:line="240" w:lineRule="auto"/>
        <w:rPr>
          <w:b/>
          <w:sz w:val="24"/>
          <w:szCs w:val="24"/>
        </w:rPr>
      </w:pPr>
      <w:r w:rsidRPr="006D7273">
        <w:rPr>
          <w:b/>
          <w:sz w:val="24"/>
          <w:szCs w:val="24"/>
        </w:rPr>
        <w:t>Место поставки товара, выполнения работ, оказания услуг:</w:t>
      </w:r>
    </w:p>
    <w:p w:rsidR="003C71F0" w:rsidRPr="006D7273" w:rsidRDefault="003C71F0" w:rsidP="003C71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Согласно договору.</w:t>
      </w:r>
    </w:p>
    <w:p w:rsidR="003C71F0" w:rsidRPr="006D7273" w:rsidRDefault="003C71F0" w:rsidP="003C71F0">
      <w:pPr>
        <w:pStyle w:val="a4"/>
        <w:numPr>
          <w:ilvl w:val="0"/>
          <w:numId w:val="1"/>
        </w:numPr>
        <w:spacing w:line="240" w:lineRule="auto"/>
        <w:rPr>
          <w:sz w:val="24"/>
          <w:szCs w:val="24"/>
        </w:rPr>
      </w:pPr>
      <w:r w:rsidRPr="006D7273">
        <w:rPr>
          <w:b/>
          <w:sz w:val="24"/>
          <w:szCs w:val="24"/>
        </w:rPr>
        <w:t xml:space="preserve"> С</w:t>
      </w:r>
      <w:r>
        <w:rPr>
          <w:b/>
          <w:sz w:val="24"/>
          <w:szCs w:val="24"/>
        </w:rPr>
        <w:t xml:space="preserve">рок и условия выполнения работ:  </w:t>
      </w:r>
      <w:r w:rsidR="008047F9">
        <w:rPr>
          <w:sz w:val="24"/>
          <w:szCs w:val="24"/>
        </w:rPr>
        <w:t>не позднее 2</w:t>
      </w:r>
      <w:r w:rsidR="009A1662">
        <w:rPr>
          <w:sz w:val="24"/>
          <w:szCs w:val="24"/>
        </w:rPr>
        <w:t>3</w:t>
      </w:r>
      <w:r w:rsidRPr="002D1BB1">
        <w:rPr>
          <w:sz w:val="24"/>
          <w:szCs w:val="24"/>
        </w:rPr>
        <w:t xml:space="preserve"> августа 2019</w:t>
      </w:r>
    </w:p>
    <w:p w:rsidR="003C71F0" w:rsidRPr="006D7273" w:rsidRDefault="003C71F0" w:rsidP="003C71F0">
      <w:pPr>
        <w:spacing w:after="0" w:line="240" w:lineRule="auto"/>
        <w:rPr>
          <w:rFonts w:ascii="Times New Roman" w:hAnsi="Times New Roman" w:cs="Times New Roman"/>
          <w:sz w:val="24"/>
          <w:szCs w:val="24"/>
        </w:rPr>
      </w:pPr>
      <w:r w:rsidRPr="006D7273">
        <w:rPr>
          <w:rFonts w:ascii="Times New Roman" w:hAnsi="Times New Roman" w:cs="Times New Roman"/>
          <w:b/>
          <w:sz w:val="24"/>
          <w:szCs w:val="24"/>
        </w:rPr>
        <w:t>6.</w:t>
      </w:r>
      <w:r w:rsidRPr="006D7273">
        <w:rPr>
          <w:rFonts w:ascii="Times New Roman" w:hAnsi="Times New Roman" w:cs="Times New Roman"/>
          <w:sz w:val="24"/>
          <w:szCs w:val="24"/>
        </w:rPr>
        <w:t xml:space="preserve"> </w:t>
      </w:r>
      <w:r w:rsidRPr="006D7273">
        <w:rPr>
          <w:rFonts w:ascii="Times New Roman" w:hAnsi="Times New Roman" w:cs="Times New Roman"/>
          <w:b/>
          <w:sz w:val="24"/>
          <w:szCs w:val="24"/>
        </w:rPr>
        <w:t xml:space="preserve">     Сведения о начальной цене договора (цене лота) в т. ч. НДС:</w:t>
      </w:r>
      <w:r w:rsidRPr="006D7273">
        <w:rPr>
          <w:rFonts w:ascii="Times New Roman" w:hAnsi="Times New Roman" w:cs="Times New Roman"/>
          <w:sz w:val="24"/>
          <w:szCs w:val="24"/>
        </w:rPr>
        <w:t xml:space="preserve"> </w:t>
      </w:r>
    </w:p>
    <w:p w:rsidR="003C71F0" w:rsidRPr="006D7273" w:rsidRDefault="003D41CD" w:rsidP="003C71F0">
      <w:pPr>
        <w:spacing w:after="0" w:line="240" w:lineRule="auto"/>
        <w:rPr>
          <w:rFonts w:ascii="Times New Roman" w:hAnsi="Times New Roman" w:cs="Times New Roman"/>
          <w:sz w:val="24"/>
          <w:szCs w:val="24"/>
        </w:rPr>
      </w:pPr>
      <w:r>
        <w:rPr>
          <w:rFonts w:ascii="Times New Roman" w:eastAsia="Times New Roman" w:hAnsi="Times New Roman"/>
          <w:b/>
          <w:color w:val="000000"/>
          <w:sz w:val="24"/>
          <w:szCs w:val="24"/>
          <w:lang w:eastAsia="ru-RU"/>
        </w:rPr>
        <w:t>2998</w:t>
      </w:r>
      <w:r w:rsidR="008F6EEF">
        <w:rPr>
          <w:rFonts w:ascii="Times New Roman" w:eastAsia="Times New Roman" w:hAnsi="Times New Roman"/>
          <w:b/>
          <w:color w:val="000000"/>
          <w:sz w:val="24"/>
          <w:szCs w:val="24"/>
          <w:lang w:eastAsia="ru-RU"/>
        </w:rPr>
        <w:t>01</w:t>
      </w:r>
      <w:r w:rsidR="00B64159">
        <w:rPr>
          <w:rFonts w:ascii="Times New Roman" w:eastAsia="Times New Roman" w:hAnsi="Times New Roman"/>
          <w:b/>
          <w:color w:val="000000"/>
          <w:sz w:val="24"/>
          <w:szCs w:val="24"/>
          <w:lang w:eastAsia="ru-RU"/>
        </w:rPr>
        <w:t>0,00</w:t>
      </w:r>
      <w:r w:rsidR="003C71F0" w:rsidRPr="006D7273">
        <w:rPr>
          <w:rFonts w:ascii="Times New Roman" w:hAnsi="Times New Roman" w:cs="Times New Roman"/>
          <w:sz w:val="24"/>
          <w:szCs w:val="24"/>
        </w:rPr>
        <w:t>(</w:t>
      </w:r>
      <w:r>
        <w:rPr>
          <w:rFonts w:ascii="Times New Roman" w:hAnsi="Times New Roman" w:cs="Times New Roman"/>
          <w:sz w:val="24"/>
          <w:szCs w:val="24"/>
        </w:rPr>
        <w:t>два миллиона девятьсот девяносто восемь</w:t>
      </w:r>
      <w:r w:rsidR="00B64159">
        <w:rPr>
          <w:rFonts w:ascii="Times New Roman" w:hAnsi="Times New Roman" w:cs="Times New Roman"/>
          <w:sz w:val="24"/>
          <w:szCs w:val="24"/>
        </w:rPr>
        <w:t xml:space="preserve"> </w:t>
      </w:r>
      <w:r w:rsidR="003C71F0" w:rsidRPr="006D7273">
        <w:rPr>
          <w:rFonts w:ascii="Times New Roman" w:hAnsi="Times New Roman" w:cs="Times New Roman"/>
          <w:sz w:val="24"/>
          <w:szCs w:val="24"/>
        </w:rPr>
        <w:t>тысяч</w:t>
      </w:r>
      <w:r w:rsidR="008F6EEF">
        <w:rPr>
          <w:rFonts w:ascii="Times New Roman" w:hAnsi="Times New Roman" w:cs="Times New Roman"/>
          <w:sz w:val="24"/>
          <w:szCs w:val="24"/>
        </w:rPr>
        <w:t xml:space="preserve"> десять</w:t>
      </w:r>
      <w:r w:rsidR="003C71F0">
        <w:rPr>
          <w:rFonts w:ascii="Times New Roman" w:hAnsi="Times New Roman" w:cs="Times New Roman"/>
          <w:sz w:val="24"/>
          <w:szCs w:val="24"/>
        </w:rPr>
        <w:t>) рублей 00</w:t>
      </w:r>
      <w:r w:rsidR="003C71F0" w:rsidRPr="006D7273">
        <w:rPr>
          <w:rFonts w:ascii="Times New Roman" w:hAnsi="Times New Roman" w:cs="Times New Roman"/>
          <w:sz w:val="24"/>
          <w:szCs w:val="24"/>
        </w:rPr>
        <w:t xml:space="preserve"> </w:t>
      </w:r>
      <w:r w:rsidR="003C71F0">
        <w:rPr>
          <w:rFonts w:ascii="Times New Roman" w:hAnsi="Times New Roman" w:cs="Times New Roman"/>
          <w:sz w:val="24"/>
          <w:szCs w:val="24"/>
        </w:rPr>
        <w:t>копеек.</w:t>
      </w:r>
    </w:p>
    <w:p w:rsidR="003C71F0" w:rsidRPr="006D7273" w:rsidRDefault="003C71F0" w:rsidP="003C71F0">
      <w:pPr>
        <w:tabs>
          <w:tab w:val="left" w:pos="616"/>
        </w:tabs>
        <w:spacing w:after="0" w:line="240" w:lineRule="auto"/>
        <w:rPr>
          <w:rFonts w:ascii="Times New Roman" w:hAnsi="Times New Roman" w:cs="Times New Roman"/>
          <w:sz w:val="24"/>
          <w:szCs w:val="24"/>
        </w:rPr>
      </w:pPr>
      <w:r w:rsidRPr="006D7273">
        <w:rPr>
          <w:rFonts w:ascii="Times New Roman" w:hAnsi="Times New Roman" w:cs="Times New Roman"/>
          <w:b/>
          <w:sz w:val="24"/>
          <w:szCs w:val="24"/>
        </w:rPr>
        <w:t>7</w:t>
      </w:r>
      <w:r w:rsidRPr="006D7273">
        <w:rPr>
          <w:rFonts w:ascii="Times New Roman" w:hAnsi="Times New Roman" w:cs="Times New Roman"/>
          <w:sz w:val="24"/>
          <w:szCs w:val="24"/>
        </w:rPr>
        <w:t xml:space="preserve">.   </w:t>
      </w:r>
      <w:r w:rsidRPr="006D7273">
        <w:rPr>
          <w:rFonts w:ascii="Times New Roman" w:hAnsi="Times New Roman" w:cs="Times New Roman"/>
          <w:b/>
          <w:sz w:val="24"/>
          <w:szCs w:val="24"/>
        </w:rPr>
        <w:t>Сведения о включённых в цену товаров, работ, услуг расходах</w:t>
      </w:r>
      <w:r w:rsidRPr="006D7273">
        <w:rPr>
          <w:rFonts w:ascii="Times New Roman" w:hAnsi="Times New Roman" w:cs="Times New Roman"/>
          <w:sz w:val="24"/>
          <w:szCs w:val="24"/>
        </w:rPr>
        <w:t>:</w:t>
      </w:r>
    </w:p>
    <w:p w:rsidR="003C71F0" w:rsidRPr="006D7273" w:rsidRDefault="003C71F0" w:rsidP="003C71F0">
      <w:pPr>
        <w:tabs>
          <w:tab w:val="left" w:pos="616"/>
        </w:tabs>
        <w:spacing w:after="0" w:line="240" w:lineRule="auto"/>
        <w:ind w:left="567"/>
        <w:rPr>
          <w:rFonts w:ascii="Times New Roman" w:hAnsi="Times New Roman" w:cs="Times New Roman"/>
          <w:sz w:val="24"/>
          <w:szCs w:val="24"/>
        </w:rPr>
      </w:pPr>
      <w:r w:rsidRPr="006D7273">
        <w:rPr>
          <w:rFonts w:ascii="Times New Roman" w:hAnsi="Times New Roman" w:cs="Times New Roman"/>
          <w:sz w:val="24"/>
          <w:szCs w:val="24"/>
        </w:rPr>
        <w:t>Начальная (максимальная) цена договора указана с учетом всех расходов на уплату налогов, таможенных пошлин, сборов и иных обязательных платежей.</w:t>
      </w:r>
    </w:p>
    <w:p w:rsidR="003C71F0" w:rsidRPr="006D7273" w:rsidRDefault="003C71F0" w:rsidP="003C71F0">
      <w:pPr>
        <w:pStyle w:val="a4"/>
        <w:numPr>
          <w:ilvl w:val="0"/>
          <w:numId w:val="2"/>
        </w:numPr>
        <w:spacing w:line="240" w:lineRule="auto"/>
        <w:ind w:left="567" w:hanging="567"/>
        <w:rPr>
          <w:sz w:val="24"/>
          <w:szCs w:val="24"/>
        </w:rPr>
      </w:pPr>
      <w:r w:rsidRPr="006D7273">
        <w:rPr>
          <w:b/>
          <w:sz w:val="24"/>
          <w:szCs w:val="24"/>
        </w:rPr>
        <w:t>Условия оплаты</w:t>
      </w:r>
      <w:r w:rsidRPr="006D7273">
        <w:rPr>
          <w:sz w:val="24"/>
          <w:szCs w:val="24"/>
        </w:rPr>
        <w:t>: согласно договору.</w:t>
      </w:r>
    </w:p>
    <w:p w:rsidR="003C71F0" w:rsidRPr="006D7273" w:rsidRDefault="003C71F0" w:rsidP="003C71F0">
      <w:pPr>
        <w:pStyle w:val="a4"/>
        <w:numPr>
          <w:ilvl w:val="0"/>
          <w:numId w:val="2"/>
        </w:numPr>
        <w:spacing w:line="240" w:lineRule="auto"/>
        <w:ind w:left="567" w:hanging="567"/>
        <w:rPr>
          <w:sz w:val="24"/>
          <w:szCs w:val="24"/>
        </w:rPr>
      </w:pPr>
      <w:r w:rsidRPr="006D7273">
        <w:rPr>
          <w:b/>
          <w:sz w:val="24"/>
          <w:szCs w:val="24"/>
        </w:rPr>
        <w:t>Место размещения информации:</w:t>
      </w:r>
    </w:p>
    <w:p w:rsidR="003C71F0" w:rsidRPr="006D7273" w:rsidRDefault="003C71F0" w:rsidP="003C71F0">
      <w:pPr>
        <w:pStyle w:val="a4"/>
        <w:spacing w:line="240" w:lineRule="auto"/>
        <w:ind w:left="570" w:firstLine="0"/>
        <w:rPr>
          <w:b/>
          <w:sz w:val="24"/>
          <w:szCs w:val="24"/>
        </w:rPr>
      </w:pPr>
      <w:r w:rsidRPr="006D7273">
        <w:rPr>
          <w:sz w:val="24"/>
          <w:szCs w:val="24"/>
        </w:rPr>
        <w:t xml:space="preserve">Официальный сайт РФ </w:t>
      </w:r>
      <w:hyperlink r:id="rId7" w:history="1">
        <w:r w:rsidRPr="006D7273">
          <w:rPr>
            <w:rStyle w:val="a3"/>
            <w:sz w:val="24"/>
            <w:szCs w:val="24"/>
            <w:lang w:val="en-US"/>
          </w:rPr>
          <w:t>www</w:t>
        </w:r>
        <w:r w:rsidRPr="006D7273">
          <w:rPr>
            <w:rStyle w:val="a3"/>
            <w:sz w:val="24"/>
            <w:szCs w:val="24"/>
          </w:rPr>
          <w:t>.</w:t>
        </w:r>
        <w:r w:rsidRPr="006D7273">
          <w:rPr>
            <w:rStyle w:val="a3"/>
            <w:sz w:val="24"/>
            <w:szCs w:val="24"/>
            <w:lang w:val="en-US"/>
          </w:rPr>
          <w:t>zakupki</w:t>
        </w:r>
        <w:r w:rsidRPr="006D7273">
          <w:rPr>
            <w:rStyle w:val="a3"/>
            <w:sz w:val="24"/>
            <w:szCs w:val="24"/>
          </w:rPr>
          <w:t>.</w:t>
        </w:r>
        <w:r w:rsidRPr="006D7273">
          <w:rPr>
            <w:rStyle w:val="a3"/>
            <w:sz w:val="24"/>
            <w:szCs w:val="24"/>
            <w:lang w:val="en-US"/>
          </w:rPr>
          <w:t>gov</w:t>
        </w:r>
        <w:r w:rsidRPr="006D7273">
          <w:rPr>
            <w:rStyle w:val="a3"/>
            <w:sz w:val="24"/>
            <w:szCs w:val="24"/>
          </w:rPr>
          <w:t>.</w:t>
        </w:r>
        <w:r w:rsidRPr="006D7273">
          <w:rPr>
            <w:rStyle w:val="a3"/>
            <w:sz w:val="24"/>
            <w:szCs w:val="24"/>
            <w:lang w:val="en-US"/>
          </w:rPr>
          <w:t>ru</w:t>
        </w:r>
      </w:hyperlink>
      <w:r w:rsidRPr="006D7273">
        <w:rPr>
          <w:sz w:val="24"/>
          <w:szCs w:val="24"/>
        </w:rPr>
        <w:t xml:space="preserve"> и сайт института</w:t>
      </w:r>
      <w:r w:rsidRPr="006D7273">
        <w:rPr>
          <w:b/>
          <w:sz w:val="24"/>
          <w:szCs w:val="24"/>
        </w:rPr>
        <w:t xml:space="preserve"> </w:t>
      </w:r>
      <w:hyperlink r:id="rId8" w:history="1">
        <w:r w:rsidRPr="006D7273">
          <w:rPr>
            <w:rStyle w:val="a3"/>
            <w:sz w:val="24"/>
            <w:szCs w:val="24"/>
            <w:lang w:val="en-US"/>
          </w:rPr>
          <w:t>www</w:t>
        </w:r>
        <w:r w:rsidRPr="006D7273">
          <w:rPr>
            <w:rStyle w:val="a3"/>
            <w:sz w:val="24"/>
            <w:szCs w:val="24"/>
          </w:rPr>
          <w:t>.</w:t>
        </w:r>
        <w:r w:rsidRPr="006D7273">
          <w:rPr>
            <w:rStyle w:val="a3"/>
            <w:sz w:val="24"/>
            <w:szCs w:val="24"/>
            <w:lang w:val="en-US"/>
          </w:rPr>
          <w:t>loiro</w:t>
        </w:r>
        <w:r w:rsidRPr="006D7273">
          <w:rPr>
            <w:rStyle w:val="a3"/>
            <w:sz w:val="24"/>
            <w:szCs w:val="24"/>
          </w:rPr>
          <w:t>.</w:t>
        </w:r>
        <w:proofErr w:type="spellStart"/>
        <w:r w:rsidRPr="006D7273">
          <w:rPr>
            <w:rStyle w:val="a3"/>
            <w:sz w:val="24"/>
            <w:szCs w:val="24"/>
            <w:lang w:val="en-US"/>
          </w:rPr>
          <w:t>ru</w:t>
        </w:r>
        <w:proofErr w:type="spellEnd"/>
      </w:hyperlink>
      <w:r w:rsidRPr="006D7273">
        <w:rPr>
          <w:sz w:val="24"/>
          <w:szCs w:val="24"/>
        </w:rPr>
        <w:t>.</w:t>
      </w:r>
    </w:p>
    <w:p w:rsidR="003C71F0" w:rsidRPr="006D7273" w:rsidRDefault="003C71F0" w:rsidP="003C71F0">
      <w:pPr>
        <w:pStyle w:val="a4"/>
        <w:numPr>
          <w:ilvl w:val="0"/>
          <w:numId w:val="2"/>
        </w:numPr>
        <w:spacing w:line="240" w:lineRule="auto"/>
        <w:ind w:left="567" w:hanging="567"/>
        <w:rPr>
          <w:sz w:val="24"/>
          <w:szCs w:val="24"/>
        </w:rPr>
      </w:pPr>
      <w:r w:rsidRPr="006D7273">
        <w:rPr>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C71F0" w:rsidRPr="006D7273" w:rsidRDefault="003C71F0" w:rsidP="003C71F0">
      <w:pPr>
        <w:pStyle w:val="a4"/>
        <w:spacing w:line="240" w:lineRule="auto"/>
        <w:ind w:left="570" w:firstLine="0"/>
        <w:rPr>
          <w:sz w:val="24"/>
          <w:szCs w:val="24"/>
        </w:rPr>
      </w:pPr>
      <w:r w:rsidRPr="006D7273">
        <w:rPr>
          <w:sz w:val="24"/>
          <w:szCs w:val="24"/>
        </w:rPr>
        <w:t>Предоставление документации по проведению процедуры закупки у единственного поставщика не предусмотрено.</w:t>
      </w:r>
    </w:p>
    <w:p w:rsidR="003C71F0" w:rsidRPr="006D7273" w:rsidRDefault="003C71F0" w:rsidP="003C71F0">
      <w:pPr>
        <w:pStyle w:val="a4"/>
        <w:numPr>
          <w:ilvl w:val="0"/>
          <w:numId w:val="2"/>
        </w:numPr>
        <w:spacing w:line="240" w:lineRule="auto"/>
        <w:ind w:left="567" w:hanging="567"/>
        <w:rPr>
          <w:sz w:val="24"/>
          <w:szCs w:val="24"/>
        </w:rPr>
      </w:pPr>
      <w:r w:rsidRPr="006D7273">
        <w:rPr>
          <w:b/>
          <w:sz w:val="24"/>
          <w:szCs w:val="24"/>
        </w:rPr>
        <w:t>Информация о предоставлении заявок на участие в процедуре запроса предложений:</w:t>
      </w:r>
    </w:p>
    <w:p w:rsidR="003C71F0" w:rsidRPr="006D7273" w:rsidRDefault="003C71F0" w:rsidP="003C71F0">
      <w:pPr>
        <w:spacing w:after="0" w:line="240" w:lineRule="auto"/>
        <w:ind w:left="567"/>
        <w:rPr>
          <w:rFonts w:ascii="Times New Roman" w:hAnsi="Times New Roman" w:cs="Times New Roman"/>
          <w:sz w:val="24"/>
          <w:szCs w:val="24"/>
        </w:rPr>
      </w:pPr>
      <w:r w:rsidRPr="006D7273">
        <w:rPr>
          <w:rFonts w:ascii="Times New Roman" w:hAnsi="Times New Roman" w:cs="Times New Roman"/>
          <w:sz w:val="24"/>
          <w:szCs w:val="24"/>
        </w:rPr>
        <w:t>Не предусмотрено.</w:t>
      </w:r>
    </w:p>
    <w:p w:rsidR="003C71F0" w:rsidRPr="006D7273" w:rsidRDefault="003C71F0" w:rsidP="003C71F0">
      <w:pPr>
        <w:pStyle w:val="a4"/>
        <w:numPr>
          <w:ilvl w:val="0"/>
          <w:numId w:val="2"/>
        </w:numPr>
        <w:spacing w:line="240" w:lineRule="auto"/>
        <w:ind w:left="567" w:hanging="567"/>
        <w:rPr>
          <w:b/>
          <w:sz w:val="24"/>
          <w:szCs w:val="24"/>
        </w:rPr>
      </w:pPr>
      <w:r w:rsidRPr="006D7273">
        <w:rPr>
          <w:b/>
          <w:sz w:val="24"/>
          <w:szCs w:val="24"/>
        </w:rPr>
        <w:t>Место и дата рассмотрения предложений (заявок) участников закупки и подведения итогов закупки:</w:t>
      </w:r>
    </w:p>
    <w:p w:rsidR="003C71F0" w:rsidRPr="006D7273" w:rsidRDefault="003C71F0" w:rsidP="003C71F0">
      <w:pPr>
        <w:spacing w:after="0" w:line="240" w:lineRule="auto"/>
        <w:ind w:left="570"/>
        <w:rPr>
          <w:rFonts w:ascii="Times New Roman" w:hAnsi="Times New Roman" w:cs="Times New Roman"/>
          <w:sz w:val="24"/>
          <w:szCs w:val="24"/>
        </w:rPr>
      </w:pPr>
      <w:r w:rsidRPr="006D7273">
        <w:rPr>
          <w:rFonts w:ascii="Times New Roman" w:hAnsi="Times New Roman" w:cs="Times New Roman"/>
          <w:sz w:val="24"/>
          <w:szCs w:val="24"/>
        </w:rPr>
        <w:t>Не предусмотрено.</w:t>
      </w:r>
    </w:p>
    <w:p w:rsidR="003C71F0" w:rsidRPr="006D7273" w:rsidRDefault="003C71F0" w:rsidP="003C71F0">
      <w:pPr>
        <w:pStyle w:val="a4"/>
        <w:numPr>
          <w:ilvl w:val="0"/>
          <w:numId w:val="2"/>
        </w:numPr>
        <w:spacing w:line="240" w:lineRule="auto"/>
        <w:ind w:left="567" w:hanging="567"/>
        <w:rPr>
          <w:sz w:val="24"/>
          <w:szCs w:val="24"/>
        </w:rPr>
      </w:pPr>
      <w:r w:rsidRPr="006D7273">
        <w:rPr>
          <w:b/>
          <w:sz w:val="24"/>
          <w:szCs w:val="24"/>
        </w:rPr>
        <w:t>Приложения</w:t>
      </w:r>
      <w:r w:rsidRPr="006D7273">
        <w:rPr>
          <w:sz w:val="24"/>
          <w:szCs w:val="24"/>
        </w:rPr>
        <w:t>:</w:t>
      </w:r>
    </w:p>
    <w:p w:rsidR="003C71F0" w:rsidRPr="006D7273" w:rsidRDefault="003C71F0" w:rsidP="00B64159">
      <w:pPr>
        <w:spacing w:after="0" w:line="240" w:lineRule="auto"/>
        <w:rPr>
          <w:rFonts w:ascii="Times New Roman" w:hAnsi="Times New Roman" w:cs="Times New Roman"/>
          <w:sz w:val="24"/>
          <w:szCs w:val="24"/>
        </w:rPr>
      </w:pPr>
      <w:r w:rsidRPr="006D7273">
        <w:rPr>
          <w:rFonts w:ascii="Times New Roman" w:hAnsi="Times New Roman" w:cs="Times New Roman"/>
          <w:sz w:val="24"/>
          <w:szCs w:val="24"/>
        </w:rPr>
        <w:t xml:space="preserve">1. Проект договора. </w:t>
      </w:r>
    </w:p>
    <w:p w:rsidR="003C71F0" w:rsidRPr="006D7273" w:rsidRDefault="003C71F0" w:rsidP="00B64159">
      <w:pPr>
        <w:spacing w:after="0" w:line="240" w:lineRule="auto"/>
        <w:rPr>
          <w:rFonts w:ascii="Times New Roman" w:hAnsi="Times New Roman" w:cs="Times New Roman"/>
          <w:sz w:val="24"/>
          <w:szCs w:val="24"/>
        </w:rPr>
      </w:pPr>
      <w:r w:rsidRPr="006D7273">
        <w:rPr>
          <w:rFonts w:ascii="Times New Roman" w:hAnsi="Times New Roman" w:cs="Times New Roman"/>
          <w:sz w:val="24"/>
          <w:szCs w:val="24"/>
        </w:rPr>
        <w:t>Специалист отдела правовой и договорной деятельности Латушко В.А.</w:t>
      </w:r>
    </w:p>
    <w:p w:rsidR="003C71F0" w:rsidRPr="006D7273" w:rsidRDefault="003C71F0" w:rsidP="00B64159">
      <w:pPr>
        <w:spacing w:after="0" w:line="240" w:lineRule="auto"/>
        <w:rPr>
          <w:rFonts w:ascii="Times New Roman" w:hAnsi="Times New Roman" w:cs="Times New Roman"/>
          <w:sz w:val="24"/>
          <w:szCs w:val="24"/>
        </w:rPr>
      </w:pPr>
      <w:r w:rsidRPr="006D7273">
        <w:rPr>
          <w:rFonts w:ascii="Times New Roman" w:hAnsi="Times New Roman" w:cs="Times New Roman"/>
          <w:sz w:val="24"/>
          <w:szCs w:val="24"/>
        </w:rPr>
        <w:t xml:space="preserve">Юрисконсульт  </w:t>
      </w:r>
    </w:p>
    <w:p w:rsidR="003D41CD" w:rsidRDefault="003D41CD" w:rsidP="003C71F0">
      <w:pPr>
        <w:spacing w:after="0" w:line="240" w:lineRule="auto"/>
        <w:jc w:val="right"/>
        <w:rPr>
          <w:rFonts w:ascii="Times New Roman" w:hAnsi="Times New Roman" w:cs="Times New Roman"/>
          <w:sz w:val="24"/>
          <w:szCs w:val="24"/>
        </w:rPr>
      </w:pPr>
    </w:p>
    <w:p w:rsidR="003D41CD" w:rsidRDefault="003D41CD" w:rsidP="003C71F0">
      <w:pPr>
        <w:spacing w:after="0" w:line="240" w:lineRule="auto"/>
        <w:jc w:val="right"/>
        <w:rPr>
          <w:rFonts w:ascii="Times New Roman" w:hAnsi="Times New Roman" w:cs="Times New Roman"/>
          <w:sz w:val="24"/>
          <w:szCs w:val="24"/>
        </w:rPr>
      </w:pPr>
    </w:p>
    <w:p w:rsidR="003D41CD" w:rsidRDefault="003D41CD" w:rsidP="003C71F0">
      <w:pPr>
        <w:spacing w:after="0" w:line="240" w:lineRule="auto"/>
        <w:jc w:val="right"/>
        <w:rPr>
          <w:rFonts w:ascii="Times New Roman" w:hAnsi="Times New Roman" w:cs="Times New Roman"/>
          <w:sz w:val="24"/>
          <w:szCs w:val="24"/>
        </w:rPr>
      </w:pPr>
    </w:p>
    <w:p w:rsidR="003C71F0" w:rsidRPr="00674E01" w:rsidRDefault="00674E01" w:rsidP="003C71F0">
      <w:pPr>
        <w:spacing w:after="0" w:line="240" w:lineRule="auto"/>
        <w:jc w:val="right"/>
        <w:rPr>
          <w:rFonts w:ascii="Times New Roman" w:hAnsi="Times New Roman" w:cs="Times New Roman"/>
          <w:sz w:val="24"/>
          <w:szCs w:val="24"/>
        </w:rPr>
      </w:pPr>
      <w:r w:rsidRPr="00674E01">
        <w:rPr>
          <w:rFonts w:ascii="Times New Roman" w:hAnsi="Times New Roman" w:cs="Times New Roman"/>
          <w:sz w:val="24"/>
          <w:szCs w:val="24"/>
        </w:rPr>
        <w:t xml:space="preserve"> При</w:t>
      </w:r>
      <w:r w:rsidR="003C71F0" w:rsidRPr="00674E01">
        <w:rPr>
          <w:rFonts w:ascii="Times New Roman" w:hAnsi="Times New Roman" w:cs="Times New Roman"/>
          <w:sz w:val="24"/>
          <w:szCs w:val="24"/>
        </w:rPr>
        <w:t>ложение 1</w:t>
      </w:r>
    </w:p>
    <w:p w:rsidR="003C71F0" w:rsidRPr="00674E01" w:rsidRDefault="00674E01" w:rsidP="003C71F0">
      <w:pPr>
        <w:spacing w:after="0" w:line="240" w:lineRule="auto"/>
        <w:jc w:val="right"/>
        <w:rPr>
          <w:rFonts w:ascii="Times New Roman" w:hAnsi="Times New Roman" w:cs="Times New Roman"/>
          <w:sz w:val="24"/>
          <w:szCs w:val="24"/>
        </w:rPr>
      </w:pPr>
      <w:r w:rsidRPr="00674E01">
        <w:rPr>
          <w:rFonts w:ascii="Times New Roman" w:hAnsi="Times New Roman" w:cs="Times New Roman"/>
          <w:sz w:val="24"/>
          <w:szCs w:val="24"/>
        </w:rPr>
        <w:t>К Извещению 28</w:t>
      </w:r>
    </w:p>
    <w:p w:rsidR="003C71F0" w:rsidRPr="00674E01" w:rsidRDefault="00674E01" w:rsidP="003C71F0">
      <w:pPr>
        <w:spacing w:after="0" w:line="240" w:lineRule="auto"/>
        <w:ind w:left="540"/>
        <w:jc w:val="right"/>
        <w:rPr>
          <w:rFonts w:ascii="Times New Roman" w:hAnsi="Times New Roman" w:cs="Times New Roman"/>
          <w:sz w:val="24"/>
          <w:szCs w:val="24"/>
        </w:rPr>
      </w:pPr>
      <w:r w:rsidRPr="00674E01">
        <w:rPr>
          <w:rFonts w:ascii="Times New Roman" w:hAnsi="Times New Roman" w:cs="Times New Roman"/>
          <w:sz w:val="24"/>
          <w:szCs w:val="24"/>
        </w:rPr>
        <w:t>От  07.08</w:t>
      </w:r>
      <w:r w:rsidR="003C71F0" w:rsidRPr="00674E01">
        <w:rPr>
          <w:rFonts w:ascii="Times New Roman" w:hAnsi="Times New Roman" w:cs="Times New Roman"/>
          <w:sz w:val="24"/>
          <w:szCs w:val="24"/>
        </w:rPr>
        <w:t xml:space="preserve">.2019 </w:t>
      </w:r>
    </w:p>
    <w:p w:rsidR="00674E01" w:rsidRPr="00674E01" w:rsidRDefault="003C71F0" w:rsidP="003C71F0">
      <w:pPr>
        <w:spacing w:after="0" w:line="240" w:lineRule="auto"/>
        <w:ind w:left="540"/>
        <w:jc w:val="center"/>
        <w:rPr>
          <w:rFonts w:ascii="Times New Roman" w:eastAsia="Times New Roman" w:hAnsi="Times New Roman" w:cs="Times New Roman"/>
          <w:b/>
          <w:sz w:val="24"/>
          <w:szCs w:val="24"/>
          <w:lang w:eastAsia="ru-RU"/>
        </w:rPr>
      </w:pPr>
      <w:r w:rsidRPr="00674E01">
        <w:rPr>
          <w:rFonts w:ascii="Times New Roman" w:eastAsia="Times New Roman" w:hAnsi="Times New Roman" w:cs="Times New Roman"/>
          <w:b/>
          <w:sz w:val="24"/>
          <w:szCs w:val="24"/>
          <w:lang w:eastAsia="ru-RU"/>
        </w:rPr>
        <w:t xml:space="preserve">ПРОЕКТ </w:t>
      </w:r>
    </w:p>
    <w:p w:rsidR="00674E01" w:rsidRPr="00674E01" w:rsidRDefault="00674E01" w:rsidP="00674E01">
      <w:pPr>
        <w:autoSpaceDE w:val="0"/>
        <w:autoSpaceDN w:val="0"/>
        <w:adjustRightInd w:val="0"/>
        <w:jc w:val="center"/>
        <w:rPr>
          <w:rFonts w:ascii="Times New Roman" w:hAnsi="Times New Roman" w:cs="Times New Roman"/>
          <w:b/>
          <w:bCs/>
          <w:sz w:val="24"/>
          <w:szCs w:val="24"/>
        </w:rPr>
      </w:pPr>
      <w:r w:rsidRPr="00674E01">
        <w:rPr>
          <w:rFonts w:ascii="Times New Roman" w:hAnsi="Times New Roman" w:cs="Times New Roman"/>
          <w:b/>
          <w:bCs/>
          <w:sz w:val="24"/>
          <w:szCs w:val="24"/>
        </w:rPr>
        <w:t>ДОГОВОР № ____</w:t>
      </w:r>
    </w:p>
    <w:p w:rsidR="00674E01" w:rsidRPr="00674E01" w:rsidRDefault="00674E01" w:rsidP="00674E01">
      <w:pPr>
        <w:autoSpaceDE w:val="0"/>
        <w:autoSpaceDN w:val="0"/>
        <w:adjustRightInd w:val="0"/>
        <w:spacing w:after="0" w:line="240" w:lineRule="auto"/>
        <w:jc w:val="center"/>
        <w:rPr>
          <w:rStyle w:val="s1"/>
          <w:rFonts w:ascii="Times New Roman" w:hAnsi="Times New Roman" w:cs="Times New Roman"/>
          <w:b/>
          <w:color w:val="000000"/>
          <w:sz w:val="24"/>
          <w:szCs w:val="24"/>
        </w:rPr>
      </w:pPr>
      <w:r w:rsidRPr="00674E01">
        <w:rPr>
          <w:rFonts w:ascii="Times New Roman" w:hAnsi="Times New Roman" w:cs="Times New Roman"/>
          <w:b/>
          <w:bCs/>
          <w:sz w:val="24"/>
          <w:szCs w:val="24"/>
        </w:rPr>
        <w:t xml:space="preserve">на поставку мультимедийного </w:t>
      </w:r>
      <w:r w:rsidRPr="00674E01">
        <w:rPr>
          <w:rStyle w:val="s1"/>
          <w:rFonts w:ascii="Times New Roman" w:hAnsi="Times New Roman" w:cs="Times New Roman"/>
          <w:b/>
          <w:color w:val="000000"/>
          <w:sz w:val="24"/>
          <w:szCs w:val="24"/>
        </w:rPr>
        <w:t>учебно-методического комплекта</w:t>
      </w:r>
    </w:p>
    <w:p w:rsidR="00674E01" w:rsidRDefault="00674E01" w:rsidP="00674E01">
      <w:pPr>
        <w:autoSpaceDE w:val="0"/>
        <w:autoSpaceDN w:val="0"/>
        <w:adjustRightInd w:val="0"/>
        <w:spacing w:after="0" w:line="240" w:lineRule="auto"/>
        <w:jc w:val="center"/>
        <w:rPr>
          <w:rStyle w:val="s1"/>
          <w:rFonts w:ascii="Times New Roman" w:hAnsi="Times New Roman" w:cs="Times New Roman"/>
          <w:b/>
          <w:color w:val="000000"/>
          <w:sz w:val="24"/>
          <w:szCs w:val="24"/>
        </w:rPr>
      </w:pPr>
      <w:r w:rsidRPr="00674E01">
        <w:rPr>
          <w:rStyle w:val="s1"/>
          <w:rFonts w:ascii="Times New Roman" w:hAnsi="Times New Roman" w:cs="Times New Roman"/>
          <w:b/>
          <w:color w:val="000000"/>
          <w:sz w:val="24"/>
          <w:szCs w:val="24"/>
        </w:rPr>
        <w:t xml:space="preserve">«Герои Отечества. Начало </w:t>
      </w:r>
      <w:r w:rsidRPr="00674E01">
        <w:rPr>
          <w:rStyle w:val="s1"/>
          <w:rFonts w:ascii="Times New Roman" w:hAnsi="Times New Roman" w:cs="Times New Roman"/>
          <w:b/>
          <w:color w:val="000000"/>
          <w:sz w:val="24"/>
          <w:szCs w:val="24"/>
          <w:lang w:val="en-US"/>
        </w:rPr>
        <w:t>XX</w:t>
      </w:r>
      <w:r w:rsidRPr="00674E01">
        <w:rPr>
          <w:rStyle w:val="s1"/>
          <w:rFonts w:ascii="Times New Roman" w:hAnsi="Times New Roman" w:cs="Times New Roman"/>
          <w:b/>
          <w:color w:val="000000"/>
          <w:sz w:val="24"/>
          <w:szCs w:val="24"/>
        </w:rPr>
        <w:t xml:space="preserve"> века</w:t>
      </w:r>
      <w:proofErr w:type="gramStart"/>
      <w:r w:rsidRPr="00674E01">
        <w:rPr>
          <w:rStyle w:val="s1"/>
          <w:rFonts w:ascii="Times New Roman" w:hAnsi="Times New Roman" w:cs="Times New Roman"/>
          <w:b/>
          <w:color w:val="000000"/>
          <w:sz w:val="24"/>
          <w:szCs w:val="24"/>
        </w:rPr>
        <w:t>.»</w:t>
      </w:r>
      <w:proofErr w:type="gramEnd"/>
    </w:p>
    <w:p w:rsidR="00BF1946" w:rsidRPr="00674E01" w:rsidRDefault="00BF1946" w:rsidP="00674E01">
      <w:pPr>
        <w:autoSpaceDE w:val="0"/>
        <w:autoSpaceDN w:val="0"/>
        <w:adjustRightInd w:val="0"/>
        <w:spacing w:after="0" w:line="240" w:lineRule="auto"/>
        <w:jc w:val="center"/>
        <w:rPr>
          <w:rFonts w:ascii="Times New Roman" w:hAnsi="Times New Roman" w:cs="Times New Roman"/>
          <w:b/>
          <w:bCs/>
          <w:sz w:val="24"/>
          <w:szCs w:val="24"/>
        </w:rPr>
      </w:pPr>
    </w:p>
    <w:p w:rsidR="00674E01" w:rsidRDefault="00BF1946" w:rsidP="00BF1946">
      <w:pPr>
        <w:spacing w:after="0" w:line="240" w:lineRule="auto"/>
        <w:ind w:left="540"/>
        <w:rPr>
          <w:rFonts w:ascii="Times New Roman" w:eastAsia="Times New Roman" w:hAnsi="Times New Roman" w:cs="Times New Roman"/>
          <w:sz w:val="24"/>
          <w:szCs w:val="24"/>
          <w:lang w:eastAsia="ru-RU"/>
        </w:rPr>
      </w:pPr>
      <w:proofErr w:type="spellStart"/>
      <w:r w:rsidRPr="00BF1946">
        <w:rPr>
          <w:rFonts w:ascii="Times New Roman" w:eastAsia="Times New Roman" w:hAnsi="Times New Roman" w:cs="Times New Roman"/>
          <w:sz w:val="24"/>
          <w:szCs w:val="24"/>
          <w:lang w:eastAsia="ru-RU"/>
        </w:rPr>
        <w:t>г</w:t>
      </w:r>
      <w:proofErr w:type="gramStart"/>
      <w:r w:rsidRPr="00BF1946">
        <w:rPr>
          <w:rFonts w:ascii="Times New Roman" w:eastAsia="Times New Roman" w:hAnsi="Times New Roman" w:cs="Times New Roman"/>
          <w:sz w:val="24"/>
          <w:szCs w:val="24"/>
          <w:lang w:eastAsia="ru-RU"/>
        </w:rPr>
        <w:t>.С</w:t>
      </w:r>
      <w:proofErr w:type="gramEnd"/>
      <w:r w:rsidRPr="00BF1946">
        <w:rPr>
          <w:rFonts w:ascii="Times New Roman" w:eastAsia="Times New Roman" w:hAnsi="Times New Roman" w:cs="Times New Roman"/>
          <w:sz w:val="24"/>
          <w:szCs w:val="24"/>
          <w:lang w:eastAsia="ru-RU"/>
        </w:rPr>
        <w:t>анкт</w:t>
      </w:r>
      <w:proofErr w:type="spellEnd"/>
      <w:r w:rsidRPr="00BF19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F1946">
        <w:rPr>
          <w:rFonts w:ascii="Times New Roman" w:eastAsia="Times New Roman" w:hAnsi="Times New Roman" w:cs="Times New Roman"/>
          <w:sz w:val="24"/>
          <w:szCs w:val="24"/>
          <w:lang w:eastAsia="ru-RU"/>
        </w:rPr>
        <w:t>Петербург</w:t>
      </w:r>
      <w:r>
        <w:rPr>
          <w:rFonts w:ascii="Times New Roman" w:eastAsia="Times New Roman" w:hAnsi="Times New Roman" w:cs="Times New Roman"/>
          <w:sz w:val="24"/>
          <w:szCs w:val="24"/>
          <w:lang w:eastAsia="ru-RU"/>
        </w:rPr>
        <w:t xml:space="preserve">                                                                                     ________2019 г.</w:t>
      </w:r>
    </w:p>
    <w:p w:rsidR="00BF1946" w:rsidRPr="00BF1946" w:rsidRDefault="00BF1946" w:rsidP="00BF1946">
      <w:pPr>
        <w:spacing w:after="0" w:line="240" w:lineRule="auto"/>
        <w:ind w:left="540"/>
        <w:rPr>
          <w:rFonts w:ascii="Times New Roman" w:eastAsia="Times New Roman" w:hAnsi="Times New Roman" w:cs="Times New Roman"/>
          <w:sz w:val="24"/>
          <w:szCs w:val="24"/>
          <w:lang w:eastAsia="ru-RU"/>
        </w:rPr>
      </w:pPr>
    </w:p>
    <w:p w:rsidR="00674E01" w:rsidRPr="00674E01" w:rsidRDefault="00674E01" w:rsidP="00674E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74E01">
        <w:rPr>
          <w:rFonts w:ascii="Times New Roman" w:eastAsia="Times New Roman" w:hAnsi="Times New Roman" w:cs="Times New Roman"/>
          <w:color w:val="000000"/>
          <w:sz w:val="24"/>
          <w:szCs w:val="24"/>
          <w:lang w:eastAsia="ru-RU"/>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w:t>
      </w:r>
      <w:r w:rsidRPr="00674E01">
        <w:rPr>
          <w:rFonts w:ascii="Times New Roman" w:eastAsia="Times New Roman" w:hAnsi="Times New Roman" w:cs="Times New Roman"/>
          <w:sz w:val="24"/>
          <w:szCs w:val="24"/>
          <w:lang w:eastAsia="ru-RU"/>
        </w:rPr>
        <w:t>в лице  ректора Ковальчук Ольги Владимировны, действующего на основании Устава</w:t>
      </w:r>
      <w:r>
        <w:rPr>
          <w:rFonts w:ascii="Times New Roman" w:eastAsia="Times New Roman" w:hAnsi="Times New Roman" w:cs="Times New Roman"/>
          <w:sz w:val="24"/>
          <w:szCs w:val="24"/>
          <w:lang w:eastAsia="ru-RU"/>
        </w:rPr>
        <w:t xml:space="preserve">,  с одной </w:t>
      </w:r>
      <w:r w:rsidRPr="00674E01">
        <w:rPr>
          <w:rFonts w:ascii="Times New Roman" w:hAnsi="Times New Roman" w:cs="Times New Roman"/>
          <w:sz w:val="24"/>
          <w:szCs w:val="24"/>
        </w:rPr>
        <w:t xml:space="preserve">стороны, и </w:t>
      </w:r>
      <w:r>
        <w:rPr>
          <w:rFonts w:ascii="Times New Roman" w:hAnsi="Times New Roman" w:cs="Times New Roman"/>
          <w:sz w:val="24"/>
          <w:szCs w:val="24"/>
        </w:rPr>
        <w:t>_________________</w:t>
      </w:r>
      <w:r w:rsidRPr="00674E01">
        <w:rPr>
          <w:rFonts w:ascii="Times New Roman" w:hAnsi="Times New Roman" w:cs="Times New Roman"/>
          <w:sz w:val="24"/>
          <w:szCs w:val="24"/>
        </w:rPr>
        <w:t xml:space="preserve">, именуемое в дальнейшем «Поставщик», в лице </w:t>
      </w:r>
      <w:r w:rsidR="00BF1946">
        <w:rPr>
          <w:rFonts w:ascii="Times New Roman" w:hAnsi="Times New Roman" w:cs="Times New Roman"/>
          <w:sz w:val="24"/>
          <w:szCs w:val="24"/>
        </w:rPr>
        <w:t>_________________</w:t>
      </w:r>
      <w:r w:rsidRPr="00674E01">
        <w:rPr>
          <w:rFonts w:ascii="Times New Roman" w:hAnsi="Times New Roman" w:cs="Times New Roman"/>
          <w:sz w:val="24"/>
          <w:szCs w:val="24"/>
        </w:rPr>
        <w:t xml:space="preserve">, действующей на основании Устава, </w:t>
      </w:r>
      <w:r>
        <w:rPr>
          <w:rFonts w:ascii="Times New Roman" w:hAnsi="Times New Roman" w:cs="Times New Roman"/>
          <w:sz w:val="24"/>
          <w:szCs w:val="24"/>
        </w:rPr>
        <w:t xml:space="preserve">с другой стороны, </w:t>
      </w:r>
      <w:r w:rsidR="00BF1946">
        <w:rPr>
          <w:rFonts w:ascii="Times New Roman" w:hAnsi="Times New Roman" w:cs="Times New Roman"/>
          <w:sz w:val="24"/>
          <w:szCs w:val="24"/>
        </w:rPr>
        <w:t>вместе именуемые «Стороны», на основании протокола закупки у единственного поставщика от ___________ № ____________</w:t>
      </w:r>
      <w:r w:rsidRPr="00674E01">
        <w:rPr>
          <w:rFonts w:ascii="Times New Roman" w:eastAsia="Calibri" w:hAnsi="Times New Roman" w:cs="Times New Roman"/>
          <w:sz w:val="24"/>
          <w:szCs w:val="24"/>
        </w:rPr>
        <w:t>заключили настоящий договор</w:t>
      </w:r>
      <w:proofErr w:type="gramEnd"/>
      <w:r w:rsidRPr="00674E01">
        <w:rPr>
          <w:rFonts w:ascii="Times New Roman" w:eastAsia="Calibri" w:hAnsi="Times New Roman" w:cs="Times New Roman"/>
          <w:sz w:val="24"/>
          <w:szCs w:val="24"/>
        </w:rPr>
        <w:t xml:space="preserve"> о нижеследующем:</w:t>
      </w:r>
    </w:p>
    <w:p w:rsidR="00674E01" w:rsidRPr="00674E01" w:rsidRDefault="00674E01" w:rsidP="00674E01">
      <w:pPr>
        <w:pStyle w:val="ConsPlusNonformat"/>
        <w:widowControl/>
        <w:jc w:val="center"/>
        <w:outlineLvl w:val="0"/>
        <w:rPr>
          <w:rFonts w:ascii="Times New Roman" w:hAnsi="Times New Roman" w:cs="Times New Roman"/>
          <w:b/>
          <w:bCs/>
          <w:sz w:val="24"/>
          <w:szCs w:val="24"/>
        </w:rPr>
      </w:pPr>
      <w:r w:rsidRPr="00674E01">
        <w:rPr>
          <w:rFonts w:ascii="Times New Roman" w:hAnsi="Times New Roman" w:cs="Times New Roman"/>
          <w:b/>
          <w:bCs/>
          <w:sz w:val="24"/>
          <w:szCs w:val="24"/>
        </w:rPr>
        <w:t>Предмет договора</w:t>
      </w:r>
    </w:p>
    <w:p w:rsidR="00674E01" w:rsidRPr="00674E01" w:rsidRDefault="00674E01" w:rsidP="003D41CD">
      <w:pPr>
        <w:widowControl w:val="0"/>
        <w:tabs>
          <w:tab w:val="left" w:pos="1134"/>
        </w:tabs>
        <w:autoSpaceDE w:val="0"/>
        <w:autoSpaceDN w:val="0"/>
        <w:adjustRightInd w:val="0"/>
        <w:spacing w:after="0"/>
        <w:ind w:firstLine="709"/>
        <w:jc w:val="both"/>
        <w:rPr>
          <w:rFonts w:ascii="Times New Roman" w:hAnsi="Times New Roman" w:cs="Times New Roman"/>
          <w:sz w:val="24"/>
          <w:szCs w:val="24"/>
        </w:rPr>
      </w:pPr>
      <w:proofErr w:type="gramStart"/>
      <w:r w:rsidRPr="00674E01">
        <w:rPr>
          <w:rFonts w:ascii="Times New Roman" w:hAnsi="Times New Roman" w:cs="Times New Roman"/>
          <w:sz w:val="24"/>
          <w:szCs w:val="24"/>
        </w:rPr>
        <w:t xml:space="preserve">Поставщик обязуется поставить Заказчику </w:t>
      </w:r>
      <w:r w:rsidR="003D41CD">
        <w:rPr>
          <w:rFonts w:ascii="Times New Roman" w:hAnsi="Times New Roman" w:cs="Times New Roman"/>
          <w:sz w:val="24"/>
          <w:szCs w:val="24"/>
        </w:rPr>
        <w:t>коллективные призы</w:t>
      </w:r>
      <w:r w:rsidR="003D41CD" w:rsidRPr="003D41CD">
        <w:rPr>
          <w:rFonts w:ascii="Times New Roman" w:hAnsi="Times New Roman" w:cs="Times New Roman"/>
          <w:sz w:val="24"/>
          <w:szCs w:val="24"/>
        </w:rPr>
        <w:t xml:space="preserve"> (м</w:t>
      </w:r>
      <w:r w:rsidR="003D41CD">
        <w:rPr>
          <w:rFonts w:ascii="Times New Roman" w:hAnsi="Times New Roman" w:cs="Times New Roman"/>
          <w:sz w:val="24"/>
          <w:szCs w:val="24"/>
        </w:rPr>
        <w:t>ультимедийные</w:t>
      </w:r>
      <w:r w:rsidR="003D41CD" w:rsidRPr="003D41CD">
        <w:rPr>
          <w:rFonts w:ascii="Times New Roman" w:hAnsi="Times New Roman" w:cs="Times New Roman"/>
          <w:sz w:val="24"/>
          <w:szCs w:val="24"/>
        </w:rPr>
        <w:t xml:space="preserve"> </w:t>
      </w:r>
      <w:r w:rsidR="003D41CD">
        <w:rPr>
          <w:rStyle w:val="s1"/>
          <w:rFonts w:ascii="Times New Roman" w:hAnsi="Times New Roman" w:cs="Times New Roman"/>
          <w:sz w:val="24"/>
          <w:szCs w:val="24"/>
        </w:rPr>
        <w:t>комплекты</w:t>
      </w:r>
      <w:r w:rsidR="003D41CD" w:rsidRPr="003D41CD">
        <w:rPr>
          <w:rStyle w:val="s1"/>
          <w:rFonts w:ascii="Times New Roman" w:hAnsi="Times New Roman" w:cs="Times New Roman"/>
          <w:sz w:val="24"/>
          <w:szCs w:val="24"/>
        </w:rPr>
        <w:t xml:space="preserve"> «Герои Отечества.</w:t>
      </w:r>
      <w:proofErr w:type="gramEnd"/>
      <w:r w:rsidR="003D41CD" w:rsidRPr="003D41CD">
        <w:rPr>
          <w:rStyle w:val="s1"/>
          <w:rFonts w:ascii="Times New Roman" w:hAnsi="Times New Roman" w:cs="Times New Roman"/>
          <w:sz w:val="24"/>
          <w:szCs w:val="24"/>
        </w:rPr>
        <w:t xml:space="preserve"> </w:t>
      </w:r>
      <w:proofErr w:type="gramStart"/>
      <w:r w:rsidR="003D41CD" w:rsidRPr="003D41CD">
        <w:rPr>
          <w:rStyle w:val="s1"/>
          <w:rFonts w:ascii="Times New Roman" w:hAnsi="Times New Roman" w:cs="Times New Roman"/>
          <w:sz w:val="24"/>
          <w:szCs w:val="24"/>
        </w:rPr>
        <w:t xml:space="preserve">Начало </w:t>
      </w:r>
      <w:r w:rsidR="003D41CD" w:rsidRPr="003D41CD">
        <w:rPr>
          <w:rStyle w:val="s1"/>
          <w:rFonts w:ascii="Times New Roman" w:hAnsi="Times New Roman" w:cs="Times New Roman"/>
          <w:sz w:val="24"/>
          <w:szCs w:val="24"/>
          <w:lang w:val="en-US"/>
        </w:rPr>
        <w:t>XX</w:t>
      </w:r>
      <w:r w:rsidR="003D41CD" w:rsidRPr="003D41CD">
        <w:rPr>
          <w:rStyle w:val="s1"/>
          <w:rFonts w:ascii="Times New Roman" w:hAnsi="Times New Roman" w:cs="Times New Roman"/>
          <w:sz w:val="24"/>
          <w:szCs w:val="24"/>
        </w:rPr>
        <w:t xml:space="preserve"> века»)</w:t>
      </w:r>
      <w:r w:rsidR="003D41CD" w:rsidRPr="003D41CD">
        <w:rPr>
          <w:rFonts w:ascii="Times New Roman" w:hAnsi="Times New Roman" w:cs="Times New Roman"/>
          <w:sz w:val="24"/>
          <w:szCs w:val="24"/>
        </w:rPr>
        <w:t xml:space="preserve"> </w:t>
      </w:r>
      <w:r w:rsidR="003D41CD" w:rsidRPr="00674E01">
        <w:rPr>
          <w:rFonts w:ascii="Times New Roman" w:hAnsi="Times New Roman" w:cs="Times New Roman"/>
          <w:sz w:val="24"/>
          <w:szCs w:val="24"/>
        </w:rPr>
        <w:t xml:space="preserve">(далее – товар, Комплект) </w:t>
      </w:r>
      <w:r w:rsidR="003D41CD" w:rsidRPr="003D41CD">
        <w:rPr>
          <w:rStyle w:val="s1"/>
          <w:rFonts w:ascii="Times New Roman" w:hAnsi="Times New Roman" w:cs="Times New Roman"/>
          <w:sz w:val="24"/>
          <w:szCs w:val="24"/>
        </w:rPr>
        <w:t xml:space="preserve"> для</w:t>
      </w:r>
      <w:r w:rsidR="003D41CD">
        <w:rPr>
          <w:rStyle w:val="s1"/>
          <w:rFonts w:ascii="Times New Roman" w:hAnsi="Times New Roman" w:cs="Times New Roman"/>
          <w:sz w:val="24"/>
          <w:szCs w:val="24"/>
        </w:rPr>
        <w:t xml:space="preserve"> награждения учреждений</w:t>
      </w:r>
      <w:r w:rsidR="003D41CD" w:rsidRPr="003D41CD">
        <w:rPr>
          <w:rStyle w:val="s1"/>
          <w:rFonts w:ascii="Times New Roman" w:hAnsi="Times New Roman" w:cs="Times New Roman"/>
          <w:sz w:val="24"/>
          <w:szCs w:val="24"/>
        </w:rPr>
        <w:t xml:space="preserve"> Ленинградской области за развитие гражданско-патриотического и трудового воспитания </w:t>
      </w:r>
      <w:r w:rsidR="003D41CD">
        <w:rPr>
          <w:rStyle w:val="s1"/>
          <w:rFonts w:ascii="Times New Roman" w:hAnsi="Times New Roman" w:cs="Times New Roman"/>
          <w:sz w:val="24"/>
          <w:szCs w:val="24"/>
        </w:rPr>
        <w:t xml:space="preserve">обучающихся </w:t>
      </w:r>
      <w:r w:rsidRPr="00674E01">
        <w:rPr>
          <w:rFonts w:ascii="Times New Roman" w:hAnsi="Times New Roman" w:cs="Times New Roman"/>
          <w:sz w:val="24"/>
          <w:szCs w:val="24"/>
        </w:rPr>
        <w:t>надлежащего качества в количестве, ассортименте и по ценам в соответствии со спецификацией (Приложение  №1 к настоящему договору), в срок, указанный в настоящем договоре, а Заказчик обязуется принять и оплатить поставленный товар.</w:t>
      </w:r>
      <w:proofErr w:type="gramEnd"/>
    </w:p>
    <w:p w:rsidR="00674E01" w:rsidRPr="00674E01" w:rsidRDefault="00674E01" w:rsidP="00674E01">
      <w:pPr>
        <w:numPr>
          <w:ilvl w:val="1"/>
          <w:numId w:val="3"/>
        </w:numPr>
        <w:tabs>
          <w:tab w:val="clear" w:pos="720"/>
          <w:tab w:val="num" w:pos="0"/>
          <w:tab w:val="left" w:pos="1134"/>
        </w:tabs>
        <w:autoSpaceDE w:val="0"/>
        <w:autoSpaceDN w:val="0"/>
        <w:adjustRightInd w:val="0"/>
        <w:spacing w:after="0" w:line="240" w:lineRule="auto"/>
        <w:ind w:left="0" w:firstLine="567"/>
        <w:jc w:val="both"/>
        <w:rPr>
          <w:rStyle w:val="s1"/>
          <w:rFonts w:ascii="Times New Roman" w:hAnsi="Times New Roman" w:cs="Times New Roman"/>
          <w:sz w:val="24"/>
          <w:szCs w:val="24"/>
        </w:rPr>
      </w:pPr>
      <w:r w:rsidRPr="00674E01">
        <w:rPr>
          <w:rStyle w:val="s1"/>
          <w:rFonts w:ascii="Times New Roman" w:hAnsi="Times New Roman" w:cs="Times New Roman"/>
          <w:sz w:val="24"/>
          <w:szCs w:val="24"/>
        </w:rPr>
        <w:t>Компле</w:t>
      </w:r>
      <w:proofErr w:type="gramStart"/>
      <w:r w:rsidRPr="00674E01">
        <w:rPr>
          <w:rStyle w:val="s1"/>
          <w:rFonts w:ascii="Times New Roman" w:hAnsi="Times New Roman" w:cs="Times New Roman"/>
          <w:sz w:val="24"/>
          <w:szCs w:val="24"/>
        </w:rPr>
        <w:t>кт  вкл</w:t>
      </w:r>
      <w:proofErr w:type="gramEnd"/>
      <w:r w:rsidRPr="00674E01">
        <w:rPr>
          <w:rStyle w:val="s1"/>
          <w:rFonts w:ascii="Times New Roman" w:hAnsi="Times New Roman" w:cs="Times New Roman"/>
          <w:sz w:val="24"/>
          <w:szCs w:val="24"/>
        </w:rPr>
        <w:t>ючает в себя:</w:t>
      </w:r>
    </w:p>
    <w:p w:rsidR="00674E01" w:rsidRPr="00674E01" w:rsidRDefault="00674E01" w:rsidP="00674E01">
      <w:pPr>
        <w:pStyle w:val="a4"/>
        <w:numPr>
          <w:ilvl w:val="0"/>
          <w:numId w:val="4"/>
        </w:numPr>
        <w:tabs>
          <w:tab w:val="left" w:pos="993"/>
        </w:tabs>
        <w:autoSpaceDE w:val="0"/>
        <w:autoSpaceDN w:val="0"/>
        <w:adjustRightInd w:val="0"/>
        <w:snapToGrid/>
        <w:spacing w:line="240" w:lineRule="auto"/>
        <w:ind w:left="0" w:firstLine="567"/>
        <w:rPr>
          <w:rStyle w:val="s1"/>
          <w:sz w:val="24"/>
          <w:szCs w:val="24"/>
        </w:rPr>
      </w:pPr>
      <w:r w:rsidRPr="00674E01">
        <w:rPr>
          <w:rStyle w:val="s1"/>
          <w:sz w:val="24"/>
          <w:szCs w:val="24"/>
        </w:rPr>
        <w:t xml:space="preserve">электронное издание «Герои Отечества. Начало </w:t>
      </w:r>
      <w:r w:rsidRPr="00674E01">
        <w:rPr>
          <w:rStyle w:val="s1"/>
          <w:sz w:val="24"/>
          <w:szCs w:val="24"/>
          <w:lang w:val="en-US"/>
        </w:rPr>
        <w:t>XX</w:t>
      </w:r>
      <w:r w:rsidRPr="00674E01">
        <w:rPr>
          <w:rStyle w:val="s1"/>
          <w:sz w:val="24"/>
          <w:szCs w:val="24"/>
        </w:rPr>
        <w:t xml:space="preserve"> века» (1 шт.);</w:t>
      </w:r>
    </w:p>
    <w:p w:rsidR="00674E01" w:rsidRPr="00674E01" w:rsidRDefault="00674E01" w:rsidP="00674E01">
      <w:pPr>
        <w:pStyle w:val="a4"/>
        <w:numPr>
          <w:ilvl w:val="0"/>
          <w:numId w:val="4"/>
        </w:numPr>
        <w:tabs>
          <w:tab w:val="left" w:pos="993"/>
        </w:tabs>
        <w:autoSpaceDE w:val="0"/>
        <w:autoSpaceDN w:val="0"/>
        <w:adjustRightInd w:val="0"/>
        <w:snapToGrid/>
        <w:spacing w:line="240" w:lineRule="auto"/>
        <w:ind w:left="0" w:firstLine="567"/>
        <w:rPr>
          <w:rStyle w:val="s1"/>
          <w:sz w:val="24"/>
          <w:szCs w:val="24"/>
        </w:rPr>
      </w:pPr>
      <w:r w:rsidRPr="00674E01">
        <w:rPr>
          <w:rStyle w:val="s1"/>
          <w:sz w:val="24"/>
          <w:szCs w:val="24"/>
        </w:rPr>
        <w:t xml:space="preserve"> пособие с дополненной реальностью (20 шт.);</w:t>
      </w:r>
    </w:p>
    <w:p w:rsidR="00674E01" w:rsidRPr="00674E01" w:rsidRDefault="00674E01" w:rsidP="00674E01">
      <w:pPr>
        <w:pStyle w:val="a4"/>
        <w:numPr>
          <w:ilvl w:val="0"/>
          <w:numId w:val="4"/>
        </w:numPr>
        <w:tabs>
          <w:tab w:val="left" w:pos="993"/>
        </w:tabs>
        <w:autoSpaceDE w:val="0"/>
        <w:autoSpaceDN w:val="0"/>
        <w:adjustRightInd w:val="0"/>
        <w:snapToGrid/>
        <w:spacing w:line="240" w:lineRule="auto"/>
        <w:ind w:left="0" w:firstLine="567"/>
        <w:rPr>
          <w:rStyle w:val="s1"/>
          <w:sz w:val="24"/>
          <w:szCs w:val="24"/>
        </w:rPr>
      </w:pPr>
      <w:r w:rsidRPr="00674E01">
        <w:rPr>
          <w:rStyle w:val="s1"/>
          <w:sz w:val="24"/>
          <w:szCs w:val="24"/>
        </w:rPr>
        <w:t xml:space="preserve">портреты исторических личностей с дополненной реальностью (8 шт., формат А3); </w:t>
      </w:r>
    </w:p>
    <w:p w:rsidR="00674E01" w:rsidRPr="00674E01" w:rsidRDefault="00674E01" w:rsidP="00674E01">
      <w:pPr>
        <w:pStyle w:val="a4"/>
        <w:numPr>
          <w:ilvl w:val="0"/>
          <w:numId w:val="4"/>
        </w:numPr>
        <w:tabs>
          <w:tab w:val="left" w:pos="993"/>
        </w:tabs>
        <w:autoSpaceDE w:val="0"/>
        <w:autoSpaceDN w:val="0"/>
        <w:adjustRightInd w:val="0"/>
        <w:snapToGrid/>
        <w:spacing w:line="240" w:lineRule="auto"/>
        <w:ind w:left="0" w:firstLine="567"/>
        <w:rPr>
          <w:rStyle w:val="s1"/>
          <w:sz w:val="24"/>
          <w:szCs w:val="24"/>
        </w:rPr>
      </w:pPr>
      <w:r w:rsidRPr="00674E01">
        <w:rPr>
          <w:rStyle w:val="s1"/>
          <w:sz w:val="24"/>
          <w:szCs w:val="24"/>
        </w:rPr>
        <w:t>методические рекомендации по использованию комплекта  (1 шт.);</w:t>
      </w:r>
    </w:p>
    <w:p w:rsidR="00674E01" w:rsidRPr="00674E01" w:rsidRDefault="00674E01" w:rsidP="00674E01">
      <w:pPr>
        <w:pStyle w:val="a4"/>
        <w:numPr>
          <w:ilvl w:val="0"/>
          <w:numId w:val="4"/>
        </w:numPr>
        <w:tabs>
          <w:tab w:val="left" w:pos="993"/>
        </w:tabs>
        <w:autoSpaceDE w:val="0"/>
        <w:autoSpaceDN w:val="0"/>
        <w:adjustRightInd w:val="0"/>
        <w:snapToGrid/>
        <w:spacing w:line="240" w:lineRule="auto"/>
        <w:ind w:left="0" w:firstLine="567"/>
        <w:rPr>
          <w:rStyle w:val="s1"/>
          <w:sz w:val="24"/>
          <w:szCs w:val="24"/>
        </w:rPr>
      </w:pPr>
      <w:r w:rsidRPr="00674E01">
        <w:rPr>
          <w:rStyle w:val="s1"/>
          <w:sz w:val="24"/>
          <w:szCs w:val="24"/>
        </w:rPr>
        <w:t>коробку-кейс для хранения и транспортировки Комплекта (1 шт.).</w:t>
      </w:r>
    </w:p>
    <w:p w:rsidR="00674E01" w:rsidRPr="00674E01" w:rsidRDefault="00674E01" w:rsidP="00674E01">
      <w:pPr>
        <w:numPr>
          <w:ilvl w:val="1"/>
          <w:numId w:val="3"/>
        </w:numPr>
        <w:tabs>
          <w:tab w:val="clear" w:pos="720"/>
          <w:tab w:val="num" w:pos="0"/>
          <w:tab w:val="left" w:pos="1134"/>
        </w:tabs>
        <w:autoSpaceDE w:val="0"/>
        <w:autoSpaceDN w:val="0"/>
        <w:adjustRightInd w:val="0"/>
        <w:spacing w:after="0" w:line="240" w:lineRule="auto"/>
        <w:ind w:left="0" w:firstLine="567"/>
        <w:jc w:val="both"/>
        <w:rPr>
          <w:rStyle w:val="s1"/>
          <w:rFonts w:ascii="Times New Roman" w:hAnsi="Times New Roman" w:cs="Times New Roman"/>
          <w:color w:val="000000" w:themeColor="text1"/>
          <w:sz w:val="24"/>
          <w:szCs w:val="24"/>
        </w:rPr>
      </w:pPr>
      <w:proofErr w:type="gramStart"/>
      <w:r w:rsidRPr="00674E01">
        <w:rPr>
          <w:rStyle w:val="s1"/>
          <w:rFonts w:ascii="Times New Roman" w:hAnsi="Times New Roman" w:cs="Times New Roman"/>
          <w:color w:val="000000"/>
          <w:sz w:val="24"/>
          <w:szCs w:val="24"/>
        </w:rPr>
        <w:t>Поставщик является правообладателем результатов интеллектуальной деятельности, содержащихся в Комплекте, и в рамках настоящего договора передает Заказчику право использования результатов интеллектуальной деятельности в образовательных целях в рамках одного образовательного учреждения, являющегося стороной договора, без прав: передачи результатов интеллектуальной деятельности другим лицам, распространения, копирования, тиражирования, транслирования в эфире, размещения в сети Интернет и иного использования, не предусмотренного напрямую данным договором.</w:t>
      </w:r>
      <w:proofErr w:type="gramEnd"/>
    </w:p>
    <w:p w:rsidR="00674E01" w:rsidRPr="00674E01" w:rsidRDefault="00674E01" w:rsidP="00674E01">
      <w:pPr>
        <w:tabs>
          <w:tab w:val="left" w:pos="1134"/>
        </w:tabs>
        <w:autoSpaceDE w:val="0"/>
        <w:autoSpaceDN w:val="0"/>
        <w:adjustRightInd w:val="0"/>
        <w:ind w:firstLine="567"/>
        <w:jc w:val="both"/>
        <w:rPr>
          <w:rFonts w:ascii="Times New Roman" w:hAnsi="Times New Roman" w:cs="Times New Roman"/>
          <w:color w:val="000000" w:themeColor="text1"/>
          <w:sz w:val="24"/>
          <w:szCs w:val="24"/>
        </w:rPr>
      </w:pPr>
      <w:r w:rsidRPr="00674E01">
        <w:rPr>
          <w:rStyle w:val="s1"/>
          <w:rFonts w:ascii="Times New Roman" w:hAnsi="Times New Roman" w:cs="Times New Roman"/>
          <w:color w:val="000000"/>
          <w:sz w:val="24"/>
          <w:szCs w:val="24"/>
        </w:rPr>
        <w:t xml:space="preserve">В остальном </w:t>
      </w:r>
      <w:r w:rsidRPr="00674E01">
        <w:rPr>
          <w:rFonts w:ascii="Times New Roman" w:hAnsi="Times New Roman" w:cs="Times New Roman"/>
          <w:sz w:val="24"/>
          <w:szCs w:val="24"/>
        </w:rPr>
        <w:t>Поставщик гарантирует отсутствие прав, обременений и требований третьих лиц в отношении поставляемого Заказчику товара.</w:t>
      </w:r>
    </w:p>
    <w:p w:rsidR="00674E01" w:rsidRPr="00674E01" w:rsidRDefault="00674E01" w:rsidP="00674E01">
      <w:pPr>
        <w:numPr>
          <w:ilvl w:val="1"/>
          <w:numId w:val="3"/>
        </w:numPr>
        <w:tabs>
          <w:tab w:val="clear" w:pos="720"/>
          <w:tab w:val="num" w:pos="0"/>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674E01">
        <w:rPr>
          <w:rFonts w:ascii="Times New Roman" w:hAnsi="Times New Roman" w:cs="Times New Roman"/>
          <w:color w:val="000000" w:themeColor="text1"/>
          <w:sz w:val="24"/>
          <w:szCs w:val="24"/>
        </w:rPr>
        <w:t>Поставщик обязуется поставлять товар в комплекте с документацией, относящейся к товару.</w:t>
      </w:r>
    </w:p>
    <w:p w:rsidR="00674E01" w:rsidRPr="00674E01" w:rsidRDefault="00BF1946" w:rsidP="00674E01">
      <w:pPr>
        <w:pStyle w:val="1"/>
        <w:widowControl w:val="0"/>
        <w:tabs>
          <w:tab w:val="left" w:pos="0"/>
        </w:tabs>
        <w:suppressAutoHyphens/>
        <w:spacing w:after="0" w:line="240" w:lineRule="auto"/>
        <w:ind w:left="0"/>
        <w:jc w:val="both"/>
        <w:rPr>
          <w:rFonts w:ascii="Times New Roman" w:hAnsi="Times New Roman"/>
          <w:sz w:val="24"/>
          <w:szCs w:val="24"/>
        </w:rPr>
      </w:pPr>
      <w:r>
        <w:rPr>
          <w:rFonts w:ascii="Times New Roman" w:hAnsi="Times New Roman"/>
          <w:color w:val="000000" w:themeColor="text1"/>
          <w:sz w:val="24"/>
          <w:szCs w:val="24"/>
        </w:rPr>
        <w:tab/>
        <w:t>1.4</w:t>
      </w:r>
      <w:r w:rsidR="00674E01" w:rsidRPr="00674E01">
        <w:rPr>
          <w:rFonts w:ascii="Times New Roman" w:hAnsi="Times New Roman"/>
          <w:color w:val="000000" w:themeColor="text1"/>
          <w:sz w:val="24"/>
          <w:szCs w:val="24"/>
        </w:rPr>
        <w:t xml:space="preserve">. Место поставки товара: </w:t>
      </w:r>
      <w:r>
        <w:rPr>
          <w:rFonts w:ascii="Times New Roman" w:hAnsi="Times New Roman"/>
          <w:color w:val="000000" w:themeColor="text1"/>
          <w:sz w:val="24"/>
          <w:szCs w:val="24"/>
        </w:rPr>
        <w:t>Санкт-Петербург, Чкаловский пр. д. 25а, лит. А</w:t>
      </w:r>
      <w:r w:rsidR="00674E01" w:rsidRPr="00674E01">
        <w:rPr>
          <w:rFonts w:ascii="Times New Roman" w:hAnsi="Times New Roman"/>
          <w:color w:val="000000" w:themeColor="text1"/>
          <w:sz w:val="24"/>
          <w:szCs w:val="24"/>
        </w:rPr>
        <w:t xml:space="preserve"> </w:t>
      </w:r>
    </w:p>
    <w:p w:rsidR="00674E01" w:rsidRPr="00674E01" w:rsidRDefault="00BF1946" w:rsidP="00674E01">
      <w:pPr>
        <w:pStyle w:val="1"/>
        <w:widowControl w:val="0"/>
        <w:tabs>
          <w:tab w:val="left" w:pos="0"/>
        </w:tabs>
        <w:suppressAutoHyphens/>
        <w:spacing w:after="0" w:line="240" w:lineRule="auto"/>
        <w:ind w:left="0"/>
        <w:jc w:val="both"/>
        <w:rPr>
          <w:rFonts w:ascii="Times New Roman" w:hAnsi="Times New Roman"/>
          <w:sz w:val="24"/>
          <w:szCs w:val="24"/>
        </w:rPr>
      </w:pPr>
      <w:r>
        <w:rPr>
          <w:rFonts w:ascii="Times New Roman" w:hAnsi="Times New Roman"/>
          <w:sz w:val="24"/>
          <w:szCs w:val="24"/>
        </w:rPr>
        <w:lastRenderedPageBreak/>
        <w:tab/>
        <w:t>1.5</w:t>
      </w:r>
      <w:r w:rsidR="00674E01" w:rsidRPr="00674E01">
        <w:rPr>
          <w:rFonts w:ascii="Times New Roman" w:hAnsi="Times New Roman"/>
          <w:sz w:val="24"/>
          <w:szCs w:val="24"/>
        </w:rPr>
        <w:t>.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74E01" w:rsidRPr="00674E01" w:rsidRDefault="00674E01" w:rsidP="00674E01">
      <w:pPr>
        <w:pStyle w:val="1"/>
        <w:widowControl w:val="0"/>
        <w:tabs>
          <w:tab w:val="left" w:pos="0"/>
        </w:tabs>
        <w:suppressAutoHyphens/>
        <w:spacing w:after="0" w:line="240" w:lineRule="auto"/>
        <w:ind w:left="0"/>
        <w:jc w:val="both"/>
        <w:rPr>
          <w:rFonts w:ascii="Times New Roman" w:hAnsi="Times New Roman"/>
          <w:color w:val="000000" w:themeColor="text1"/>
          <w:sz w:val="24"/>
          <w:szCs w:val="24"/>
        </w:rPr>
      </w:pPr>
    </w:p>
    <w:p w:rsidR="00674E01" w:rsidRPr="00674E01" w:rsidRDefault="00674E01" w:rsidP="00674E01">
      <w:pPr>
        <w:pStyle w:val="a4"/>
        <w:numPr>
          <w:ilvl w:val="0"/>
          <w:numId w:val="3"/>
        </w:numPr>
        <w:autoSpaceDE w:val="0"/>
        <w:autoSpaceDN w:val="0"/>
        <w:adjustRightInd w:val="0"/>
        <w:snapToGrid/>
        <w:spacing w:line="240" w:lineRule="auto"/>
        <w:jc w:val="center"/>
        <w:outlineLvl w:val="0"/>
        <w:rPr>
          <w:b/>
          <w:bCs/>
          <w:sz w:val="24"/>
          <w:szCs w:val="24"/>
        </w:rPr>
      </w:pPr>
      <w:r w:rsidRPr="00674E01">
        <w:rPr>
          <w:b/>
          <w:bCs/>
          <w:sz w:val="24"/>
          <w:szCs w:val="24"/>
        </w:rPr>
        <w:t>Цена договора и порядок расчётов</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2.1. Поставщик передает Заказчику Комплект в количестве </w:t>
      </w:r>
      <w:r w:rsidR="008F6EEF">
        <w:rPr>
          <w:rFonts w:ascii="Times New Roman" w:hAnsi="Times New Roman" w:cs="Times New Roman"/>
          <w:sz w:val="24"/>
          <w:szCs w:val="24"/>
        </w:rPr>
        <w:t>509</w:t>
      </w:r>
      <w:r w:rsidR="00BF1946">
        <w:rPr>
          <w:rFonts w:ascii="Times New Roman" w:hAnsi="Times New Roman" w:cs="Times New Roman"/>
          <w:sz w:val="24"/>
          <w:szCs w:val="24"/>
        </w:rPr>
        <w:t xml:space="preserve"> штук</w:t>
      </w:r>
      <w:r w:rsidRPr="00674E01">
        <w:rPr>
          <w:rFonts w:ascii="Times New Roman" w:hAnsi="Times New Roman" w:cs="Times New Roman"/>
          <w:sz w:val="24"/>
          <w:szCs w:val="24"/>
        </w:rPr>
        <w:t xml:space="preserve"> по цене 5890,00 (пять тысяч восемьсот девяносто) рублей за комплект.</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2.2. Общая цена договора составляет _________ рублей 00 копеек, с учётом расходов на перевозку, доставку товара до Заказчика</w:t>
      </w:r>
      <w:r w:rsidR="00890192">
        <w:rPr>
          <w:rFonts w:ascii="Times New Roman" w:hAnsi="Times New Roman" w:cs="Times New Roman"/>
          <w:sz w:val="24"/>
          <w:szCs w:val="24"/>
        </w:rPr>
        <w:t xml:space="preserve"> (п. 1.4</w:t>
      </w:r>
      <w:r w:rsidRPr="00674E01">
        <w:rPr>
          <w:rFonts w:ascii="Times New Roman" w:hAnsi="Times New Roman" w:cs="Times New Roman"/>
          <w:sz w:val="24"/>
          <w:szCs w:val="24"/>
        </w:rPr>
        <w:t xml:space="preserve">), погрузку и выгрузку товара, уплату налогов, сборов и других обязательных платежей, НДС не облагается на основании пункта 2 статьи 346.11 Налогового кодекса РФ. </w:t>
      </w:r>
    </w:p>
    <w:p w:rsidR="00674E01" w:rsidRPr="00674E01" w:rsidRDefault="00674E01" w:rsidP="00674E01">
      <w:pPr>
        <w:pStyle w:val="a6"/>
        <w:tabs>
          <w:tab w:val="left" w:pos="993"/>
        </w:tabs>
        <w:ind w:firstLine="567"/>
        <w:jc w:val="both"/>
      </w:pPr>
      <w:r w:rsidRPr="00674E01">
        <w:t>2.3. Оплата по настоящему договору осуществляется в рублях Российской Федерации  по факту поставки Комплекта, в форме безналичного расчёта в соответствии с реквизитами, указанными в разделе 12 настоящего договора.</w:t>
      </w:r>
    </w:p>
    <w:p w:rsidR="00674E01" w:rsidRPr="00890192" w:rsidRDefault="00674E01" w:rsidP="00674E01">
      <w:pPr>
        <w:autoSpaceDE w:val="0"/>
        <w:autoSpaceDN w:val="0"/>
        <w:adjustRightInd w:val="0"/>
        <w:ind w:firstLine="567"/>
        <w:jc w:val="both"/>
        <w:rPr>
          <w:rFonts w:ascii="Times New Roman" w:hAnsi="Times New Roman" w:cs="Times New Roman"/>
          <w:sz w:val="24"/>
          <w:szCs w:val="24"/>
        </w:rPr>
      </w:pPr>
      <w:r w:rsidRPr="00890192">
        <w:rPr>
          <w:rFonts w:ascii="Times New Roman" w:hAnsi="Times New Roman" w:cs="Times New Roman"/>
          <w:sz w:val="24"/>
          <w:szCs w:val="24"/>
        </w:rPr>
        <w:t xml:space="preserve">Источник финансирования: </w:t>
      </w:r>
      <w:r w:rsidR="00890192" w:rsidRPr="00890192">
        <w:rPr>
          <w:rFonts w:ascii="Times New Roman" w:hAnsi="Times New Roman" w:cs="Times New Roman"/>
          <w:sz w:val="24"/>
          <w:szCs w:val="24"/>
        </w:rPr>
        <w:t xml:space="preserve"> субсидии из Областного бюджета Ленинградской области на  выполнение государственной программы </w:t>
      </w:r>
      <w:proofErr w:type="gramStart"/>
      <w:r w:rsidR="00890192">
        <w:rPr>
          <w:rFonts w:ascii="Times New Roman" w:hAnsi="Times New Roman" w:cs="Times New Roman"/>
          <w:sz w:val="24"/>
          <w:szCs w:val="24"/>
        </w:rPr>
        <w:t xml:space="preserve">( </w:t>
      </w:r>
      <w:proofErr w:type="gramEnd"/>
      <w:r w:rsidR="00890192" w:rsidRPr="008047F9">
        <w:rPr>
          <w:rFonts w:ascii="Times New Roman" w:hAnsi="Times New Roman" w:cs="Times New Roman"/>
          <w:sz w:val="24"/>
          <w:szCs w:val="24"/>
        </w:rPr>
        <w:t>доп.КР.520</w:t>
      </w:r>
      <w:r w:rsidR="008047F9" w:rsidRPr="008047F9">
        <w:rPr>
          <w:rFonts w:ascii="Times New Roman" w:hAnsi="Times New Roman" w:cs="Times New Roman"/>
          <w:sz w:val="24"/>
          <w:szCs w:val="24"/>
        </w:rPr>
        <w:t>20319</w:t>
      </w:r>
      <w:r w:rsidR="00890192">
        <w:rPr>
          <w:rFonts w:ascii="Times New Roman" w:hAnsi="Times New Roman" w:cs="Times New Roman"/>
          <w:sz w:val="24"/>
          <w:szCs w:val="24"/>
        </w:rPr>
        <w:t>)</w:t>
      </w:r>
    </w:p>
    <w:p w:rsidR="00674E01" w:rsidRPr="00674E01" w:rsidRDefault="00674E01" w:rsidP="00674E01">
      <w:pPr>
        <w:pStyle w:val="a6"/>
        <w:ind w:firstLine="567"/>
        <w:jc w:val="both"/>
      </w:pPr>
      <w:r w:rsidRPr="00674E01">
        <w:t xml:space="preserve">2.4. Заказчик перечисляет на расчётный счёт Поставщика денежные средства за поставленный Комплект, в срок не более 10 (десяти) </w:t>
      </w:r>
      <w:r w:rsidR="008047F9">
        <w:t xml:space="preserve">банковских </w:t>
      </w:r>
      <w:r w:rsidRPr="00674E01">
        <w:t xml:space="preserve">дней, </w:t>
      </w:r>
      <w:proofErr w:type="gramStart"/>
      <w:r w:rsidRPr="00674E01">
        <w:t>с даты получения</w:t>
      </w:r>
      <w:proofErr w:type="gramEnd"/>
      <w:r w:rsidRPr="00674E01">
        <w:t xml:space="preserve"> товара и подписания Заказчиком товарной накладной.</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2.5. Датой исполнения обязательств Заказчиком в части оплаты по настоящему Договору считается дата списания денежных средств, с лицевого счёта Заказчика.</w:t>
      </w:r>
    </w:p>
    <w:p w:rsidR="00674E01" w:rsidRPr="00674E01" w:rsidRDefault="00674E01" w:rsidP="00674E01">
      <w:pPr>
        <w:autoSpaceDE w:val="0"/>
        <w:autoSpaceDN w:val="0"/>
        <w:adjustRightInd w:val="0"/>
        <w:jc w:val="center"/>
        <w:rPr>
          <w:rFonts w:ascii="Times New Roman" w:hAnsi="Times New Roman" w:cs="Times New Roman"/>
          <w:b/>
          <w:bCs/>
          <w:sz w:val="24"/>
          <w:szCs w:val="24"/>
        </w:rPr>
      </w:pPr>
      <w:r w:rsidRPr="00674E01">
        <w:rPr>
          <w:rFonts w:ascii="Times New Roman" w:hAnsi="Times New Roman" w:cs="Times New Roman"/>
          <w:b/>
          <w:bCs/>
          <w:sz w:val="24"/>
          <w:szCs w:val="24"/>
        </w:rPr>
        <w:t>3. Качество поставляемого товара</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3.1. Поставляемый товар должен отвечать требованиям, установленным действующим законодательством РФ для закупаемой категории товара.</w:t>
      </w:r>
    </w:p>
    <w:p w:rsidR="00674E01" w:rsidRPr="00674E01" w:rsidRDefault="00674E01" w:rsidP="00674E01">
      <w:pPr>
        <w:widowControl w:val="0"/>
        <w:autoSpaceDE w:val="0"/>
        <w:autoSpaceDN w:val="0"/>
        <w:adjustRightInd w:val="0"/>
        <w:ind w:firstLine="567"/>
        <w:jc w:val="both"/>
        <w:rPr>
          <w:rFonts w:ascii="Times New Roman" w:hAnsi="Times New Roman" w:cs="Times New Roman"/>
          <w:spacing w:val="-6"/>
          <w:sz w:val="24"/>
          <w:szCs w:val="24"/>
        </w:rPr>
      </w:pPr>
      <w:r w:rsidRPr="00674E01">
        <w:rPr>
          <w:rFonts w:ascii="Times New Roman" w:eastAsia="Calibri" w:hAnsi="Times New Roman" w:cs="Times New Roman"/>
          <w:sz w:val="24"/>
          <w:szCs w:val="24"/>
        </w:rPr>
        <w:t xml:space="preserve">3.2. </w:t>
      </w:r>
      <w:r w:rsidRPr="00674E01">
        <w:rPr>
          <w:rFonts w:ascii="Times New Roman" w:hAnsi="Times New Roman" w:cs="Times New Roman"/>
          <w:bCs/>
          <w:sz w:val="24"/>
          <w:szCs w:val="24"/>
        </w:rPr>
        <w:t xml:space="preserve">Качество товара должно соответствовать обязательным требованиям к качеству продукции. </w:t>
      </w:r>
      <w:r w:rsidRPr="00674E01">
        <w:rPr>
          <w:rFonts w:ascii="Times New Roman" w:hAnsi="Times New Roman" w:cs="Times New Roman"/>
          <w:spacing w:val="-6"/>
          <w:sz w:val="24"/>
          <w:szCs w:val="24"/>
        </w:rPr>
        <w:t>Полиграфическое качество поставляемого товара, включая качество бумаги, должно соответствовать техническим стандартам, условиям и нормам, действующим в Российской Федерации.</w:t>
      </w:r>
    </w:p>
    <w:p w:rsidR="00674E01" w:rsidRPr="00674E01" w:rsidRDefault="00674E01" w:rsidP="00674E01">
      <w:pPr>
        <w:tabs>
          <w:tab w:val="left" w:pos="709"/>
        </w:tabs>
        <w:autoSpaceDE w:val="0"/>
        <w:ind w:firstLine="567"/>
        <w:jc w:val="both"/>
        <w:rPr>
          <w:rFonts w:ascii="Times New Roman" w:hAnsi="Times New Roman" w:cs="Times New Roman"/>
          <w:bCs/>
          <w:sz w:val="24"/>
          <w:szCs w:val="24"/>
        </w:rPr>
      </w:pPr>
      <w:r w:rsidRPr="00674E01">
        <w:rPr>
          <w:rFonts w:ascii="Times New Roman" w:hAnsi="Times New Roman" w:cs="Times New Roman"/>
          <w:spacing w:val="-6"/>
          <w:sz w:val="24"/>
          <w:szCs w:val="24"/>
        </w:rPr>
        <w:t>3</w:t>
      </w:r>
      <w:r w:rsidRPr="00674E01">
        <w:rPr>
          <w:rFonts w:ascii="Times New Roman" w:hAnsi="Times New Roman" w:cs="Times New Roman"/>
          <w:bCs/>
          <w:sz w:val="24"/>
          <w:szCs w:val="24"/>
        </w:rPr>
        <w:t xml:space="preserve">.3. Товар должен быть новым (товаром, который не был в употреблении). Издания не должны иметь дефектов, связанных с качеством изготовления (типографский брак), либо появляющихся в результате действия или упущения Поставщика при транспортировке. </w:t>
      </w:r>
    </w:p>
    <w:p w:rsidR="00674E01" w:rsidRPr="00674E01" w:rsidRDefault="00674E01" w:rsidP="00674E01">
      <w:pPr>
        <w:tabs>
          <w:tab w:val="left" w:pos="709"/>
        </w:tabs>
        <w:autoSpaceDE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3.4. </w:t>
      </w:r>
      <w:proofErr w:type="gramStart"/>
      <w:r w:rsidRPr="00674E01">
        <w:rPr>
          <w:rFonts w:ascii="Times New Roman" w:hAnsi="Times New Roman" w:cs="Times New Roman"/>
          <w:sz w:val="24"/>
          <w:szCs w:val="24"/>
        </w:rPr>
        <w:t xml:space="preserve">Поставщик гарантирует качество и безопасность поставляемого товара в соответствии с требованиями договора,  а также  в соответствии со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w:t>
      </w:r>
      <w:proofErr w:type="gramEnd"/>
    </w:p>
    <w:p w:rsidR="00674E01" w:rsidRPr="00674E01" w:rsidRDefault="00674E01" w:rsidP="00674E01">
      <w:pPr>
        <w:tabs>
          <w:tab w:val="left" w:pos="709"/>
        </w:tabs>
        <w:autoSpaceDE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3.5. </w:t>
      </w:r>
      <w:proofErr w:type="gramStart"/>
      <w:r w:rsidRPr="00674E01">
        <w:rPr>
          <w:rFonts w:ascii="Times New Roman" w:hAnsi="Times New Roman" w:cs="Times New Roman"/>
          <w:sz w:val="24"/>
          <w:szCs w:val="24"/>
        </w:rPr>
        <w:t>Поставщик гарантирует Заказчику, что товар, поставляемый в рамках Договора, свободен от любых притязаний третьих лиц (</w:t>
      </w:r>
      <w:r w:rsidRPr="00674E01">
        <w:rPr>
          <w:rStyle w:val="s1"/>
          <w:rFonts w:ascii="Times New Roman" w:hAnsi="Times New Roman" w:cs="Times New Roman"/>
          <w:sz w:val="24"/>
          <w:szCs w:val="24"/>
        </w:rPr>
        <w:t xml:space="preserve">прав дизайнеров, программистов, музыкантов, звукорежиссеров, сценаристов, режиссеров, продюсеров и других лиц, </w:t>
      </w:r>
      <w:r w:rsidRPr="00674E01">
        <w:rPr>
          <w:rStyle w:val="s1"/>
          <w:rFonts w:ascii="Times New Roman" w:hAnsi="Times New Roman" w:cs="Times New Roman"/>
          <w:sz w:val="24"/>
          <w:szCs w:val="24"/>
        </w:rPr>
        <w:lastRenderedPageBreak/>
        <w:t>имеющих прямое или косвенное отношение к созданию Комплекта и являющихся обладателями авторских, смежных и иных прав на объекты интеллектуальной собственности, используемые в Комплекте</w:t>
      </w:r>
      <w:r w:rsidRPr="00674E01">
        <w:rPr>
          <w:rFonts w:ascii="Times New Roman" w:hAnsi="Times New Roman" w:cs="Times New Roman"/>
          <w:sz w:val="24"/>
          <w:szCs w:val="24"/>
        </w:rPr>
        <w:t>), не находится под запретом (арестом), в залоге.</w:t>
      </w:r>
      <w:proofErr w:type="gramEnd"/>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3.6. </w:t>
      </w:r>
      <w:r w:rsidRPr="00674E01">
        <w:rPr>
          <w:rStyle w:val="s1"/>
          <w:rFonts w:ascii="Times New Roman" w:hAnsi="Times New Roman" w:cs="Times New Roman"/>
          <w:sz w:val="24"/>
          <w:szCs w:val="24"/>
        </w:rPr>
        <w:t>При предъявлении Заказчику претензий, связанных с нарушением прав третьих лиц при использовании Комплекта, Поставщик обязуется урегулировать эти претензии самостоятельно и за свой счёт.</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3.7. Маркировка упаковки и (или) товара должна содержать: наименование товара, наименование издательства, юридический адрес издательства,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74E01" w:rsidRPr="00674E01" w:rsidRDefault="00674E01" w:rsidP="00674E01">
      <w:pPr>
        <w:autoSpaceDE w:val="0"/>
        <w:autoSpaceDN w:val="0"/>
        <w:adjustRightInd w:val="0"/>
        <w:ind w:firstLine="567"/>
        <w:contextualSpacing/>
        <w:jc w:val="both"/>
        <w:rPr>
          <w:rFonts w:ascii="Times New Roman" w:hAnsi="Times New Roman" w:cs="Times New Roman"/>
          <w:sz w:val="24"/>
          <w:szCs w:val="24"/>
        </w:rPr>
      </w:pPr>
      <w:r w:rsidRPr="00674E01">
        <w:rPr>
          <w:rFonts w:ascii="Times New Roman" w:hAnsi="Times New Roman" w:cs="Times New Roman"/>
          <w:sz w:val="24"/>
          <w:szCs w:val="24"/>
        </w:rPr>
        <w:t>3.8. Одновременно с передачей товара передать Заказчику документы, относящиеся к товару:</w:t>
      </w:r>
    </w:p>
    <w:p w:rsidR="00674E01" w:rsidRPr="00674E01" w:rsidRDefault="00674E01" w:rsidP="00674E01">
      <w:pPr>
        <w:pStyle w:val="a6"/>
        <w:ind w:firstLine="567"/>
        <w:contextualSpacing/>
        <w:jc w:val="both"/>
      </w:pPr>
      <w:r w:rsidRPr="00674E01">
        <w:t xml:space="preserve">- счёт, товарную накладную; </w:t>
      </w:r>
    </w:p>
    <w:p w:rsidR="00674E01" w:rsidRPr="00674E01" w:rsidRDefault="00674E01" w:rsidP="00674E01">
      <w:pPr>
        <w:pStyle w:val="a7"/>
        <w:ind w:left="0" w:firstLine="567"/>
        <w:contextualSpacing/>
        <w:jc w:val="both"/>
        <w:rPr>
          <w:color w:val="000000"/>
          <w:sz w:val="24"/>
          <w:szCs w:val="24"/>
        </w:rPr>
      </w:pPr>
      <w:r w:rsidRPr="00674E01">
        <w:rPr>
          <w:color w:val="000000"/>
          <w:sz w:val="24"/>
          <w:szCs w:val="24"/>
        </w:rPr>
        <w:t>- иные документы, относящиеся к товару.</w:t>
      </w:r>
    </w:p>
    <w:p w:rsidR="00674E01" w:rsidRPr="00674E01" w:rsidRDefault="00674E01" w:rsidP="00674E01">
      <w:pPr>
        <w:pStyle w:val="a6"/>
        <w:jc w:val="center"/>
        <w:outlineLvl w:val="0"/>
        <w:rPr>
          <w:b/>
        </w:rPr>
      </w:pPr>
      <w:r w:rsidRPr="00674E01">
        <w:rPr>
          <w:b/>
        </w:rPr>
        <w:t>4. Порядок поставки товара</w:t>
      </w:r>
    </w:p>
    <w:p w:rsidR="00674E01" w:rsidRPr="00674E01" w:rsidRDefault="00674E01" w:rsidP="00674E01">
      <w:pPr>
        <w:pStyle w:val="a6"/>
        <w:ind w:firstLine="567"/>
        <w:jc w:val="both"/>
      </w:pPr>
      <w:r w:rsidRPr="00674E01">
        <w:t>4</w:t>
      </w:r>
      <w:r w:rsidR="008047F9">
        <w:t xml:space="preserve">.1. </w:t>
      </w:r>
      <w:r w:rsidR="009A1662">
        <w:t>Товар поставляется до 23</w:t>
      </w:r>
      <w:r w:rsidR="008047F9">
        <w:t xml:space="preserve"> августа </w:t>
      </w:r>
      <w:r w:rsidR="009A1662">
        <w:t xml:space="preserve"> 2019 года </w:t>
      </w:r>
      <w:r w:rsidRPr="008047F9">
        <w:t>надлежащего качества, пригодный</w:t>
      </w:r>
      <w:r w:rsidRPr="00674E01">
        <w:t xml:space="preserve"> для использования.</w:t>
      </w:r>
    </w:p>
    <w:p w:rsidR="00674E01" w:rsidRPr="00674E01" w:rsidRDefault="00674E01" w:rsidP="00674E01">
      <w:pPr>
        <w:pStyle w:val="a6"/>
        <w:ind w:firstLine="567"/>
        <w:jc w:val="both"/>
      </w:pPr>
      <w:r w:rsidRPr="00674E01">
        <w:t xml:space="preserve">4.2. Товар поставляется в упаковке, обеспечивающей полную сохранность товара при транспортировке любыми видами транспорта, погрузке, разгрузке, хранении до момента его приёмки Заказчиком. </w:t>
      </w:r>
    </w:p>
    <w:p w:rsidR="00674E01" w:rsidRPr="00674E01" w:rsidRDefault="00674E01" w:rsidP="00674E01">
      <w:pPr>
        <w:pStyle w:val="a6"/>
        <w:ind w:firstLine="567"/>
        <w:jc w:val="both"/>
      </w:pPr>
      <w:r w:rsidRPr="00674E01">
        <w:t>4.3. Поставка товара осуществляется силами и за счёт средств Поставщика по адресу, указанному в п.1.</w:t>
      </w:r>
      <w:r w:rsidR="00890192">
        <w:t>4</w:t>
      </w:r>
      <w:r w:rsidRPr="00674E01">
        <w:t>. настоящего договора.</w:t>
      </w:r>
    </w:p>
    <w:p w:rsidR="00674E01" w:rsidRPr="00674E01" w:rsidRDefault="00674E01" w:rsidP="00674E01">
      <w:pPr>
        <w:pStyle w:val="a6"/>
        <w:ind w:firstLine="567"/>
        <w:jc w:val="both"/>
        <w:rPr>
          <w:i/>
        </w:rPr>
      </w:pPr>
      <w:r w:rsidRPr="00674E01">
        <w:t>4.4. Одновременно с передачей товара  Поставщик обязуется передать Заказчику сопроводительн</w:t>
      </w:r>
      <w:r w:rsidR="009A1662">
        <w:t>ые документы, указанные в п. 3.8</w:t>
      </w:r>
      <w:r w:rsidRPr="00674E01">
        <w:t>. договора</w:t>
      </w:r>
      <w:r w:rsidRPr="00674E01">
        <w:rPr>
          <w:i/>
        </w:rPr>
        <w:t>.</w:t>
      </w:r>
    </w:p>
    <w:p w:rsidR="00674E01" w:rsidRPr="00674E01" w:rsidRDefault="00674E01" w:rsidP="00674E01">
      <w:pPr>
        <w:autoSpaceDE w:val="0"/>
        <w:autoSpaceDN w:val="0"/>
        <w:adjustRightInd w:val="0"/>
        <w:jc w:val="center"/>
        <w:outlineLvl w:val="0"/>
        <w:rPr>
          <w:rFonts w:ascii="Times New Roman" w:hAnsi="Times New Roman" w:cs="Times New Roman"/>
          <w:b/>
          <w:bCs/>
          <w:sz w:val="24"/>
          <w:szCs w:val="24"/>
        </w:rPr>
      </w:pPr>
    </w:p>
    <w:p w:rsidR="00674E01" w:rsidRPr="00674E01" w:rsidRDefault="00674E01" w:rsidP="00674E01">
      <w:pPr>
        <w:autoSpaceDE w:val="0"/>
        <w:autoSpaceDN w:val="0"/>
        <w:adjustRightInd w:val="0"/>
        <w:jc w:val="center"/>
        <w:outlineLvl w:val="0"/>
        <w:rPr>
          <w:rFonts w:ascii="Times New Roman" w:hAnsi="Times New Roman" w:cs="Times New Roman"/>
          <w:b/>
          <w:bCs/>
          <w:sz w:val="24"/>
          <w:szCs w:val="24"/>
        </w:rPr>
      </w:pPr>
      <w:r w:rsidRPr="00674E01">
        <w:rPr>
          <w:rFonts w:ascii="Times New Roman" w:hAnsi="Times New Roman" w:cs="Times New Roman"/>
          <w:b/>
          <w:bCs/>
          <w:sz w:val="24"/>
          <w:szCs w:val="24"/>
        </w:rPr>
        <w:t>5. Права и обязанности сторон</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5.1. Поставщик обязан:</w:t>
      </w:r>
    </w:p>
    <w:p w:rsidR="00674E01" w:rsidRPr="00674E01" w:rsidRDefault="00674E01" w:rsidP="00674E01">
      <w:pPr>
        <w:pStyle w:val="a7"/>
        <w:tabs>
          <w:tab w:val="num" w:pos="2200"/>
        </w:tabs>
        <w:spacing w:after="0"/>
        <w:ind w:left="0" w:firstLine="567"/>
        <w:jc w:val="both"/>
        <w:rPr>
          <w:bCs/>
          <w:spacing w:val="-5"/>
          <w:sz w:val="24"/>
          <w:szCs w:val="24"/>
        </w:rPr>
      </w:pPr>
      <w:r w:rsidRPr="00674E01">
        <w:rPr>
          <w:sz w:val="24"/>
          <w:szCs w:val="24"/>
        </w:rPr>
        <w:t xml:space="preserve">- поставить и передать Заказчику товар собственным транспортом или с привлечением транспорта третьих лиц за свой счёт, в объёме, предусмотренном настоящим договором и приложением к нему </w:t>
      </w:r>
      <w:r w:rsidR="009A1662">
        <w:rPr>
          <w:sz w:val="24"/>
          <w:szCs w:val="24"/>
        </w:rPr>
        <w:t xml:space="preserve"> до 23 августа 2019 года </w:t>
      </w:r>
    </w:p>
    <w:p w:rsidR="00674E01" w:rsidRPr="00674E01" w:rsidRDefault="00674E01" w:rsidP="00674E01">
      <w:pPr>
        <w:ind w:firstLine="567"/>
        <w:jc w:val="both"/>
        <w:rPr>
          <w:rFonts w:ascii="Times New Roman" w:hAnsi="Times New Roman" w:cs="Times New Roman"/>
          <w:spacing w:val="-5"/>
          <w:sz w:val="24"/>
          <w:szCs w:val="24"/>
        </w:rPr>
      </w:pPr>
      <w:r w:rsidRPr="00674E01">
        <w:rPr>
          <w:rFonts w:ascii="Times New Roman" w:hAnsi="Times New Roman" w:cs="Times New Roman"/>
          <w:spacing w:val="-5"/>
          <w:sz w:val="24"/>
          <w:szCs w:val="24"/>
        </w:rPr>
        <w:t xml:space="preserve">- при </w:t>
      </w:r>
      <w:r w:rsidRPr="00674E01">
        <w:rPr>
          <w:rFonts w:ascii="Times New Roman" w:hAnsi="Times New Roman" w:cs="Times New Roman"/>
          <w:sz w:val="24"/>
          <w:szCs w:val="24"/>
        </w:rPr>
        <w:t xml:space="preserve">поставке Заказчику товара </w:t>
      </w:r>
      <w:r w:rsidRPr="00674E01">
        <w:rPr>
          <w:rFonts w:ascii="Times New Roman" w:hAnsi="Times New Roman" w:cs="Times New Roman"/>
          <w:spacing w:val="-5"/>
          <w:sz w:val="24"/>
          <w:szCs w:val="24"/>
        </w:rPr>
        <w:t xml:space="preserve">также передать Заказчику оригиналы </w:t>
      </w:r>
      <w:r w:rsidRPr="00674E01">
        <w:rPr>
          <w:rFonts w:ascii="Times New Roman" w:hAnsi="Times New Roman" w:cs="Times New Roman"/>
          <w:sz w:val="24"/>
          <w:szCs w:val="24"/>
        </w:rPr>
        <w:t>документов, указанных в п. 3.8. настоящего договора;</w:t>
      </w:r>
    </w:p>
    <w:p w:rsidR="00674E01" w:rsidRPr="00674E01" w:rsidRDefault="00674E01" w:rsidP="00674E01">
      <w:pPr>
        <w:widowControl w:val="0"/>
        <w:shd w:val="clear" w:color="auto" w:fill="FFFFFF"/>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 при обнаружении некачественного товара при его приёмке Заказчиком, за свой счёт заменить его в течение </w:t>
      </w:r>
      <w:r w:rsidRPr="00674E01">
        <w:rPr>
          <w:rFonts w:ascii="Times New Roman" w:hAnsi="Times New Roman" w:cs="Times New Roman"/>
          <w:bCs/>
          <w:sz w:val="24"/>
          <w:szCs w:val="24"/>
        </w:rPr>
        <w:t>10 (десяти) дней</w:t>
      </w:r>
      <w:r w:rsidRPr="00674E01">
        <w:rPr>
          <w:rFonts w:ascii="Times New Roman" w:hAnsi="Times New Roman" w:cs="Times New Roman"/>
          <w:sz w:val="24"/>
          <w:szCs w:val="24"/>
        </w:rPr>
        <w:t xml:space="preserve"> с момента направления соответствующего письменного уведомления (претензии) Заказчиком;</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незамедлительно информировать в письменной форме Заказчика об обстоятельствах, вследствие которых возможна задержка поставки товара;</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нести риск случайного повреждения товара до его приёмки Заказчиком (его уполномоченным представителем);</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lastRenderedPageBreak/>
        <w:t>- гарантировать качество и комплектность поставляемого товара;</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 </w:t>
      </w:r>
      <w:r w:rsidRPr="00674E01">
        <w:rPr>
          <w:rStyle w:val="s1"/>
          <w:rFonts w:ascii="Times New Roman" w:hAnsi="Times New Roman" w:cs="Times New Roman"/>
          <w:color w:val="000000"/>
          <w:sz w:val="24"/>
          <w:szCs w:val="24"/>
        </w:rPr>
        <w:t>обеспечить гарантийное сопровождение входящих в Комплект электронных учебных изданий в течение 3 (трех) месяцев со дня получения Комплекта Заказчиком</w:t>
      </w:r>
      <w:r w:rsidRPr="00674E01">
        <w:rPr>
          <w:rFonts w:ascii="Times New Roman" w:hAnsi="Times New Roman" w:cs="Times New Roman"/>
          <w:sz w:val="24"/>
          <w:szCs w:val="24"/>
        </w:rPr>
        <w:t>.</w:t>
      </w:r>
    </w:p>
    <w:p w:rsidR="00674E01" w:rsidRPr="00674E01" w:rsidRDefault="00674E01" w:rsidP="00674E01">
      <w:pPr>
        <w:autoSpaceDE w:val="0"/>
        <w:autoSpaceDN w:val="0"/>
        <w:adjustRightInd w:val="0"/>
        <w:ind w:firstLine="567"/>
        <w:jc w:val="both"/>
        <w:outlineLvl w:val="0"/>
        <w:rPr>
          <w:rFonts w:ascii="Times New Roman" w:hAnsi="Times New Roman" w:cs="Times New Roman"/>
          <w:bCs/>
          <w:sz w:val="24"/>
          <w:szCs w:val="24"/>
        </w:rPr>
      </w:pPr>
      <w:r w:rsidRPr="00674E01">
        <w:rPr>
          <w:rFonts w:ascii="Times New Roman" w:hAnsi="Times New Roman" w:cs="Times New Roman"/>
          <w:bCs/>
          <w:sz w:val="24"/>
          <w:szCs w:val="24"/>
        </w:rPr>
        <w:t>5.2. Поставщик имеет право:</w:t>
      </w:r>
    </w:p>
    <w:p w:rsidR="00674E01" w:rsidRPr="00674E01" w:rsidRDefault="00674E01" w:rsidP="00674E01">
      <w:pPr>
        <w:autoSpaceDE w:val="0"/>
        <w:autoSpaceDN w:val="0"/>
        <w:adjustRightInd w:val="0"/>
        <w:ind w:firstLine="567"/>
        <w:jc w:val="both"/>
        <w:outlineLvl w:val="0"/>
        <w:rPr>
          <w:rFonts w:ascii="Times New Roman" w:hAnsi="Times New Roman" w:cs="Times New Roman"/>
          <w:bCs/>
          <w:sz w:val="24"/>
          <w:szCs w:val="24"/>
        </w:rPr>
      </w:pPr>
      <w:r w:rsidRPr="00674E01">
        <w:rPr>
          <w:rFonts w:ascii="Times New Roman" w:hAnsi="Times New Roman" w:cs="Times New Roman"/>
          <w:bCs/>
          <w:sz w:val="24"/>
          <w:szCs w:val="24"/>
        </w:rPr>
        <w:t>- самостоятельно определить способ транспортировки поставляемого товара;</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 </w:t>
      </w:r>
      <w:r w:rsidRPr="00674E01">
        <w:rPr>
          <w:rStyle w:val="s1"/>
          <w:rFonts w:ascii="Times New Roman" w:hAnsi="Times New Roman" w:cs="Times New Roman"/>
          <w:color w:val="000000"/>
          <w:sz w:val="24"/>
          <w:szCs w:val="24"/>
        </w:rPr>
        <w:t>в случае если Заказчик в нарушение закона, иных правовых актов или настоящего договора не примет Комплект или откажется его принять, Поставщик вправе отказаться от исполнения договора и потребовать возмещения убытков, возникших у него вследствие отказа Заказчика от выполнения своих обязанностей по договору;</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требовать оплаты поставленного товара в сроки, предусмотренные настоящим договором;</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 </w:t>
      </w:r>
      <w:r w:rsidRPr="00674E01">
        <w:rPr>
          <w:rStyle w:val="s1"/>
          <w:rFonts w:ascii="Times New Roman" w:hAnsi="Times New Roman" w:cs="Times New Roman"/>
          <w:sz w:val="24"/>
          <w:szCs w:val="24"/>
        </w:rPr>
        <w:t>запрашивать и получать заверенные копии учредительных документов и доверенностей на представителей Заказчика</w:t>
      </w:r>
      <w:r w:rsidRPr="00674E01">
        <w:rPr>
          <w:rFonts w:ascii="Times New Roman" w:hAnsi="Times New Roman" w:cs="Times New Roman"/>
          <w:sz w:val="24"/>
          <w:szCs w:val="24"/>
        </w:rPr>
        <w:t>.</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5.3. Заказчик обязан:</w:t>
      </w:r>
    </w:p>
    <w:p w:rsidR="00674E01" w:rsidRPr="00674E01" w:rsidRDefault="00674E01" w:rsidP="00674E01">
      <w:pPr>
        <w:widowControl w:val="0"/>
        <w:shd w:val="clear" w:color="auto" w:fill="FFFFFF"/>
        <w:tabs>
          <w:tab w:val="num" w:pos="4140"/>
        </w:tabs>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 в течение 3 (трёх) рабочих дней с момента поставки товара провести экспертизу поставленного товара в части его соответствия условиям, предусмотренным договором (осмотреть, проверить товар </w:t>
      </w:r>
      <w:r w:rsidRPr="00674E01">
        <w:rPr>
          <w:rFonts w:ascii="Times New Roman" w:hAnsi="Times New Roman" w:cs="Times New Roman"/>
          <w:bCs/>
          <w:spacing w:val="-5"/>
          <w:sz w:val="24"/>
          <w:szCs w:val="24"/>
        </w:rPr>
        <w:t xml:space="preserve">на соответствие  договору по наименованию,  количеству,  характеристикам),  по результатам экспертизы подписать товарную накладную </w:t>
      </w:r>
      <w:r w:rsidRPr="00674E01">
        <w:rPr>
          <w:rFonts w:ascii="Times New Roman" w:hAnsi="Times New Roman" w:cs="Times New Roman"/>
          <w:sz w:val="24"/>
          <w:szCs w:val="24"/>
        </w:rPr>
        <w:t>и передать Поставщику либо направить мотивированный отказ от подписания такого документа. При этом обязательства своевременной поставки товара Поставщиком считаются исполненными с момента фактической поставки товара Заказчику без учёта сроков  проведения экспертизы товара. В случае немотивированного отказа Заказчика подписать товарную накладную товар считается принятым, а обязанности Поставщика по Договору - исполненными;</w:t>
      </w:r>
    </w:p>
    <w:p w:rsidR="00674E01" w:rsidRPr="00674E01" w:rsidRDefault="00674E01" w:rsidP="00674E01">
      <w:pPr>
        <w:widowControl w:val="0"/>
        <w:shd w:val="clear" w:color="auto" w:fill="FFFFFF"/>
        <w:tabs>
          <w:tab w:val="num" w:pos="4140"/>
        </w:tabs>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bCs/>
          <w:spacing w:val="-5"/>
          <w:sz w:val="24"/>
          <w:szCs w:val="24"/>
        </w:rPr>
        <w:t xml:space="preserve">- </w:t>
      </w:r>
      <w:r w:rsidRPr="00674E01">
        <w:rPr>
          <w:rFonts w:ascii="Times New Roman" w:hAnsi="Times New Roman" w:cs="Times New Roman"/>
          <w:sz w:val="24"/>
          <w:szCs w:val="24"/>
        </w:rPr>
        <w:t>при обнаружении недопоставки или иных недостатков товара немедленно заявить об этом Поставщику;</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 оплатить поставленный товар в срок, установленный п.2.4. настоящего договора в соответствии с условиями договора;</w:t>
      </w:r>
    </w:p>
    <w:p w:rsidR="00674E01" w:rsidRPr="00674E01" w:rsidRDefault="00674E01" w:rsidP="00674E01">
      <w:pPr>
        <w:autoSpaceDE w:val="0"/>
        <w:autoSpaceDN w:val="0"/>
        <w:adjustRightInd w:val="0"/>
        <w:ind w:firstLine="567"/>
        <w:jc w:val="both"/>
        <w:rPr>
          <w:rStyle w:val="s1"/>
          <w:rFonts w:ascii="Times New Roman" w:hAnsi="Times New Roman" w:cs="Times New Roman"/>
          <w:color w:val="000000"/>
          <w:sz w:val="24"/>
          <w:szCs w:val="24"/>
        </w:rPr>
      </w:pPr>
      <w:r w:rsidRPr="00674E01">
        <w:rPr>
          <w:rFonts w:ascii="Times New Roman" w:hAnsi="Times New Roman" w:cs="Times New Roman"/>
          <w:sz w:val="24"/>
          <w:szCs w:val="24"/>
        </w:rPr>
        <w:t xml:space="preserve">- </w:t>
      </w:r>
      <w:r w:rsidRPr="00674E01">
        <w:rPr>
          <w:rStyle w:val="s1"/>
          <w:rFonts w:ascii="Times New Roman" w:hAnsi="Times New Roman" w:cs="Times New Roman"/>
          <w:color w:val="000000"/>
          <w:sz w:val="24"/>
          <w:szCs w:val="24"/>
        </w:rPr>
        <w:t>использовать Комплект по назначению в соответствии п. 1.5. настоящего договора;</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Style w:val="s1"/>
          <w:rFonts w:ascii="Times New Roman" w:hAnsi="Times New Roman" w:cs="Times New Roman"/>
          <w:color w:val="000000"/>
          <w:sz w:val="24"/>
          <w:szCs w:val="24"/>
        </w:rPr>
        <w:t>- не передавать Комплект третьим лицам, не тиражировать, не копировать, не распространять, не транслировать в эфире, не размещать в сети Интернет, не использовать любым иным способом, не предусмотренным договором.</w:t>
      </w:r>
    </w:p>
    <w:p w:rsidR="00674E01" w:rsidRPr="00674E01" w:rsidRDefault="00674E01" w:rsidP="00674E01">
      <w:pPr>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5.4. Заказчик  имеет право:</w:t>
      </w:r>
    </w:p>
    <w:p w:rsidR="00674E01" w:rsidRPr="00674E01" w:rsidRDefault="00674E01" w:rsidP="00674E01">
      <w:pPr>
        <w:pStyle w:val="a6"/>
        <w:ind w:firstLine="567"/>
        <w:jc w:val="both"/>
      </w:pPr>
      <w:r w:rsidRPr="00674E01">
        <w:t>- отказаться от настоящего договора и потребовать возмещения убытков, если Поставщик своевременно не приступает к исполнению настоящего договора в соответствии с действующим законодательством Российской Федерации;</w:t>
      </w:r>
    </w:p>
    <w:p w:rsidR="00674E01" w:rsidRPr="00674E01" w:rsidRDefault="00674E01" w:rsidP="00674E01">
      <w:pPr>
        <w:pStyle w:val="a6"/>
        <w:ind w:firstLine="567"/>
        <w:jc w:val="both"/>
      </w:pPr>
      <w:r w:rsidRPr="00674E01">
        <w:t xml:space="preserve">- назначить Поставщику </w:t>
      </w:r>
      <w:r w:rsidRPr="00674E01">
        <w:rPr>
          <w:bCs/>
        </w:rPr>
        <w:t xml:space="preserve">10 (десять) дней с момента письменного уведомления </w:t>
      </w:r>
      <w:r w:rsidRPr="00674E01">
        <w:rPr>
          <w:bCs/>
        </w:rPr>
        <w:lastRenderedPageBreak/>
        <w:t xml:space="preserve">Заказчиком </w:t>
      </w:r>
      <w:r w:rsidRPr="00674E01">
        <w:t>для замены товара ненадлежащего качества, в случае неисполнения Поставщиком в назначенный срок этого требования отказаться от настоящего договора и требовать от Поставщика возмещения дополнительных расходов либо убытков, связанных с неисполнением Поставщиком своих обязательств по договору. При этом Поставщик отвечает за недостатки Комплекта за исключением случаев, когда эти недостатки возникли после передачи Комплекта Заказчику вследствие нарушения Заказчиком правил пользования Комплектом, либо действий третьих лиц, либо непреодолимой силы;</w:t>
      </w:r>
    </w:p>
    <w:p w:rsidR="00674E01" w:rsidRPr="00674E01" w:rsidRDefault="00674E01" w:rsidP="00674E01">
      <w:pPr>
        <w:pStyle w:val="a6"/>
        <w:ind w:firstLine="567"/>
        <w:jc w:val="both"/>
      </w:pPr>
      <w:r w:rsidRPr="00674E01">
        <w:t xml:space="preserve">- </w:t>
      </w:r>
      <w:r w:rsidRPr="00674E01">
        <w:rPr>
          <w:rStyle w:val="s1"/>
        </w:rPr>
        <w:t>запрашивать и получать заверенные копии учредительных документов Поставщика.</w:t>
      </w:r>
    </w:p>
    <w:p w:rsidR="00674E01" w:rsidRPr="00674E01" w:rsidRDefault="00674E01" w:rsidP="00674E01">
      <w:pPr>
        <w:pStyle w:val="a6"/>
        <w:ind w:firstLine="567"/>
        <w:jc w:val="both"/>
        <w:outlineLvl w:val="0"/>
        <w:rPr>
          <w:color w:val="000080"/>
        </w:rPr>
      </w:pPr>
      <w:r w:rsidRPr="00674E01">
        <w:t>5.5. Ни одна из Сторон не вправе передавать свои права и обязательства по настоящему договору третьей стороне без письменного согласия второй Стороны</w:t>
      </w:r>
      <w:r w:rsidRPr="00674E01">
        <w:rPr>
          <w:color w:val="000080"/>
        </w:rPr>
        <w:t>.</w:t>
      </w:r>
    </w:p>
    <w:p w:rsidR="00674E01" w:rsidRPr="00674E01" w:rsidRDefault="00674E01" w:rsidP="00674E01">
      <w:pPr>
        <w:pStyle w:val="a6"/>
        <w:ind w:firstLine="567"/>
        <w:jc w:val="both"/>
        <w:outlineLvl w:val="0"/>
        <w:rPr>
          <w:color w:val="000080"/>
        </w:rPr>
      </w:pPr>
    </w:p>
    <w:p w:rsidR="00674E01" w:rsidRPr="00674E01" w:rsidRDefault="00674E01" w:rsidP="00674E01">
      <w:pPr>
        <w:autoSpaceDE w:val="0"/>
        <w:autoSpaceDN w:val="0"/>
        <w:adjustRightInd w:val="0"/>
        <w:jc w:val="center"/>
        <w:outlineLvl w:val="0"/>
        <w:rPr>
          <w:rFonts w:ascii="Times New Roman" w:hAnsi="Times New Roman" w:cs="Times New Roman"/>
          <w:b/>
          <w:bCs/>
          <w:sz w:val="24"/>
          <w:szCs w:val="24"/>
        </w:rPr>
      </w:pPr>
      <w:r w:rsidRPr="00674E01">
        <w:rPr>
          <w:rFonts w:ascii="Times New Roman" w:hAnsi="Times New Roman" w:cs="Times New Roman"/>
          <w:b/>
          <w:bCs/>
          <w:sz w:val="24"/>
          <w:szCs w:val="24"/>
        </w:rPr>
        <w:t>6. Порядок сдачи-приёмки товара</w:t>
      </w:r>
    </w:p>
    <w:p w:rsidR="00674E01" w:rsidRPr="00674E01" w:rsidRDefault="00674E01" w:rsidP="00674E01">
      <w:pPr>
        <w:pStyle w:val="a6"/>
        <w:ind w:firstLine="567"/>
        <w:jc w:val="both"/>
      </w:pPr>
      <w:r w:rsidRPr="00674E01">
        <w:t xml:space="preserve">6.1. </w:t>
      </w:r>
      <w:r w:rsidRPr="00674E01">
        <w:rPr>
          <w:rStyle w:val="s1"/>
          <w:color w:val="000000"/>
        </w:rPr>
        <w:t xml:space="preserve">Комплект передается Заказчику </w:t>
      </w:r>
      <w:r w:rsidR="009A1662">
        <w:rPr>
          <w:rStyle w:val="s1"/>
          <w:color w:val="000000"/>
        </w:rPr>
        <w:t xml:space="preserve"> до 23 августа 2019 года по адресу, указанному в п.1.4</w:t>
      </w:r>
      <w:r w:rsidRPr="00674E01">
        <w:rPr>
          <w:rStyle w:val="s1"/>
          <w:color w:val="000000"/>
        </w:rPr>
        <w:t>. договора.</w:t>
      </w:r>
    </w:p>
    <w:p w:rsidR="00674E01" w:rsidRPr="00674E01" w:rsidRDefault="00674E01" w:rsidP="00674E01">
      <w:pPr>
        <w:pStyle w:val="a6"/>
        <w:ind w:firstLine="567"/>
        <w:jc w:val="both"/>
      </w:pPr>
      <w:r w:rsidRPr="00674E01">
        <w:t xml:space="preserve">6.2. Сдача-приёмка товара осуществляется Сторонами в соответствии с п. 5.3. настоящего договора. </w:t>
      </w:r>
    </w:p>
    <w:p w:rsidR="00674E01" w:rsidRPr="00674E01" w:rsidRDefault="00674E01" w:rsidP="00674E01">
      <w:pPr>
        <w:widowControl w:val="0"/>
        <w:shd w:val="clear" w:color="auto" w:fill="FFFFFF"/>
        <w:tabs>
          <w:tab w:val="num" w:pos="4140"/>
        </w:tabs>
        <w:autoSpaceDE w:val="0"/>
        <w:autoSpaceDN w:val="0"/>
        <w:adjustRightInd w:val="0"/>
        <w:ind w:firstLine="567"/>
        <w:jc w:val="both"/>
        <w:rPr>
          <w:rFonts w:ascii="Times New Roman" w:hAnsi="Times New Roman" w:cs="Times New Roman"/>
          <w:sz w:val="24"/>
          <w:szCs w:val="24"/>
        </w:rPr>
      </w:pPr>
      <w:r w:rsidRPr="00674E01">
        <w:rPr>
          <w:rFonts w:ascii="Times New Roman" w:hAnsi="Times New Roman" w:cs="Times New Roman"/>
          <w:sz w:val="24"/>
          <w:szCs w:val="24"/>
        </w:rPr>
        <w:t>Заказчик проверяет полноту предоставления и правильность оформления документов, предусмотренных п. 3.8. настоящего договора. По факту поставки товара и проведённой Заказчиком экспертизы товара Заказчик подписывают товарную накладную, отправляет Поставщику электронную копию и передает Поставщику оригинал посредством почтовой связи или курьерской доставки.</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6.3. Датой приёмки товара и документации на него (исполнения обязательств поставки Поставщиком) считается дата подписания Заказчиком (его уполномоченным представителем) товарной накладной, но не позднее трех суток </w:t>
      </w:r>
      <w:proofErr w:type="gramStart"/>
      <w:r w:rsidRPr="00674E01">
        <w:rPr>
          <w:rFonts w:ascii="Times New Roman" w:hAnsi="Times New Roman" w:cs="Times New Roman"/>
          <w:sz w:val="24"/>
          <w:szCs w:val="24"/>
        </w:rPr>
        <w:t>с даты доставки</w:t>
      </w:r>
      <w:proofErr w:type="gramEnd"/>
      <w:r w:rsidRPr="00674E01">
        <w:rPr>
          <w:rFonts w:ascii="Times New Roman" w:hAnsi="Times New Roman" w:cs="Times New Roman"/>
          <w:sz w:val="24"/>
          <w:szCs w:val="24"/>
        </w:rPr>
        <w:t xml:space="preserve"> товар</w:t>
      </w:r>
      <w:r w:rsidR="009A1662">
        <w:rPr>
          <w:rFonts w:ascii="Times New Roman" w:hAnsi="Times New Roman" w:cs="Times New Roman"/>
          <w:sz w:val="24"/>
          <w:szCs w:val="24"/>
        </w:rPr>
        <w:t>а по адресу, указанному в п. 1.4.</w:t>
      </w:r>
      <w:r w:rsidRPr="00674E01">
        <w:rPr>
          <w:rFonts w:ascii="Times New Roman" w:hAnsi="Times New Roman" w:cs="Times New Roman"/>
          <w:sz w:val="24"/>
          <w:szCs w:val="24"/>
        </w:rPr>
        <w:t xml:space="preserve"> Договора.</w:t>
      </w:r>
    </w:p>
    <w:p w:rsidR="00674E01" w:rsidRPr="00674E01" w:rsidRDefault="00674E01" w:rsidP="00674E01">
      <w:pPr>
        <w:pStyle w:val="a6"/>
        <w:ind w:firstLine="567"/>
        <w:jc w:val="both"/>
      </w:pPr>
      <w:r w:rsidRPr="00674E01">
        <w:t>6.4. При возникновении спора между Сторонами по поводу недостатков товара, по требованию любой из Сторон должна быть назначена экспертиза. Расходы по проведению экспертизы несёт Поставщик, за исключением случаев, когда экспертизой установлено отсутствие вины Поставщика. В указанных случаях расходы на экспертизу несёт Сторона, потребовавшая назначения экспертизы, а если она назначена по соглашению Сторон, расходы несут обе стороны поровну.</w:t>
      </w:r>
    </w:p>
    <w:p w:rsidR="00674E01" w:rsidRPr="00674E01" w:rsidRDefault="00674E01" w:rsidP="00674E01">
      <w:pPr>
        <w:pStyle w:val="a7"/>
        <w:tabs>
          <w:tab w:val="num" w:pos="567"/>
        </w:tabs>
        <w:spacing w:after="0"/>
        <w:ind w:left="0"/>
        <w:jc w:val="both"/>
        <w:rPr>
          <w:sz w:val="24"/>
          <w:szCs w:val="24"/>
        </w:rPr>
      </w:pPr>
      <w:r w:rsidRPr="00674E01">
        <w:rPr>
          <w:sz w:val="24"/>
          <w:szCs w:val="24"/>
        </w:rPr>
        <w:tab/>
        <w:t xml:space="preserve">6.5. При обнаружении некачественного, некомплектного товара в процессе его приёмки Заказчиком, Заказчик уведомляет письменно (нарочно или  </w:t>
      </w:r>
      <w:r w:rsidRPr="00674E01">
        <w:rPr>
          <w:bCs/>
          <w:spacing w:val="-5"/>
          <w:sz w:val="24"/>
          <w:szCs w:val="24"/>
        </w:rPr>
        <w:t>посредством факсимильной связи, с последующим предоставлением оригинала)</w:t>
      </w:r>
      <w:r w:rsidRPr="00674E01">
        <w:rPr>
          <w:sz w:val="24"/>
          <w:szCs w:val="24"/>
        </w:rPr>
        <w:t xml:space="preserve"> Поставщика о выявленных недостатках. Поставщик обязан в течение 10 (десяти) дней, с момента получения уведомления (претензии) заменить некачественный товар идентичным товаром, соответствующим условиям качества настоящего договора, без каких-либо затрат со стороны Заказчика. </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6.6. Товар,  не соответствующий требованиям качества, установленным настоящим договором, считается не поставленным и подлежит возврату за счёт Поставщика, с возмещением всех документально  подтвержденных затрат, связанных с его приёмкой и хранением.</w:t>
      </w:r>
    </w:p>
    <w:p w:rsidR="009A1662" w:rsidRDefault="00674E01" w:rsidP="009A1662">
      <w:pPr>
        <w:widowControl w:val="0"/>
        <w:autoSpaceDE w:val="0"/>
        <w:autoSpaceDN w:val="0"/>
        <w:adjustRightInd w:val="0"/>
        <w:ind w:firstLine="567"/>
        <w:jc w:val="center"/>
        <w:rPr>
          <w:rFonts w:ascii="Times New Roman" w:hAnsi="Times New Roman" w:cs="Times New Roman"/>
          <w:b/>
          <w:bCs/>
          <w:sz w:val="24"/>
          <w:szCs w:val="24"/>
        </w:rPr>
      </w:pPr>
      <w:r w:rsidRPr="00674E01">
        <w:rPr>
          <w:rFonts w:ascii="Times New Roman" w:hAnsi="Times New Roman" w:cs="Times New Roman"/>
          <w:b/>
          <w:bCs/>
          <w:color w:val="000000"/>
          <w:sz w:val="24"/>
          <w:szCs w:val="24"/>
        </w:rPr>
        <w:t xml:space="preserve">7. </w:t>
      </w:r>
      <w:r w:rsidRPr="00674E01">
        <w:rPr>
          <w:rFonts w:ascii="Times New Roman" w:hAnsi="Times New Roman" w:cs="Times New Roman"/>
          <w:b/>
          <w:bCs/>
          <w:sz w:val="24"/>
          <w:szCs w:val="24"/>
        </w:rPr>
        <w:t>Ответственность сторон</w:t>
      </w:r>
    </w:p>
    <w:p w:rsidR="00674E01" w:rsidRPr="00674E01" w:rsidRDefault="00674E01" w:rsidP="009A16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4E01">
        <w:rPr>
          <w:rFonts w:ascii="Times New Roman" w:hAnsi="Times New Roman" w:cs="Times New Roman"/>
          <w:sz w:val="24"/>
          <w:szCs w:val="24"/>
        </w:rPr>
        <w:t>7.1. Стороны несут ответственность за невыполне</w:t>
      </w:r>
      <w:r w:rsidR="009A1662">
        <w:rPr>
          <w:rFonts w:ascii="Times New Roman" w:hAnsi="Times New Roman" w:cs="Times New Roman"/>
          <w:sz w:val="24"/>
          <w:szCs w:val="24"/>
        </w:rPr>
        <w:t xml:space="preserve">ние или ненадлежащее выполнение </w:t>
      </w:r>
      <w:r w:rsidRPr="00674E01">
        <w:rPr>
          <w:rFonts w:ascii="Times New Roman" w:hAnsi="Times New Roman" w:cs="Times New Roman"/>
          <w:sz w:val="24"/>
          <w:szCs w:val="24"/>
        </w:rPr>
        <w:t xml:space="preserve">условий настоящего Договора в соответствии с законодательством </w:t>
      </w:r>
      <w:r w:rsidRPr="00674E01">
        <w:rPr>
          <w:rFonts w:ascii="Times New Roman" w:hAnsi="Times New Roman" w:cs="Times New Roman"/>
          <w:sz w:val="24"/>
          <w:szCs w:val="24"/>
        </w:rPr>
        <w:lastRenderedPageBreak/>
        <w:t xml:space="preserve">Российской </w:t>
      </w:r>
      <w:r w:rsidR="009A1662">
        <w:rPr>
          <w:rFonts w:ascii="Times New Roman" w:hAnsi="Times New Roman" w:cs="Times New Roman"/>
          <w:sz w:val="24"/>
          <w:szCs w:val="24"/>
        </w:rPr>
        <w:t>Ф</w:t>
      </w:r>
      <w:r w:rsidRPr="00674E01">
        <w:rPr>
          <w:rFonts w:ascii="Times New Roman" w:hAnsi="Times New Roman" w:cs="Times New Roman"/>
          <w:sz w:val="24"/>
          <w:szCs w:val="24"/>
        </w:rPr>
        <w:t>едерации.</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7.2. В случае просрочки исполнения муниципальным заказчиком обязательств, предусмотренных Договором, а также в иных случаях неисполнения или ненадлежащего исполнения муниципальным заказчиком обязательств, предусмотренных Договором, Поставщик </w:t>
      </w:r>
      <w:proofErr w:type="gramStart"/>
      <w:r w:rsidRPr="00674E01">
        <w:rPr>
          <w:rFonts w:ascii="Times New Roman" w:hAnsi="Times New Roman" w:cs="Times New Roman"/>
          <w:sz w:val="24"/>
          <w:szCs w:val="24"/>
        </w:rPr>
        <w:t>в праве</w:t>
      </w:r>
      <w:proofErr w:type="gramEnd"/>
      <w:r w:rsidRPr="00674E01">
        <w:rPr>
          <w:rFonts w:ascii="Times New Roman" w:hAnsi="Times New Roman" w:cs="Times New Roman"/>
          <w:sz w:val="24"/>
          <w:szCs w:val="24"/>
        </w:rPr>
        <w:t xml:space="preserve"> потребовать уплаты неустоек (штрафов, пеней). </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7.2.1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7.3.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муниципальный заказчик направляет Поставщику требование об уплате неустоек (штрафов, пеней).</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 xml:space="preserve">7.3.1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сумму фактически оплаченных Заказчиком денежных средств и документально подтвержденных расходов. </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7.5. Ответственность сторон в иных случаях определяется в соответствии с законодательством Российской Федерации.</w:t>
      </w:r>
    </w:p>
    <w:p w:rsidR="00674E01" w:rsidRPr="00674E01" w:rsidRDefault="00674E01" w:rsidP="00674E01">
      <w:pPr>
        <w:ind w:firstLine="567"/>
        <w:jc w:val="both"/>
        <w:rPr>
          <w:rFonts w:ascii="Times New Roman" w:hAnsi="Times New Roman" w:cs="Times New Roman"/>
          <w:sz w:val="24"/>
          <w:szCs w:val="24"/>
        </w:rPr>
      </w:pPr>
      <w:r w:rsidRPr="00674E01">
        <w:rPr>
          <w:rFonts w:ascii="Times New Roman" w:hAnsi="Times New Roman" w:cs="Times New Roman"/>
          <w:sz w:val="24"/>
          <w:szCs w:val="24"/>
        </w:rPr>
        <w:t>7.6. Уплата штрафа и пени не освобождает стороны от исполнения обязательств по настоящему договору.</w:t>
      </w:r>
    </w:p>
    <w:p w:rsidR="00674E01" w:rsidRPr="00674E01" w:rsidRDefault="00674E01" w:rsidP="00674E01">
      <w:pPr>
        <w:pStyle w:val="a6"/>
        <w:jc w:val="center"/>
        <w:outlineLvl w:val="0"/>
        <w:rPr>
          <w:b/>
          <w:bCs/>
        </w:rPr>
      </w:pPr>
      <w:r w:rsidRPr="00674E01">
        <w:rPr>
          <w:b/>
          <w:bCs/>
        </w:rPr>
        <w:t>8. Обстоятельства непреодолимой силы</w:t>
      </w:r>
    </w:p>
    <w:p w:rsidR="00674E01" w:rsidRPr="00674E01" w:rsidRDefault="00674E01" w:rsidP="00674E01">
      <w:pPr>
        <w:pStyle w:val="a6"/>
        <w:tabs>
          <w:tab w:val="left" w:pos="567"/>
        </w:tabs>
        <w:jc w:val="both"/>
      </w:pPr>
      <w:r w:rsidRPr="00674E01">
        <w:tab/>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674E01" w:rsidRPr="00674E01" w:rsidRDefault="00674E01" w:rsidP="00674E01">
      <w:pPr>
        <w:pStyle w:val="a6"/>
        <w:tabs>
          <w:tab w:val="left" w:pos="480"/>
        </w:tabs>
        <w:jc w:val="both"/>
      </w:pPr>
      <w:r w:rsidRPr="00674E01">
        <w:tab/>
        <w:t>8.2.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74E01" w:rsidRPr="00674E01" w:rsidRDefault="00674E01" w:rsidP="00674E01">
      <w:pPr>
        <w:pStyle w:val="a6"/>
        <w:tabs>
          <w:tab w:val="left" w:pos="567"/>
        </w:tabs>
        <w:jc w:val="both"/>
      </w:pPr>
      <w:r w:rsidRPr="00674E01">
        <w:tab/>
        <w:t xml:space="preserve">8.3. Сторона, для которой создалась невозможность исполнения обязательств по настоящему договору вследствие непреодолимой силы, должна незамедлительно известить об этом в письменной форме другую сторону. </w:t>
      </w:r>
    </w:p>
    <w:p w:rsidR="00674E01" w:rsidRPr="00674E01" w:rsidRDefault="00674E01" w:rsidP="00674E01">
      <w:pPr>
        <w:pStyle w:val="a6"/>
        <w:tabs>
          <w:tab w:val="left" w:pos="567"/>
        </w:tabs>
        <w:jc w:val="both"/>
      </w:pPr>
    </w:p>
    <w:p w:rsidR="00674E01" w:rsidRPr="00674E01" w:rsidRDefault="00674E01" w:rsidP="00674E01">
      <w:pPr>
        <w:ind w:firstLine="567"/>
        <w:jc w:val="center"/>
        <w:rPr>
          <w:rFonts w:ascii="Times New Roman" w:hAnsi="Times New Roman" w:cs="Times New Roman"/>
          <w:b/>
          <w:color w:val="000000"/>
          <w:sz w:val="24"/>
          <w:szCs w:val="24"/>
        </w:rPr>
      </w:pPr>
      <w:r w:rsidRPr="00674E01">
        <w:rPr>
          <w:rFonts w:ascii="Times New Roman" w:hAnsi="Times New Roman" w:cs="Times New Roman"/>
          <w:b/>
          <w:color w:val="000000"/>
          <w:sz w:val="24"/>
          <w:szCs w:val="24"/>
        </w:rPr>
        <w:t>9. Порядок разрешения споров</w:t>
      </w:r>
    </w:p>
    <w:p w:rsidR="00674E01" w:rsidRPr="00674E01" w:rsidRDefault="00674E01" w:rsidP="00674E01">
      <w:pPr>
        <w:ind w:firstLine="540"/>
        <w:jc w:val="both"/>
        <w:outlineLvl w:val="0"/>
        <w:rPr>
          <w:rFonts w:ascii="Times New Roman" w:hAnsi="Times New Roman" w:cs="Times New Roman"/>
          <w:color w:val="000000" w:themeColor="text1"/>
          <w:sz w:val="24"/>
          <w:szCs w:val="24"/>
        </w:rPr>
      </w:pPr>
      <w:r w:rsidRPr="00674E01">
        <w:rPr>
          <w:rFonts w:ascii="Times New Roman" w:hAnsi="Times New Roman" w:cs="Times New Roman"/>
          <w:color w:val="000000" w:themeColor="text1"/>
          <w:sz w:val="24"/>
          <w:szCs w:val="24"/>
        </w:rPr>
        <w:lastRenderedPageBreak/>
        <w:t>9.1. Споры и разногласия, возникающие из настоящего договора или в связи с ним, будут  решаться Сторонами путём направления претензии. Срок рассмотрения претензии – 10 календарных дней с момента её получения. В случае не достижения соглашения споры и разногласия подлежат разрешению в Арбитражном суде</w:t>
      </w:r>
      <w:r w:rsidR="00252214">
        <w:rPr>
          <w:rFonts w:ascii="Times New Roman" w:hAnsi="Times New Roman" w:cs="Times New Roman"/>
          <w:color w:val="000000" w:themeColor="text1"/>
          <w:sz w:val="24"/>
          <w:szCs w:val="24"/>
        </w:rPr>
        <w:t xml:space="preserve"> города Санкт-Петербурга и Ленинградской области </w:t>
      </w:r>
      <w:r w:rsidRPr="00674E01">
        <w:rPr>
          <w:rFonts w:ascii="Times New Roman" w:hAnsi="Times New Roman" w:cs="Times New Roman"/>
          <w:color w:val="000000" w:themeColor="text1"/>
          <w:sz w:val="24"/>
          <w:szCs w:val="24"/>
        </w:rPr>
        <w:t>или Арбитражном суде города Москвы по выбору сторон.</w:t>
      </w:r>
    </w:p>
    <w:p w:rsidR="00674E01" w:rsidRPr="00674E01" w:rsidRDefault="00674E01" w:rsidP="00674E01">
      <w:pPr>
        <w:ind w:firstLine="567"/>
        <w:jc w:val="center"/>
        <w:rPr>
          <w:rFonts w:ascii="Times New Roman" w:hAnsi="Times New Roman" w:cs="Times New Roman"/>
          <w:b/>
          <w:color w:val="000000"/>
          <w:sz w:val="24"/>
          <w:szCs w:val="24"/>
        </w:rPr>
      </w:pPr>
      <w:r w:rsidRPr="00674E01">
        <w:rPr>
          <w:rFonts w:ascii="Times New Roman" w:hAnsi="Times New Roman" w:cs="Times New Roman"/>
          <w:b/>
          <w:color w:val="000000"/>
          <w:sz w:val="24"/>
          <w:szCs w:val="24"/>
        </w:rPr>
        <w:t>10. Порядок изменения и расторжения договора</w:t>
      </w:r>
    </w:p>
    <w:p w:rsidR="00674E01" w:rsidRPr="00674E01" w:rsidRDefault="00674E01" w:rsidP="00674E01">
      <w:pPr>
        <w:ind w:firstLine="567"/>
        <w:jc w:val="both"/>
        <w:rPr>
          <w:rFonts w:ascii="Times New Roman" w:eastAsia="Calibri" w:hAnsi="Times New Roman" w:cs="Times New Roman"/>
          <w:color w:val="000000"/>
          <w:sz w:val="24"/>
          <w:szCs w:val="24"/>
        </w:rPr>
      </w:pPr>
      <w:r w:rsidRPr="00674E01">
        <w:rPr>
          <w:rFonts w:ascii="Times New Roman" w:eastAsia="Calibri" w:hAnsi="Times New Roman" w:cs="Times New Roman"/>
          <w:color w:val="000000"/>
          <w:sz w:val="24"/>
          <w:szCs w:val="24"/>
        </w:rPr>
        <w:t xml:space="preserve">10.1. При изменении и расторжении настоящего договора для достижения целей осуществления закупки Заказчик и </w:t>
      </w:r>
      <w:r w:rsidRPr="00674E01">
        <w:rPr>
          <w:rFonts w:ascii="Times New Roman" w:hAnsi="Times New Roman" w:cs="Times New Roman"/>
          <w:color w:val="000000"/>
          <w:sz w:val="24"/>
          <w:szCs w:val="24"/>
        </w:rPr>
        <w:t>Поставщик</w:t>
      </w:r>
      <w:r w:rsidRPr="00674E01">
        <w:rPr>
          <w:rFonts w:ascii="Times New Roman" w:eastAsia="Calibri" w:hAnsi="Times New Roman" w:cs="Times New Roman"/>
          <w:color w:val="000000"/>
          <w:sz w:val="24"/>
          <w:szCs w:val="24"/>
        </w:rPr>
        <w:t xml:space="preserve"> взаимодействуют в соответствии с гражданским законодательс</w:t>
      </w:r>
      <w:r w:rsidR="00252214">
        <w:rPr>
          <w:rFonts w:ascii="Times New Roman" w:eastAsia="Calibri" w:hAnsi="Times New Roman" w:cs="Times New Roman"/>
          <w:color w:val="000000"/>
          <w:sz w:val="24"/>
          <w:szCs w:val="24"/>
        </w:rPr>
        <w:t>твом и Федеральным законом от 18.07.2011 № 223</w:t>
      </w:r>
      <w:r w:rsidRPr="00674E01">
        <w:rPr>
          <w:rFonts w:ascii="Times New Roman" w:eastAsia="Calibri" w:hAnsi="Times New Roman" w:cs="Times New Roman"/>
          <w:color w:val="000000"/>
          <w:sz w:val="24"/>
          <w:szCs w:val="24"/>
        </w:rPr>
        <w:t xml:space="preserve">-ФЗ «О </w:t>
      </w:r>
      <w:r w:rsidR="00252214">
        <w:rPr>
          <w:rFonts w:ascii="Times New Roman" w:eastAsia="Calibri" w:hAnsi="Times New Roman" w:cs="Times New Roman"/>
          <w:color w:val="000000"/>
          <w:sz w:val="24"/>
          <w:szCs w:val="24"/>
        </w:rPr>
        <w:t>закупках</w:t>
      </w:r>
      <w:r w:rsidRPr="00674E01">
        <w:rPr>
          <w:rFonts w:ascii="Times New Roman" w:eastAsia="Calibri" w:hAnsi="Times New Roman" w:cs="Times New Roman"/>
          <w:color w:val="000000"/>
          <w:sz w:val="24"/>
          <w:szCs w:val="24"/>
        </w:rPr>
        <w:t xml:space="preserve"> товаров, работ, услуг </w:t>
      </w:r>
      <w:r w:rsidR="00252214">
        <w:rPr>
          <w:rFonts w:ascii="Times New Roman" w:eastAsia="Calibri" w:hAnsi="Times New Roman" w:cs="Times New Roman"/>
          <w:color w:val="000000"/>
          <w:sz w:val="24"/>
          <w:szCs w:val="24"/>
        </w:rPr>
        <w:t>отдельными видами юридических лиц»</w:t>
      </w:r>
      <w:r w:rsidRPr="00674E01">
        <w:rPr>
          <w:rFonts w:ascii="Times New Roman" w:eastAsia="Calibri" w:hAnsi="Times New Roman" w:cs="Times New Roman"/>
          <w:color w:val="000000"/>
          <w:sz w:val="24"/>
          <w:szCs w:val="24"/>
        </w:rPr>
        <w:t>.</w:t>
      </w:r>
    </w:p>
    <w:p w:rsidR="00674E01" w:rsidRPr="00674E01" w:rsidRDefault="00252214" w:rsidP="00674E01">
      <w:pPr>
        <w:ind w:firstLine="56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r w:rsidR="00674E01" w:rsidRPr="00674E01">
        <w:rPr>
          <w:rFonts w:ascii="Times New Roman" w:eastAsia="Calibri" w:hAnsi="Times New Roman" w:cs="Times New Roman"/>
          <w:color w:val="000000"/>
          <w:sz w:val="24"/>
          <w:szCs w:val="24"/>
        </w:rPr>
        <w:t>. Расторжение настоящего договора допускается:</w:t>
      </w:r>
    </w:p>
    <w:p w:rsidR="00674E01" w:rsidRPr="00674E01" w:rsidRDefault="00252214" w:rsidP="00674E01">
      <w:pPr>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r w:rsidR="00674E01" w:rsidRPr="00674E01">
        <w:rPr>
          <w:rFonts w:ascii="Times New Roman" w:eastAsia="Calibri" w:hAnsi="Times New Roman" w:cs="Times New Roman"/>
          <w:color w:val="000000"/>
          <w:sz w:val="24"/>
          <w:szCs w:val="24"/>
        </w:rPr>
        <w:t xml:space="preserve">.1. по соглашению сторон, путём заключения соглашения о расторжении договора. </w:t>
      </w:r>
    </w:p>
    <w:p w:rsidR="00674E01" w:rsidRPr="00674E01" w:rsidRDefault="00252214" w:rsidP="00674E01">
      <w:pPr>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r w:rsidR="00674E01" w:rsidRPr="00674E01">
        <w:rPr>
          <w:rFonts w:ascii="Times New Roman" w:eastAsia="Calibri" w:hAnsi="Times New Roman" w:cs="Times New Roman"/>
          <w:color w:val="000000"/>
          <w:sz w:val="24"/>
          <w:szCs w:val="24"/>
        </w:rPr>
        <w:t>.2. по решению суда;</w:t>
      </w:r>
    </w:p>
    <w:p w:rsidR="00674E01" w:rsidRPr="00674E01" w:rsidRDefault="00252214" w:rsidP="00674E01">
      <w:pPr>
        <w:tabs>
          <w:tab w:val="left" w:pos="567"/>
        </w:tabs>
        <w:ind w:firstLine="540"/>
        <w:jc w:val="both"/>
        <w:outlineLvl w:val="0"/>
        <w:rPr>
          <w:rFonts w:ascii="Times New Roman" w:hAnsi="Times New Roman" w:cs="Times New Roman"/>
          <w:sz w:val="24"/>
          <w:szCs w:val="24"/>
        </w:rPr>
      </w:pPr>
      <w:r>
        <w:rPr>
          <w:rFonts w:ascii="Times New Roman" w:hAnsi="Times New Roman" w:cs="Times New Roman"/>
          <w:sz w:val="24"/>
          <w:szCs w:val="24"/>
        </w:rPr>
        <w:t>10.3</w:t>
      </w:r>
      <w:r w:rsidR="00674E01" w:rsidRPr="00674E01">
        <w:rPr>
          <w:rFonts w:ascii="Times New Roman" w:hAnsi="Times New Roman" w:cs="Times New Roman"/>
          <w:sz w:val="24"/>
          <w:szCs w:val="24"/>
        </w:rPr>
        <w:t>. Действие настоящего Договора автоматически прекращается при ликвидации одной из сторон.</w:t>
      </w:r>
    </w:p>
    <w:p w:rsidR="00674E01" w:rsidRPr="00674E01" w:rsidRDefault="00252214" w:rsidP="00674E01">
      <w:pPr>
        <w:tabs>
          <w:tab w:val="left" w:pos="567"/>
        </w:tabs>
        <w:ind w:firstLine="540"/>
        <w:jc w:val="both"/>
        <w:outlineLvl w:val="0"/>
        <w:rPr>
          <w:rFonts w:ascii="Times New Roman" w:hAnsi="Times New Roman" w:cs="Times New Roman"/>
          <w:b/>
          <w:bCs/>
          <w:sz w:val="24"/>
          <w:szCs w:val="24"/>
        </w:rPr>
      </w:pPr>
      <w:r>
        <w:rPr>
          <w:rFonts w:ascii="Times New Roman" w:hAnsi="Times New Roman" w:cs="Times New Roman"/>
          <w:sz w:val="24"/>
          <w:szCs w:val="24"/>
        </w:rPr>
        <w:t>10.4</w:t>
      </w:r>
      <w:r w:rsidR="00674E01" w:rsidRPr="00674E01">
        <w:rPr>
          <w:rFonts w:ascii="Times New Roman" w:hAnsi="Times New Roman" w:cs="Times New Roman"/>
          <w:sz w:val="24"/>
          <w:szCs w:val="24"/>
        </w:rPr>
        <w:t>. При изменении банковских реквизитов, Стороны уведомляют друг друга в течение 5 рабочих дней с момента таких изменений. При изменении банковских реквизитов заключение дополнительного соглашения не требуется.</w:t>
      </w:r>
    </w:p>
    <w:p w:rsidR="00674E01" w:rsidRPr="00674E01" w:rsidRDefault="00674E01" w:rsidP="00674E01">
      <w:pPr>
        <w:pStyle w:val="a6"/>
        <w:jc w:val="center"/>
        <w:outlineLvl w:val="0"/>
        <w:rPr>
          <w:b/>
          <w:bCs/>
        </w:rPr>
      </w:pPr>
      <w:r w:rsidRPr="00674E01">
        <w:rPr>
          <w:b/>
          <w:bCs/>
        </w:rPr>
        <w:t>11. Заключительные положения</w:t>
      </w:r>
    </w:p>
    <w:p w:rsidR="00674E01" w:rsidRPr="00674E01" w:rsidRDefault="00674E01" w:rsidP="00674E01">
      <w:pPr>
        <w:autoSpaceDE w:val="0"/>
        <w:autoSpaceDN w:val="0"/>
        <w:adjustRightInd w:val="0"/>
        <w:ind w:firstLine="567"/>
        <w:jc w:val="both"/>
        <w:rPr>
          <w:rFonts w:ascii="Times New Roman" w:hAnsi="Times New Roman" w:cs="Times New Roman"/>
          <w:bCs/>
          <w:i/>
          <w:sz w:val="24"/>
          <w:szCs w:val="24"/>
        </w:rPr>
      </w:pPr>
      <w:r w:rsidRPr="00674E01">
        <w:rPr>
          <w:rFonts w:ascii="Times New Roman" w:hAnsi="Times New Roman" w:cs="Times New Roman"/>
          <w:sz w:val="24"/>
          <w:szCs w:val="24"/>
        </w:rPr>
        <w:t xml:space="preserve">11.1. Настоящий Договор,  вступает в силу с момента его заключения и действует до полного исполнения Сторонами финансовых и фактических обязательств. </w:t>
      </w:r>
    </w:p>
    <w:p w:rsidR="00674E01" w:rsidRPr="00674E01" w:rsidRDefault="00674E01" w:rsidP="00674E01">
      <w:pPr>
        <w:tabs>
          <w:tab w:val="left" w:pos="9900"/>
        </w:tabs>
        <w:autoSpaceDE w:val="0"/>
        <w:autoSpaceDN w:val="0"/>
        <w:adjustRightInd w:val="0"/>
        <w:ind w:firstLine="567"/>
        <w:jc w:val="both"/>
        <w:rPr>
          <w:rFonts w:ascii="Times New Roman" w:hAnsi="Times New Roman" w:cs="Times New Roman"/>
          <w:color w:val="000000"/>
          <w:sz w:val="24"/>
          <w:szCs w:val="24"/>
        </w:rPr>
      </w:pPr>
      <w:r w:rsidRPr="00674E01">
        <w:rPr>
          <w:rFonts w:ascii="Times New Roman" w:hAnsi="Times New Roman" w:cs="Times New Roman"/>
          <w:sz w:val="24"/>
          <w:szCs w:val="24"/>
        </w:rPr>
        <w:t xml:space="preserve">11.2. </w:t>
      </w:r>
      <w:r w:rsidRPr="00674E01">
        <w:rPr>
          <w:rFonts w:ascii="Times New Roman" w:hAnsi="Times New Roman" w:cs="Times New Roman"/>
          <w:color w:val="000000"/>
          <w:sz w:val="24"/>
          <w:szCs w:val="24"/>
        </w:rPr>
        <w:t>Дополнительные соглашения и иные сопутствующие документы, переданные посредством факсимильной связи, электронной связи, а также ксерокопии документа имеют юридическую силу и признаются Сторонами, при этом Стороны обязаны направить друг другу оригиналы таких документов.</w:t>
      </w:r>
    </w:p>
    <w:p w:rsidR="00674E01" w:rsidRPr="00674E01" w:rsidRDefault="00674E01" w:rsidP="00674E01">
      <w:pPr>
        <w:ind w:firstLine="567"/>
        <w:jc w:val="both"/>
        <w:rPr>
          <w:rFonts w:ascii="Times New Roman" w:hAnsi="Times New Roman" w:cs="Times New Roman"/>
          <w:color w:val="000000"/>
          <w:sz w:val="24"/>
          <w:szCs w:val="24"/>
        </w:rPr>
      </w:pPr>
      <w:r w:rsidRPr="00674E01">
        <w:rPr>
          <w:rFonts w:ascii="Times New Roman" w:hAnsi="Times New Roman" w:cs="Times New Roman"/>
          <w:color w:val="000000"/>
          <w:sz w:val="24"/>
          <w:szCs w:val="24"/>
        </w:rPr>
        <w:t>11.4. Следующие приложения являются неотъемлемой частью настоящего договора:</w:t>
      </w:r>
    </w:p>
    <w:p w:rsidR="00674E01" w:rsidRPr="00674E01" w:rsidRDefault="00674E01" w:rsidP="00674E01">
      <w:pPr>
        <w:ind w:firstLine="567"/>
        <w:jc w:val="both"/>
        <w:rPr>
          <w:rFonts w:ascii="Times New Roman" w:hAnsi="Times New Roman" w:cs="Times New Roman"/>
          <w:color w:val="000000"/>
          <w:sz w:val="24"/>
          <w:szCs w:val="24"/>
        </w:rPr>
      </w:pPr>
      <w:r w:rsidRPr="00674E01">
        <w:rPr>
          <w:rFonts w:ascii="Times New Roman" w:hAnsi="Times New Roman" w:cs="Times New Roman"/>
          <w:color w:val="000000"/>
          <w:sz w:val="24"/>
          <w:szCs w:val="24"/>
        </w:rPr>
        <w:t>- спецификация (Приложение №1</w:t>
      </w:r>
      <w:r w:rsidRPr="00674E01">
        <w:rPr>
          <w:rFonts w:ascii="Times New Roman" w:hAnsi="Times New Roman" w:cs="Times New Roman"/>
          <w:sz w:val="24"/>
          <w:szCs w:val="24"/>
        </w:rPr>
        <w:t xml:space="preserve"> к настоящему договору).</w:t>
      </w:r>
    </w:p>
    <w:p w:rsidR="00674E01" w:rsidRPr="00674E01" w:rsidRDefault="00674E01" w:rsidP="00674E01">
      <w:pPr>
        <w:autoSpaceDE w:val="0"/>
        <w:autoSpaceDN w:val="0"/>
        <w:adjustRightInd w:val="0"/>
        <w:ind w:firstLine="567"/>
        <w:jc w:val="both"/>
        <w:outlineLvl w:val="1"/>
        <w:rPr>
          <w:rFonts w:ascii="Times New Roman" w:hAnsi="Times New Roman" w:cs="Times New Roman"/>
          <w:sz w:val="24"/>
          <w:szCs w:val="24"/>
        </w:rPr>
      </w:pPr>
      <w:r w:rsidRPr="00674E01">
        <w:rPr>
          <w:rFonts w:ascii="Times New Roman" w:hAnsi="Times New Roman" w:cs="Times New Roman"/>
          <w:color w:val="000000"/>
          <w:sz w:val="24"/>
          <w:szCs w:val="24"/>
        </w:rPr>
        <w:t xml:space="preserve">11.5. </w:t>
      </w:r>
      <w:r w:rsidRPr="00674E01">
        <w:rPr>
          <w:rFonts w:ascii="Times New Roman" w:hAnsi="Times New Roman" w:cs="Times New Roman"/>
          <w:bCs/>
          <w:sz w:val="24"/>
          <w:szCs w:val="24"/>
        </w:rPr>
        <w:t xml:space="preserve">Настоящий </w:t>
      </w:r>
      <w:r w:rsidRPr="00674E01">
        <w:rPr>
          <w:rFonts w:ascii="Times New Roman" w:hAnsi="Times New Roman" w:cs="Times New Roman"/>
          <w:sz w:val="24"/>
          <w:szCs w:val="24"/>
        </w:rPr>
        <w:t xml:space="preserve">договор </w:t>
      </w:r>
      <w:r w:rsidRPr="00674E01">
        <w:rPr>
          <w:rFonts w:ascii="Times New Roman" w:hAnsi="Times New Roman" w:cs="Times New Roman"/>
          <w:bCs/>
          <w:sz w:val="24"/>
          <w:szCs w:val="24"/>
        </w:rPr>
        <w:t>составлен в двух экземплярах, имеющих одинаковую юридическую силу, по одному экземпляру для каждой из Сторон</w:t>
      </w:r>
      <w:r w:rsidRPr="00674E01">
        <w:rPr>
          <w:rFonts w:ascii="Times New Roman" w:hAnsi="Times New Roman" w:cs="Times New Roman"/>
          <w:sz w:val="24"/>
          <w:szCs w:val="24"/>
        </w:rPr>
        <w:t>.</w:t>
      </w:r>
    </w:p>
    <w:p w:rsidR="00674E01" w:rsidRPr="00674E01" w:rsidRDefault="00674E01" w:rsidP="009452A0">
      <w:pPr>
        <w:autoSpaceDE w:val="0"/>
        <w:autoSpaceDN w:val="0"/>
        <w:adjustRightInd w:val="0"/>
        <w:ind w:right="-120"/>
        <w:jc w:val="center"/>
        <w:rPr>
          <w:rFonts w:ascii="Times New Roman" w:hAnsi="Times New Roman" w:cs="Times New Roman"/>
          <w:b/>
          <w:bCs/>
          <w:sz w:val="24"/>
          <w:szCs w:val="24"/>
        </w:rPr>
      </w:pPr>
      <w:r w:rsidRPr="00674E01">
        <w:rPr>
          <w:rFonts w:ascii="Times New Roman" w:hAnsi="Times New Roman" w:cs="Times New Roman"/>
          <w:b/>
          <w:bCs/>
          <w:sz w:val="24"/>
          <w:szCs w:val="24"/>
        </w:rPr>
        <w:t>12. Юридические адреса, банковские</w:t>
      </w:r>
      <w:r w:rsidR="009452A0">
        <w:rPr>
          <w:rFonts w:ascii="Times New Roman" w:hAnsi="Times New Roman" w:cs="Times New Roman"/>
          <w:b/>
          <w:bCs/>
          <w:sz w:val="24"/>
          <w:szCs w:val="24"/>
        </w:rPr>
        <w:t xml:space="preserve"> реквизиты и подписи сторон </w:t>
      </w:r>
    </w:p>
    <w:tbl>
      <w:tblPr>
        <w:tblW w:w="9858" w:type="dxa"/>
        <w:tblInd w:w="-252" w:type="dxa"/>
        <w:tblLayout w:type="fixed"/>
        <w:tblLook w:val="01E0" w:firstRow="1" w:lastRow="1" w:firstColumn="1" w:lastColumn="1" w:noHBand="0" w:noVBand="0"/>
      </w:tblPr>
      <w:tblGrid>
        <w:gridCol w:w="5322"/>
        <w:gridCol w:w="4536"/>
      </w:tblGrid>
      <w:tr w:rsidR="00674E01" w:rsidRPr="00674E01" w:rsidTr="00E8692F">
        <w:trPr>
          <w:trHeight w:val="68"/>
        </w:trPr>
        <w:tc>
          <w:tcPr>
            <w:tcW w:w="5322" w:type="dxa"/>
          </w:tcPr>
          <w:tbl>
            <w:tblPr>
              <w:tblpPr w:leftFromText="180" w:rightFromText="180" w:vertAnchor="text" w:horzAnchor="margin" w:tblpY="-137"/>
              <w:tblOverlap w:val="never"/>
              <w:tblW w:w="5040" w:type="dxa"/>
              <w:tblLayout w:type="fixed"/>
              <w:tblLook w:val="0000" w:firstRow="0" w:lastRow="0" w:firstColumn="0" w:lastColumn="0" w:noHBand="0" w:noVBand="0"/>
            </w:tblPr>
            <w:tblGrid>
              <w:gridCol w:w="5040"/>
            </w:tblGrid>
            <w:tr w:rsidR="00674E01" w:rsidRPr="00674E01" w:rsidTr="00354EBE">
              <w:tc>
                <w:tcPr>
                  <w:tcW w:w="5040" w:type="dxa"/>
                </w:tcPr>
                <w:p w:rsidR="00674E01" w:rsidRPr="00252214" w:rsidRDefault="00674E01" w:rsidP="00354EBE">
                  <w:pPr>
                    <w:rPr>
                      <w:rFonts w:ascii="Times New Roman" w:hAnsi="Times New Roman" w:cs="Times New Roman"/>
                      <w:b/>
                      <w:bCs/>
                      <w:sz w:val="24"/>
                      <w:szCs w:val="24"/>
                    </w:rPr>
                  </w:pPr>
                  <w:r w:rsidRPr="00252214">
                    <w:rPr>
                      <w:rFonts w:ascii="Times New Roman" w:hAnsi="Times New Roman" w:cs="Times New Roman"/>
                      <w:b/>
                      <w:bCs/>
                      <w:sz w:val="24"/>
                      <w:szCs w:val="24"/>
                    </w:rPr>
                    <w:t>«Заказчик»:</w:t>
                  </w:r>
                </w:p>
              </w:tc>
            </w:tr>
            <w:tr w:rsidR="00674E01" w:rsidRPr="00674E01" w:rsidTr="00354EBE">
              <w:tc>
                <w:tcPr>
                  <w:tcW w:w="5040" w:type="dxa"/>
                </w:tcPr>
                <w:p w:rsidR="00252214" w:rsidRPr="00252214" w:rsidRDefault="00252214" w:rsidP="00252214">
                  <w:pPr>
                    <w:pStyle w:val="aa"/>
                    <w:ind w:firstLine="0"/>
                    <w:jc w:val="left"/>
                    <w:rPr>
                      <w:b/>
                      <w:szCs w:val="24"/>
                    </w:rPr>
                  </w:pPr>
                  <w:r w:rsidRPr="00252214">
                    <w:rPr>
                      <w:b/>
                      <w:szCs w:val="24"/>
                    </w:rPr>
                    <w:t>ГАОУ ДПО «ЛОИРО»</w:t>
                  </w:r>
                </w:p>
                <w:p w:rsidR="00252214" w:rsidRPr="00252214" w:rsidRDefault="00252214" w:rsidP="00252214">
                  <w:pPr>
                    <w:pStyle w:val="aa"/>
                    <w:ind w:firstLine="0"/>
                    <w:jc w:val="left"/>
                    <w:rPr>
                      <w:szCs w:val="24"/>
                    </w:rPr>
                  </w:pPr>
                  <w:r w:rsidRPr="00252214">
                    <w:rPr>
                      <w:szCs w:val="24"/>
                    </w:rPr>
                    <w:t>Юридический (фактический) адрес:</w:t>
                  </w:r>
                </w:p>
                <w:p w:rsidR="00252214" w:rsidRPr="00252214" w:rsidRDefault="00252214" w:rsidP="00252214">
                  <w:pPr>
                    <w:pStyle w:val="aa"/>
                    <w:ind w:firstLine="0"/>
                    <w:jc w:val="left"/>
                    <w:rPr>
                      <w:szCs w:val="24"/>
                    </w:rPr>
                  </w:pPr>
                  <w:r w:rsidRPr="00252214">
                    <w:rPr>
                      <w:szCs w:val="24"/>
                    </w:rPr>
                    <w:t>197136, г. Санкт-Петербург, Чкаловский пр., дом 25а, лит. А</w:t>
                  </w:r>
                </w:p>
                <w:p w:rsidR="00252214" w:rsidRPr="00252214" w:rsidRDefault="00252214" w:rsidP="00252214">
                  <w:pPr>
                    <w:pStyle w:val="aa"/>
                    <w:ind w:firstLine="0"/>
                    <w:jc w:val="left"/>
                    <w:rPr>
                      <w:szCs w:val="24"/>
                    </w:rPr>
                  </w:pPr>
                  <w:r w:rsidRPr="00252214">
                    <w:rPr>
                      <w:szCs w:val="24"/>
                    </w:rPr>
                    <w:lastRenderedPageBreak/>
                    <w:t>Реквизиты банка:</w:t>
                  </w:r>
                </w:p>
                <w:p w:rsidR="00252214" w:rsidRPr="00252214" w:rsidRDefault="00252214" w:rsidP="00252214">
                  <w:pPr>
                    <w:pStyle w:val="aa"/>
                    <w:ind w:firstLine="0"/>
                    <w:jc w:val="left"/>
                    <w:rPr>
                      <w:szCs w:val="24"/>
                    </w:rPr>
                  </w:pPr>
                  <w:proofErr w:type="gramStart"/>
                  <w:r w:rsidRPr="00252214">
                    <w:rPr>
                      <w:szCs w:val="24"/>
                    </w:rPr>
                    <w:t>Отдельный</w:t>
                  </w:r>
                  <w:proofErr w:type="gramEnd"/>
                  <w:r w:rsidRPr="00252214">
                    <w:rPr>
                      <w:szCs w:val="24"/>
                    </w:rPr>
                    <w:t xml:space="preserve"> л/</w:t>
                  </w:r>
                  <w:proofErr w:type="spellStart"/>
                  <w:r w:rsidRPr="00252214">
                    <w:rPr>
                      <w:szCs w:val="24"/>
                    </w:rPr>
                    <w:t>сч</w:t>
                  </w:r>
                  <w:proofErr w:type="spellEnd"/>
                  <w:r w:rsidRPr="00252214">
                    <w:rPr>
                      <w:szCs w:val="24"/>
                    </w:rPr>
                    <w:t xml:space="preserve"> 31456У57230 в УФК  по Ленинградской области </w:t>
                  </w:r>
                </w:p>
                <w:p w:rsidR="00252214" w:rsidRPr="00252214" w:rsidRDefault="00252214" w:rsidP="00252214">
                  <w:pPr>
                    <w:pStyle w:val="aa"/>
                    <w:ind w:firstLine="0"/>
                    <w:jc w:val="left"/>
                    <w:rPr>
                      <w:szCs w:val="24"/>
                    </w:rPr>
                  </w:pPr>
                  <w:proofErr w:type="gramStart"/>
                  <w:r w:rsidRPr="00252214">
                    <w:rPr>
                      <w:szCs w:val="24"/>
                    </w:rPr>
                    <w:t>р</w:t>
                  </w:r>
                  <w:proofErr w:type="gramEnd"/>
                  <w:r w:rsidRPr="00252214">
                    <w:rPr>
                      <w:szCs w:val="24"/>
                    </w:rPr>
                    <w:t>/</w:t>
                  </w:r>
                  <w:proofErr w:type="spellStart"/>
                  <w:r w:rsidRPr="00252214">
                    <w:rPr>
                      <w:szCs w:val="24"/>
                    </w:rPr>
                    <w:t>сч</w:t>
                  </w:r>
                  <w:proofErr w:type="spellEnd"/>
                  <w:r w:rsidRPr="00252214">
                    <w:rPr>
                      <w:szCs w:val="24"/>
                    </w:rPr>
                    <w:t xml:space="preserve"> 40601810900001000022 отделение  Ленинградское г. Санкт-Петербург</w:t>
                  </w:r>
                </w:p>
                <w:p w:rsidR="00252214" w:rsidRPr="00252214" w:rsidRDefault="00252214" w:rsidP="00252214">
                  <w:pPr>
                    <w:pStyle w:val="aa"/>
                    <w:ind w:firstLine="0"/>
                    <w:jc w:val="left"/>
                    <w:rPr>
                      <w:szCs w:val="24"/>
                    </w:rPr>
                  </w:pPr>
                  <w:r w:rsidRPr="00252214">
                    <w:rPr>
                      <w:szCs w:val="24"/>
                    </w:rPr>
                    <w:t>БИК 044106001</w:t>
                  </w:r>
                </w:p>
                <w:p w:rsidR="00252214" w:rsidRPr="00252214" w:rsidRDefault="00252214" w:rsidP="00252214">
                  <w:pPr>
                    <w:pStyle w:val="aa"/>
                    <w:ind w:firstLine="0"/>
                    <w:jc w:val="left"/>
                    <w:rPr>
                      <w:szCs w:val="24"/>
                    </w:rPr>
                  </w:pPr>
                  <w:r w:rsidRPr="00252214">
                    <w:rPr>
                      <w:szCs w:val="24"/>
                    </w:rPr>
                    <w:t>ИНН 4705016800,  КПП 781301001</w:t>
                  </w:r>
                </w:p>
                <w:p w:rsidR="00252214" w:rsidRPr="00252214" w:rsidRDefault="00252214" w:rsidP="00252214">
                  <w:pPr>
                    <w:pStyle w:val="aa"/>
                    <w:ind w:firstLine="0"/>
                    <w:jc w:val="left"/>
                    <w:rPr>
                      <w:szCs w:val="24"/>
                    </w:rPr>
                  </w:pPr>
                  <w:r w:rsidRPr="00252214">
                    <w:rPr>
                      <w:szCs w:val="24"/>
                    </w:rPr>
                    <w:t>ОГРН 1024701243390,  ОКТМО 40392000</w:t>
                  </w:r>
                </w:p>
                <w:p w:rsidR="00252214" w:rsidRPr="00252214" w:rsidRDefault="00252214" w:rsidP="00252214">
                  <w:pPr>
                    <w:spacing w:line="240" w:lineRule="auto"/>
                    <w:rPr>
                      <w:rFonts w:ascii="Times New Roman" w:hAnsi="Times New Roman" w:cs="Times New Roman"/>
                      <w:sz w:val="24"/>
                      <w:szCs w:val="24"/>
                    </w:rPr>
                  </w:pPr>
                </w:p>
                <w:p w:rsidR="00252214" w:rsidRPr="00252214" w:rsidRDefault="00252214" w:rsidP="00252214">
                  <w:pPr>
                    <w:spacing w:line="240" w:lineRule="auto"/>
                    <w:rPr>
                      <w:rFonts w:ascii="Times New Roman" w:hAnsi="Times New Roman" w:cs="Times New Roman"/>
                      <w:sz w:val="24"/>
                      <w:szCs w:val="24"/>
                    </w:rPr>
                  </w:pPr>
                  <w:r w:rsidRPr="00252214">
                    <w:rPr>
                      <w:rFonts w:ascii="Times New Roman" w:hAnsi="Times New Roman" w:cs="Times New Roman"/>
                      <w:sz w:val="24"/>
                      <w:szCs w:val="24"/>
                    </w:rPr>
                    <w:t>Ректор</w:t>
                  </w:r>
                </w:p>
                <w:p w:rsidR="00674E01" w:rsidRPr="00252214" w:rsidRDefault="00252214" w:rsidP="00252214">
                  <w:pPr>
                    <w:rPr>
                      <w:rFonts w:ascii="Times New Roman" w:hAnsi="Times New Roman" w:cs="Times New Roman"/>
                      <w:sz w:val="24"/>
                      <w:szCs w:val="24"/>
                    </w:rPr>
                  </w:pPr>
                  <w:r w:rsidRPr="00252214">
                    <w:rPr>
                      <w:rFonts w:ascii="Times New Roman" w:hAnsi="Times New Roman" w:cs="Times New Roman"/>
                      <w:sz w:val="24"/>
                      <w:szCs w:val="24"/>
                    </w:rPr>
                    <w:t>________________О.В. Ковальчук</w:t>
                  </w:r>
                </w:p>
                <w:p w:rsidR="00674E01" w:rsidRPr="00252214" w:rsidRDefault="00674E01" w:rsidP="00354EBE">
                  <w:pPr>
                    <w:rPr>
                      <w:rFonts w:ascii="Times New Roman" w:hAnsi="Times New Roman" w:cs="Times New Roman"/>
                      <w:b/>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rPr>
                      <w:rFonts w:ascii="Times New Roman" w:hAnsi="Times New Roman" w:cs="Times New Roman"/>
                      <w:sz w:val="24"/>
                      <w:szCs w:val="24"/>
                    </w:rPr>
                  </w:pPr>
                </w:p>
                <w:p w:rsidR="00674E01" w:rsidRPr="00252214" w:rsidRDefault="00674E01" w:rsidP="00354EBE">
                  <w:pPr>
                    <w:jc w:val="both"/>
                    <w:rPr>
                      <w:rFonts w:ascii="Times New Roman" w:hAnsi="Times New Roman" w:cs="Times New Roman"/>
                      <w:sz w:val="24"/>
                      <w:szCs w:val="24"/>
                    </w:rPr>
                  </w:pPr>
                </w:p>
              </w:tc>
            </w:tr>
          </w:tbl>
          <w:p w:rsidR="00674E01" w:rsidRPr="00674E01" w:rsidRDefault="00674E01" w:rsidP="00354EBE">
            <w:pPr>
              <w:outlineLvl w:val="0"/>
              <w:rPr>
                <w:rFonts w:ascii="Times New Roman" w:hAnsi="Times New Roman" w:cs="Times New Roman"/>
                <w:sz w:val="24"/>
                <w:szCs w:val="24"/>
              </w:rPr>
            </w:pPr>
          </w:p>
        </w:tc>
        <w:tc>
          <w:tcPr>
            <w:tcW w:w="4536" w:type="dxa"/>
          </w:tcPr>
          <w:p w:rsidR="00674E01" w:rsidRPr="00252214" w:rsidRDefault="00674E01" w:rsidP="00354EBE">
            <w:pPr>
              <w:rPr>
                <w:rFonts w:ascii="Times New Roman" w:hAnsi="Times New Roman" w:cs="Times New Roman"/>
                <w:b/>
                <w:sz w:val="24"/>
                <w:szCs w:val="24"/>
              </w:rPr>
            </w:pPr>
            <w:r w:rsidRPr="00674E01">
              <w:rPr>
                <w:rFonts w:ascii="Times New Roman" w:hAnsi="Times New Roman" w:cs="Times New Roman"/>
                <w:b/>
                <w:color w:val="000000"/>
                <w:sz w:val="24"/>
                <w:szCs w:val="24"/>
              </w:rPr>
              <w:lastRenderedPageBreak/>
              <w:t xml:space="preserve">                      Поставщик:</w:t>
            </w:r>
          </w:p>
          <w:p w:rsidR="00674E01" w:rsidRPr="00674E01" w:rsidRDefault="00674E01" w:rsidP="00354EBE">
            <w:pPr>
              <w:rPr>
                <w:rFonts w:ascii="Times New Roman" w:hAnsi="Times New Roman" w:cs="Times New Roman"/>
                <w:color w:val="000000"/>
                <w:sz w:val="24"/>
                <w:szCs w:val="24"/>
              </w:rPr>
            </w:pPr>
          </w:p>
          <w:p w:rsidR="00674E01" w:rsidRPr="00674E01" w:rsidRDefault="00674E01" w:rsidP="00354EBE">
            <w:pPr>
              <w:rPr>
                <w:rFonts w:ascii="Times New Roman" w:hAnsi="Times New Roman" w:cs="Times New Roman"/>
                <w:color w:val="000000"/>
                <w:sz w:val="24"/>
                <w:szCs w:val="24"/>
              </w:rPr>
            </w:pPr>
          </w:p>
          <w:p w:rsidR="00674E01" w:rsidRPr="00674E01" w:rsidRDefault="00674E01" w:rsidP="00354EBE">
            <w:pPr>
              <w:rPr>
                <w:rFonts w:ascii="Times New Roman" w:hAnsi="Times New Roman" w:cs="Times New Roman"/>
                <w:color w:val="000000"/>
                <w:sz w:val="24"/>
                <w:szCs w:val="24"/>
              </w:rPr>
            </w:pPr>
          </w:p>
          <w:p w:rsidR="00674E01" w:rsidRPr="00674E01" w:rsidRDefault="00674E01" w:rsidP="00354EBE">
            <w:pPr>
              <w:rPr>
                <w:rFonts w:ascii="Times New Roman" w:hAnsi="Times New Roman" w:cs="Times New Roman"/>
                <w:color w:val="000000"/>
                <w:sz w:val="24"/>
                <w:szCs w:val="24"/>
              </w:rPr>
            </w:pPr>
          </w:p>
          <w:p w:rsidR="00674E01" w:rsidRPr="00674E01" w:rsidRDefault="00674E01" w:rsidP="00354EBE">
            <w:pPr>
              <w:rPr>
                <w:rFonts w:ascii="Times New Roman" w:hAnsi="Times New Roman" w:cs="Times New Roman"/>
                <w:color w:val="000000"/>
                <w:sz w:val="24"/>
                <w:szCs w:val="24"/>
              </w:rPr>
            </w:pPr>
          </w:p>
        </w:tc>
      </w:tr>
      <w:tr w:rsidR="00674E01" w:rsidRPr="00674E01" w:rsidTr="00E8692F">
        <w:tc>
          <w:tcPr>
            <w:tcW w:w="9858" w:type="dxa"/>
            <w:gridSpan w:val="2"/>
          </w:tcPr>
          <w:p w:rsidR="00674E01" w:rsidRPr="00674E01" w:rsidRDefault="00674E01"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354EBE">
            <w:pPr>
              <w:ind w:firstLine="567"/>
              <w:jc w:val="center"/>
              <w:rPr>
                <w:rFonts w:ascii="Times New Roman" w:hAnsi="Times New Roman" w:cs="Times New Roman"/>
                <w:b/>
                <w:bCs/>
                <w:color w:val="000000"/>
                <w:sz w:val="24"/>
                <w:szCs w:val="24"/>
              </w:rPr>
            </w:pPr>
          </w:p>
          <w:p w:rsidR="009452A0" w:rsidRDefault="009452A0" w:rsidP="009452A0">
            <w:pPr>
              <w:spacing w:after="0" w:line="240" w:lineRule="auto"/>
              <w:ind w:firstLine="567"/>
              <w:jc w:val="right"/>
              <w:rPr>
                <w:rFonts w:ascii="Times New Roman" w:hAnsi="Times New Roman" w:cs="Times New Roman"/>
                <w:bCs/>
                <w:color w:val="000000"/>
                <w:sz w:val="24"/>
                <w:szCs w:val="24"/>
              </w:rPr>
            </w:pPr>
            <w:r w:rsidRPr="009452A0">
              <w:rPr>
                <w:rFonts w:ascii="Times New Roman" w:hAnsi="Times New Roman" w:cs="Times New Roman"/>
                <w:bCs/>
                <w:color w:val="000000"/>
                <w:sz w:val="24"/>
                <w:szCs w:val="24"/>
              </w:rPr>
              <w:lastRenderedPageBreak/>
              <w:t>ПРИЛОЖЕНИЕ 1</w:t>
            </w:r>
          </w:p>
          <w:p w:rsidR="009452A0" w:rsidRDefault="009452A0" w:rsidP="009452A0">
            <w:pPr>
              <w:spacing w:after="0" w:line="240" w:lineRule="auto"/>
              <w:ind w:firstLine="56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 договору </w:t>
            </w:r>
          </w:p>
          <w:p w:rsidR="009452A0" w:rsidRPr="009452A0" w:rsidRDefault="009452A0" w:rsidP="009452A0">
            <w:pPr>
              <w:spacing w:after="0" w:line="240" w:lineRule="auto"/>
              <w:ind w:firstLine="56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от _____2019 г №___________</w:t>
            </w:r>
          </w:p>
          <w:p w:rsidR="009452A0" w:rsidRDefault="009452A0" w:rsidP="009452A0">
            <w:pPr>
              <w:ind w:firstLine="567"/>
              <w:jc w:val="center"/>
              <w:rPr>
                <w:rFonts w:ascii="Times New Roman" w:hAnsi="Times New Roman" w:cs="Times New Roman"/>
                <w:b/>
                <w:bCs/>
                <w:color w:val="000000"/>
                <w:sz w:val="24"/>
                <w:szCs w:val="24"/>
              </w:rPr>
            </w:pPr>
          </w:p>
          <w:p w:rsidR="009452A0" w:rsidRPr="00674E01" w:rsidRDefault="009452A0" w:rsidP="009452A0">
            <w:pPr>
              <w:ind w:firstLine="567"/>
              <w:jc w:val="center"/>
              <w:rPr>
                <w:rFonts w:ascii="Times New Roman" w:hAnsi="Times New Roman" w:cs="Times New Roman"/>
                <w:b/>
                <w:bCs/>
                <w:color w:val="000000"/>
                <w:sz w:val="24"/>
                <w:szCs w:val="24"/>
              </w:rPr>
            </w:pPr>
            <w:r w:rsidRPr="00674E01">
              <w:rPr>
                <w:rFonts w:ascii="Times New Roman" w:hAnsi="Times New Roman" w:cs="Times New Roman"/>
                <w:b/>
                <w:bCs/>
                <w:color w:val="000000"/>
                <w:sz w:val="24"/>
                <w:szCs w:val="24"/>
              </w:rPr>
              <w:t>СПЕЦИФИКАЦИЯ</w:t>
            </w:r>
          </w:p>
          <w:p w:rsidR="009452A0" w:rsidRPr="00674E01" w:rsidRDefault="009452A0" w:rsidP="009452A0">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 договору № ____ от «___»___________ 2019</w:t>
            </w:r>
            <w:r w:rsidRPr="00674E01">
              <w:rPr>
                <w:rFonts w:ascii="Times New Roman" w:hAnsi="Times New Roman" w:cs="Times New Roman"/>
                <w:b/>
                <w:bCs/>
                <w:color w:val="000000"/>
                <w:sz w:val="24"/>
                <w:szCs w:val="24"/>
              </w:rPr>
              <w:t>г</w:t>
            </w:r>
          </w:p>
          <w:p w:rsidR="00674E01" w:rsidRPr="00674E01" w:rsidRDefault="00674E01" w:rsidP="009452A0">
            <w:pPr>
              <w:ind w:firstLine="567"/>
              <w:jc w:val="center"/>
              <w:rPr>
                <w:rFonts w:ascii="Times New Roman" w:hAnsi="Times New Roman" w:cs="Times New Roman"/>
                <w:b/>
                <w:color w:val="000000"/>
                <w:sz w:val="24"/>
                <w:szCs w:val="24"/>
              </w:rPr>
            </w:pPr>
          </w:p>
        </w:tc>
      </w:tr>
    </w:tbl>
    <w:tbl>
      <w:tblPr>
        <w:tblStyle w:val="a5"/>
        <w:tblW w:w="10686" w:type="dxa"/>
        <w:tblInd w:w="-601" w:type="dxa"/>
        <w:tblLayout w:type="fixed"/>
        <w:tblLook w:val="04A0" w:firstRow="1" w:lastRow="0" w:firstColumn="1" w:lastColumn="0" w:noHBand="0" w:noVBand="1"/>
      </w:tblPr>
      <w:tblGrid>
        <w:gridCol w:w="851"/>
        <w:gridCol w:w="2126"/>
        <w:gridCol w:w="3261"/>
        <w:gridCol w:w="1181"/>
        <w:gridCol w:w="696"/>
        <w:gridCol w:w="958"/>
        <w:gridCol w:w="1613"/>
      </w:tblGrid>
      <w:tr w:rsidR="00674E01" w:rsidRPr="00674E01" w:rsidTr="003C418D">
        <w:trPr>
          <w:trHeight w:val="908"/>
        </w:trPr>
        <w:tc>
          <w:tcPr>
            <w:tcW w:w="851" w:type="dxa"/>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lastRenderedPageBreak/>
              <w:t xml:space="preserve">№    </w:t>
            </w:r>
            <w:proofErr w:type="gramStart"/>
            <w:r w:rsidRPr="00E8692F">
              <w:rPr>
                <w:rFonts w:ascii="Times New Roman" w:hAnsi="Times New Roman" w:cs="Times New Roman"/>
                <w:sz w:val="24"/>
                <w:szCs w:val="24"/>
              </w:rPr>
              <w:t>п</w:t>
            </w:r>
            <w:proofErr w:type="gramEnd"/>
            <w:r w:rsidRPr="00E8692F">
              <w:rPr>
                <w:rFonts w:ascii="Times New Roman" w:hAnsi="Times New Roman" w:cs="Times New Roman"/>
                <w:sz w:val="24"/>
                <w:szCs w:val="24"/>
              </w:rPr>
              <w:t>/п</w:t>
            </w:r>
          </w:p>
        </w:tc>
        <w:tc>
          <w:tcPr>
            <w:tcW w:w="2126" w:type="dxa"/>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Наименование  товара, оборудования</w:t>
            </w:r>
          </w:p>
        </w:tc>
        <w:tc>
          <w:tcPr>
            <w:tcW w:w="3261" w:type="dxa"/>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Состав комплекта</w:t>
            </w:r>
          </w:p>
        </w:tc>
        <w:tc>
          <w:tcPr>
            <w:tcW w:w="1181" w:type="dxa"/>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Ед.    изм.</w:t>
            </w:r>
          </w:p>
        </w:tc>
        <w:tc>
          <w:tcPr>
            <w:tcW w:w="696" w:type="dxa"/>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Кол-во</w:t>
            </w:r>
          </w:p>
        </w:tc>
        <w:tc>
          <w:tcPr>
            <w:tcW w:w="958" w:type="dxa"/>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Цена, руб.</w:t>
            </w:r>
          </w:p>
        </w:tc>
        <w:tc>
          <w:tcPr>
            <w:tcW w:w="1613" w:type="dxa"/>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Сумма, руб.</w:t>
            </w:r>
          </w:p>
        </w:tc>
      </w:tr>
      <w:tr w:rsidR="00674E01" w:rsidRPr="00674E01" w:rsidTr="003C418D">
        <w:trPr>
          <w:trHeight w:val="269"/>
        </w:trPr>
        <w:tc>
          <w:tcPr>
            <w:tcW w:w="851" w:type="dxa"/>
            <w:noWrap/>
            <w:hideMark/>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1</w:t>
            </w:r>
          </w:p>
        </w:tc>
        <w:tc>
          <w:tcPr>
            <w:tcW w:w="2126" w:type="dxa"/>
            <w:hideMark/>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2</w:t>
            </w:r>
          </w:p>
        </w:tc>
        <w:tc>
          <w:tcPr>
            <w:tcW w:w="3261" w:type="dxa"/>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3</w:t>
            </w:r>
          </w:p>
        </w:tc>
        <w:tc>
          <w:tcPr>
            <w:tcW w:w="1181" w:type="dxa"/>
            <w:hideMark/>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4</w:t>
            </w:r>
          </w:p>
        </w:tc>
        <w:tc>
          <w:tcPr>
            <w:tcW w:w="696" w:type="dxa"/>
            <w:hideMark/>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5</w:t>
            </w:r>
          </w:p>
        </w:tc>
        <w:tc>
          <w:tcPr>
            <w:tcW w:w="958" w:type="dxa"/>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6</w:t>
            </w:r>
          </w:p>
        </w:tc>
        <w:tc>
          <w:tcPr>
            <w:tcW w:w="1613" w:type="dxa"/>
            <w:noWrap/>
            <w:hideMark/>
          </w:tcPr>
          <w:p w:rsidR="00674E01" w:rsidRPr="00E8692F" w:rsidRDefault="00674E01" w:rsidP="00354EBE">
            <w:pPr>
              <w:jc w:val="center"/>
              <w:outlineLvl w:val="0"/>
              <w:rPr>
                <w:rFonts w:ascii="Times New Roman" w:hAnsi="Times New Roman" w:cs="Times New Roman"/>
                <w:sz w:val="24"/>
                <w:szCs w:val="24"/>
              </w:rPr>
            </w:pPr>
            <w:r w:rsidRPr="00E8692F">
              <w:rPr>
                <w:rFonts w:ascii="Times New Roman" w:hAnsi="Times New Roman" w:cs="Times New Roman"/>
                <w:sz w:val="24"/>
                <w:szCs w:val="24"/>
              </w:rPr>
              <w:t>7</w:t>
            </w:r>
          </w:p>
        </w:tc>
      </w:tr>
      <w:tr w:rsidR="00674E01" w:rsidRPr="00674E01" w:rsidTr="003C418D">
        <w:trPr>
          <w:trHeight w:val="269"/>
        </w:trPr>
        <w:tc>
          <w:tcPr>
            <w:tcW w:w="851" w:type="dxa"/>
            <w:vMerge w:val="restart"/>
            <w:noWrap/>
            <w:hideMark/>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1</w:t>
            </w:r>
          </w:p>
        </w:tc>
        <w:tc>
          <w:tcPr>
            <w:tcW w:w="2126" w:type="dxa"/>
            <w:vMerge w:val="restart"/>
            <w:hideMark/>
          </w:tcPr>
          <w:p w:rsidR="00674E01" w:rsidRPr="00E8692F" w:rsidRDefault="00620A08" w:rsidP="000452E1">
            <w:pPr>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Коллективный приз (Мультимедийные</w:t>
            </w:r>
            <w:r w:rsidR="00674E01" w:rsidRPr="00E8692F">
              <w:rPr>
                <w:rFonts w:ascii="Times New Roman" w:hAnsi="Times New Roman" w:cs="Times New Roman"/>
                <w:sz w:val="24"/>
                <w:szCs w:val="24"/>
              </w:rPr>
              <w:t xml:space="preserve"> комплект</w:t>
            </w:r>
            <w:r>
              <w:rPr>
                <w:rFonts w:ascii="Times New Roman" w:hAnsi="Times New Roman" w:cs="Times New Roman"/>
                <w:sz w:val="24"/>
                <w:szCs w:val="24"/>
              </w:rPr>
              <w:t>ы</w:t>
            </w:r>
            <w:r w:rsidR="00674E01" w:rsidRPr="00E8692F">
              <w:rPr>
                <w:rFonts w:ascii="Times New Roman" w:hAnsi="Times New Roman" w:cs="Times New Roman"/>
                <w:sz w:val="24"/>
                <w:szCs w:val="24"/>
              </w:rPr>
              <w:t xml:space="preserve"> "Герои Отечества.</w:t>
            </w:r>
            <w:proofErr w:type="gramEnd"/>
            <w:r w:rsidR="00674E01" w:rsidRPr="00E8692F">
              <w:rPr>
                <w:rFonts w:ascii="Times New Roman" w:hAnsi="Times New Roman" w:cs="Times New Roman"/>
                <w:sz w:val="24"/>
                <w:szCs w:val="24"/>
              </w:rPr>
              <w:t xml:space="preserve"> </w:t>
            </w:r>
            <w:proofErr w:type="gramStart"/>
            <w:r w:rsidR="00674E01" w:rsidRPr="00E8692F">
              <w:rPr>
                <w:rFonts w:ascii="Times New Roman" w:hAnsi="Times New Roman" w:cs="Times New Roman"/>
                <w:sz w:val="24"/>
                <w:szCs w:val="24"/>
              </w:rPr>
              <w:t xml:space="preserve">Начало </w:t>
            </w:r>
            <w:r w:rsidR="00674E01" w:rsidRPr="00E8692F">
              <w:rPr>
                <w:rFonts w:ascii="Times New Roman" w:hAnsi="Times New Roman" w:cs="Times New Roman"/>
                <w:sz w:val="24"/>
                <w:szCs w:val="24"/>
                <w:lang w:val="en-US"/>
              </w:rPr>
              <w:t>XX</w:t>
            </w:r>
            <w:r w:rsidR="00674E01" w:rsidRPr="000452E1">
              <w:rPr>
                <w:rFonts w:ascii="Times New Roman" w:hAnsi="Times New Roman" w:cs="Times New Roman"/>
                <w:sz w:val="24"/>
                <w:szCs w:val="24"/>
              </w:rPr>
              <w:t xml:space="preserve"> </w:t>
            </w:r>
            <w:r w:rsidR="00674E01" w:rsidRPr="00E8692F">
              <w:rPr>
                <w:rFonts w:ascii="Times New Roman" w:hAnsi="Times New Roman" w:cs="Times New Roman"/>
                <w:sz w:val="24"/>
                <w:szCs w:val="24"/>
              </w:rPr>
              <w:t>века."</w:t>
            </w:r>
            <w:r>
              <w:rPr>
                <w:rFonts w:ascii="Times New Roman" w:hAnsi="Times New Roman" w:cs="Times New Roman"/>
                <w:sz w:val="24"/>
                <w:szCs w:val="24"/>
              </w:rPr>
              <w:t>)</w:t>
            </w:r>
            <w:proofErr w:type="gramEnd"/>
          </w:p>
        </w:tc>
        <w:tc>
          <w:tcPr>
            <w:tcW w:w="3261" w:type="dxa"/>
          </w:tcPr>
          <w:p w:rsidR="00674E01" w:rsidRPr="00E8692F" w:rsidRDefault="00674E01" w:rsidP="00354EBE">
            <w:pPr>
              <w:outlineLvl w:val="0"/>
              <w:rPr>
                <w:rFonts w:ascii="Times New Roman" w:hAnsi="Times New Roman" w:cs="Times New Roman"/>
                <w:b/>
                <w:bCs/>
                <w:sz w:val="24"/>
                <w:szCs w:val="24"/>
              </w:rPr>
            </w:pPr>
            <w:r w:rsidRPr="00E8692F">
              <w:rPr>
                <w:rFonts w:ascii="Times New Roman" w:hAnsi="Times New Roman" w:cs="Times New Roman"/>
                <w:b/>
                <w:bCs/>
                <w:sz w:val="24"/>
                <w:szCs w:val="24"/>
              </w:rPr>
              <w:t xml:space="preserve">В составе комплекта: </w:t>
            </w:r>
          </w:p>
        </w:tc>
        <w:tc>
          <w:tcPr>
            <w:tcW w:w="1181" w:type="dxa"/>
            <w:vMerge w:val="restart"/>
            <w:hideMark/>
          </w:tcPr>
          <w:p w:rsidR="00674E01" w:rsidRPr="00E8692F" w:rsidRDefault="00E8692F" w:rsidP="00354EBE">
            <w:pPr>
              <w:outlineLvl w:val="0"/>
              <w:rPr>
                <w:rFonts w:ascii="Times New Roman" w:hAnsi="Times New Roman" w:cs="Times New Roman"/>
                <w:sz w:val="24"/>
                <w:szCs w:val="24"/>
              </w:rPr>
            </w:pPr>
            <w:r>
              <w:rPr>
                <w:rFonts w:ascii="Times New Roman" w:hAnsi="Times New Roman" w:cs="Times New Roman"/>
                <w:sz w:val="24"/>
                <w:szCs w:val="24"/>
              </w:rPr>
              <w:t>комплект</w:t>
            </w:r>
            <w:r w:rsidR="00674E01" w:rsidRPr="00E8692F">
              <w:rPr>
                <w:rFonts w:ascii="Times New Roman" w:hAnsi="Times New Roman" w:cs="Times New Roman"/>
                <w:sz w:val="24"/>
                <w:szCs w:val="24"/>
              </w:rPr>
              <w:t xml:space="preserve"> </w:t>
            </w:r>
          </w:p>
        </w:tc>
        <w:tc>
          <w:tcPr>
            <w:tcW w:w="696" w:type="dxa"/>
            <w:vMerge w:val="restart"/>
            <w:hideMark/>
          </w:tcPr>
          <w:p w:rsidR="00674E01" w:rsidRPr="00E8692F" w:rsidRDefault="000452E1" w:rsidP="00354EBE">
            <w:pPr>
              <w:outlineLvl w:val="0"/>
              <w:rPr>
                <w:rFonts w:ascii="Times New Roman" w:hAnsi="Times New Roman" w:cs="Times New Roman"/>
                <w:sz w:val="24"/>
                <w:szCs w:val="24"/>
              </w:rPr>
            </w:pPr>
            <w:r>
              <w:rPr>
                <w:rFonts w:ascii="Times New Roman" w:hAnsi="Times New Roman" w:cs="Times New Roman"/>
                <w:sz w:val="24"/>
                <w:szCs w:val="24"/>
              </w:rPr>
              <w:t>509</w:t>
            </w:r>
            <w:r w:rsidR="00674E01" w:rsidRPr="00E8692F">
              <w:rPr>
                <w:rFonts w:ascii="Times New Roman" w:hAnsi="Times New Roman" w:cs="Times New Roman"/>
                <w:sz w:val="24"/>
                <w:szCs w:val="24"/>
              </w:rPr>
              <w:t xml:space="preserve"> </w:t>
            </w:r>
          </w:p>
        </w:tc>
        <w:tc>
          <w:tcPr>
            <w:tcW w:w="958" w:type="dxa"/>
            <w:vMerge w:val="restart"/>
          </w:tcPr>
          <w:p w:rsidR="00674E01" w:rsidRPr="00E8692F" w:rsidRDefault="00674E01" w:rsidP="00354EBE">
            <w:pPr>
              <w:outlineLvl w:val="0"/>
              <w:rPr>
                <w:rFonts w:ascii="Times New Roman" w:hAnsi="Times New Roman" w:cs="Times New Roman"/>
                <w:sz w:val="24"/>
                <w:szCs w:val="24"/>
              </w:rPr>
            </w:pPr>
            <w:r w:rsidRPr="00E8692F">
              <w:rPr>
                <w:rFonts w:ascii="Times New Roman" w:hAnsi="Times New Roman" w:cs="Times New Roman"/>
                <w:sz w:val="24"/>
                <w:szCs w:val="24"/>
              </w:rPr>
              <w:t>5890,00</w:t>
            </w:r>
          </w:p>
        </w:tc>
        <w:tc>
          <w:tcPr>
            <w:tcW w:w="1613" w:type="dxa"/>
            <w:vMerge w:val="restart"/>
            <w:noWrap/>
            <w:hideMark/>
          </w:tcPr>
          <w:p w:rsidR="00674E01" w:rsidRPr="00E8692F" w:rsidRDefault="000452E1" w:rsidP="00354EBE">
            <w:pPr>
              <w:outlineLvl w:val="0"/>
              <w:rPr>
                <w:rFonts w:ascii="Times New Roman" w:hAnsi="Times New Roman" w:cs="Times New Roman"/>
                <w:sz w:val="24"/>
                <w:szCs w:val="24"/>
              </w:rPr>
            </w:pPr>
            <w:r>
              <w:rPr>
                <w:rFonts w:ascii="Times New Roman" w:hAnsi="Times New Roman" w:cs="Times New Roman"/>
                <w:sz w:val="24"/>
                <w:szCs w:val="24"/>
              </w:rPr>
              <w:t>299801</w:t>
            </w:r>
            <w:r w:rsidR="003C418D">
              <w:rPr>
                <w:rFonts w:ascii="Times New Roman" w:hAnsi="Times New Roman" w:cs="Times New Roman"/>
                <w:sz w:val="24"/>
                <w:szCs w:val="24"/>
              </w:rPr>
              <w:t>0,00</w:t>
            </w:r>
          </w:p>
        </w:tc>
      </w:tr>
      <w:tr w:rsidR="00674E01" w:rsidRPr="00674E01" w:rsidTr="003C418D">
        <w:trPr>
          <w:trHeight w:val="591"/>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E8692F">
            <w:pPr>
              <w:pStyle w:val="a4"/>
              <w:tabs>
                <w:tab w:val="left" w:pos="993"/>
              </w:tabs>
              <w:autoSpaceDE w:val="0"/>
              <w:autoSpaceDN w:val="0"/>
              <w:adjustRightInd w:val="0"/>
              <w:spacing w:line="240" w:lineRule="auto"/>
              <w:ind w:left="0"/>
              <w:rPr>
                <w:color w:val="000000" w:themeColor="text1"/>
                <w:sz w:val="24"/>
                <w:szCs w:val="24"/>
              </w:rPr>
            </w:pPr>
            <w:r w:rsidRPr="00E8692F">
              <w:rPr>
                <w:rStyle w:val="s1"/>
                <w:color w:val="000000"/>
                <w:sz w:val="24"/>
                <w:szCs w:val="24"/>
              </w:rPr>
              <w:t xml:space="preserve">электронное издание: «Герои Отечества. Начало </w:t>
            </w:r>
            <w:r w:rsidRPr="00E8692F">
              <w:rPr>
                <w:rStyle w:val="s1"/>
                <w:color w:val="000000"/>
                <w:sz w:val="24"/>
                <w:szCs w:val="24"/>
                <w:lang w:val="en-US"/>
              </w:rPr>
              <w:t>XX</w:t>
            </w:r>
            <w:r w:rsidRPr="00E8692F">
              <w:rPr>
                <w:rStyle w:val="s1"/>
                <w:color w:val="000000"/>
                <w:sz w:val="24"/>
                <w:szCs w:val="24"/>
              </w:rPr>
              <w:t xml:space="preserve"> века» (1900 – 1917 гг.)</w:t>
            </w: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539"/>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E8692F">
            <w:pPr>
              <w:pStyle w:val="a4"/>
              <w:tabs>
                <w:tab w:val="left" w:pos="993"/>
              </w:tabs>
              <w:autoSpaceDE w:val="0"/>
              <w:autoSpaceDN w:val="0"/>
              <w:adjustRightInd w:val="0"/>
              <w:spacing w:line="240" w:lineRule="auto"/>
              <w:ind w:left="0"/>
              <w:rPr>
                <w:color w:val="000000" w:themeColor="text1"/>
                <w:sz w:val="24"/>
                <w:szCs w:val="24"/>
              </w:rPr>
            </w:pPr>
            <w:r w:rsidRPr="00E8692F">
              <w:rPr>
                <w:rStyle w:val="s1"/>
                <w:color w:val="000000"/>
                <w:sz w:val="24"/>
                <w:szCs w:val="24"/>
              </w:rPr>
              <w:t>пособие с дополненной реальностью (20 шт.)</w:t>
            </w: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532"/>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354EBE">
            <w:pPr>
              <w:outlineLvl w:val="0"/>
              <w:rPr>
                <w:rFonts w:ascii="Times New Roman" w:hAnsi="Times New Roman" w:cs="Times New Roman"/>
                <w:sz w:val="24"/>
                <w:szCs w:val="24"/>
              </w:rPr>
            </w:pPr>
            <w:r w:rsidRPr="00E8692F">
              <w:rPr>
                <w:rStyle w:val="s1"/>
                <w:rFonts w:ascii="Times New Roman" w:hAnsi="Times New Roman" w:cs="Times New Roman"/>
                <w:color w:val="000000" w:themeColor="text1"/>
                <w:sz w:val="24"/>
                <w:szCs w:val="24"/>
              </w:rPr>
              <w:t>портреты исторических личностей с дополненной реальностью (8 шт., формат А3)</w:t>
            </w: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380"/>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0452E1">
            <w:pPr>
              <w:pStyle w:val="a4"/>
              <w:tabs>
                <w:tab w:val="left" w:pos="993"/>
              </w:tabs>
              <w:autoSpaceDE w:val="0"/>
              <w:autoSpaceDN w:val="0"/>
              <w:adjustRightInd w:val="0"/>
              <w:spacing w:line="240" w:lineRule="auto"/>
              <w:ind w:left="0"/>
              <w:rPr>
                <w:color w:val="000000" w:themeColor="text1"/>
                <w:sz w:val="24"/>
                <w:szCs w:val="24"/>
              </w:rPr>
            </w:pPr>
            <w:r w:rsidRPr="00E8692F">
              <w:rPr>
                <w:rStyle w:val="s1"/>
                <w:color w:val="000000" w:themeColor="text1"/>
                <w:sz w:val="24"/>
                <w:szCs w:val="24"/>
              </w:rPr>
              <w:t xml:space="preserve">рекомендации по использованию комплекта </w:t>
            </w: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266"/>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E8692F">
            <w:pPr>
              <w:outlineLvl w:val="0"/>
              <w:rPr>
                <w:rFonts w:ascii="Times New Roman" w:hAnsi="Times New Roman" w:cs="Times New Roman"/>
                <w:sz w:val="24"/>
                <w:szCs w:val="24"/>
              </w:rPr>
            </w:pPr>
            <w:r w:rsidRPr="00E8692F">
              <w:rPr>
                <w:rStyle w:val="s1"/>
                <w:rFonts w:ascii="Times New Roman" w:hAnsi="Times New Roman" w:cs="Times New Roman"/>
                <w:color w:val="000000" w:themeColor="text1"/>
                <w:sz w:val="24"/>
                <w:szCs w:val="24"/>
              </w:rPr>
              <w:t>коробка кейс</w:t>
            </w: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60"/>
        </w:trPr>
        <w:tc>
          <w:tcPr>
            <w:tcW w:w="851" w:type="dxa"/>
            <w:vMerge/>
            <w:hideMark/>
          </w:tcPr>
          <w:p w:rsidR="00674E01" w:rsidRPr="00E8692F" w:rsidRDefault="00674E01" w:rsidP="00354EBE">
            <w:pPr>
              <w:outlineLvl w:val="0"/>
              <w:rPr>
                <w:rFonts w:ascii="Times New Roman" w:hAnsi="Times New Roman" w:cs="Times New Roman"/>
                <w:sz w:val="24"/>
                <w:szCs w:val="24"/>
              </w:rPr>
            </w:pPr>
          </w:p>
        </w:tc>
        <w:tc>
          <w:tcPr>
            <w:tcW w:w="2126" w:type="dxa"/>
            <w:vMerge/>
            <w:hideMark/>
          </w:tcPr>
          <w:p w:rsidR="00674E01" w:rsidRPr="00E8692F" w:rsidRDefault="00674E01" w:rsidP="00354EBE">
            <w:pPr>
              <w:outlineLvl w:val="0"/>
              <w:rPr>
                <w:rFonts w:ascii="Times New Roman" w:hAnsi="Times New Roman" w:cs="Times New Roman"/>
                <w:sz w:val="24"/>
                <w:szCs w:val="24"/>
              </w:rPr>
            </w:pPr>
          </w:p>
        </w:tc>
        <w:tc>
          <w:tcPr>
            <w:tcW w:w="3261" w:type="dxa"/>
          </w:tcPr>
          <w:p w:rsidR="00674E01" w:rsidRPr="00E8692F" w:rsidRDefault="00674E01" w:rsidP="00354EBE">
            <w:pPr>
              <w:outlineLvl w:val="0"/>
              <w:rPr>
                <w:rFonts w:ascii="Times New Roman" w:hAnsi="Times New Roman" w:cs="Times New Roman"/>
                <w:sz w:val="24"/>
                <w:szCs w:val="24"/>
              </w:rPr>
            </w:pPr>
          </w:p>
        </w:tc>
        <w:tc>
          <w:tcPr>
            <w:tcW w:w="1181" w:type="dxa"/>
            <w:vMerge/>
            <w:hideMark/>
          </w:tcPr>
          <w:p w:rsidR="00674E01" w:rsidRPr="00E8692F" w:rsidRDefault="00674E01" w:rsidP="00354EBE">
            <w:pPr>
              <w:outlineLvl w:val="0"/>
              <w:rPr>
                <w:rFonts w:ascii="Times New Roman" w:hAnsi="Times New Roman" w:cs="Times New Roman"/>
                <w:sz w:val="24"/>
                <w:szCs w:val="24"/>
              </w:rPr>
            </w:pPr>
          </w:p>
        </w:tc>
        <w:tc>
          <w:tcPr>
            <w:tcW w:w="696" w:type="dxa"/>
            <w:vMerge/>
            <w:hideMark/>
          </w:tcPr>
          <w:p w:rsidR="00674E01" w:rsidRPr="00E8692F" w:rsidRDefault="00674E01" w:rsidP="00354EBE">
            <w:pPr>
              <w:outlineLvl w:val="0"/>
              <w:rPr>
                <w:rFonts w:ascii="Times New Roman" w:hAnsi="Times New Roman" w:cs="Times New Roman"/>
                <w:sz w:val="24"/>
                <w:szCs w:val="24"/>
              </w:rPr>
            </w:pPr>
          </w:p>
        </w:tc>
        <w:tc>
          <w:tcPr>
            <w:tcW w:w="958" w:type="dxa"/>
            <w:vMerge/>
          </w:tcPr>
          <w:p w:rsidR="00674E01" w:rsidRPr="00E8692F" w:rsidRDefault="00674E01" w:rsidP="00354EBE">
            <w:pPr>
              <w:outlineLvl w:val="0"/>
              <w:rPr>
                <w:rFonts w:ascii="Times New Roman" w:hAnsi="Times New Roman" w:cs="Times New Roman"/>
                <w:sz w:val="24"/>
                <w:szCs w:val="24"/>
              </w:rPr>
            </w:pPr>
          </w:p>
        </w:tc>
        <w:tc>
          <w:tcPr>
            <w:tcW w:w="1613" w:type="dxa"/>
            <w:vMerge/>
            <w:hideMark/>
          </w:tcPr>
          <w:p w:rsidR="00674E01" w:rsidRPr="00E8692F" w:rsidRDefault="00674E01" w:rsidP="00354EBE">
            <w:pPr>
              <w:outlineLvl w:val="0"/>
              <w:rPr>
                <w:rFonts w:ascii="Times New Roman" w:hAnsi="Times New Roman" w:cs="Times New Roman"/>
                <w:sz w:val="24"/>
                <w:szCs w:val="24"/>
              </w:rPr>
            </w:pPr>
          </w:p>
        </w:tc>
      </w:tr>
      <w:tr w:rsidR="00674E01" w:rsidRPr="00674E01" w:rsidTr="003C418D">
        <w:trPr>
          <w:trHeight w:val="400"/>
        </w:trPr>
        <w:tc>
          <w:tcPr>
            <w:tcW w:w="9073" w:type="dxa"/>
            <w:gridSpan w:val="6"/>
          </w:tcPr>
          <w:p w:rsidR="00674E01" w:rsidRPr="00E8692F" w:rsidRDefault="00674E01" w:rsidP="003C418D">
            <w:pPr>
              <w:outlineLvl w:val="0"/>
              <w:rPr>
                <w:rFonts w:ascii="Times New Roman" w:hAnsi="Times New Roman" w:cs="Times New Roman"/>
                <w:b/>
                <w:sz w:val="24"/>
                <w:szCs w:val="24"/>
              </w:rPr>
            </w:pPr>
            <w:r w:rsidRPr="00E8692F">
              <w:rPr>
                <w:rFonts w:ascii="Times New Roman" w:hAnsi="Times New Roman" w:cs="Times New Roman"/>
                <w:b/>
                <w:sz w:val="24"/>
                <w:szCs w:val="24"/>
              </w:rPr>
              <w:t>Цена: Пять тысяч восемьсот девяносто рублей 00 копеек</w:t>
            </w:r>
            <w:r w:rsidR="003C418D">
              <w:rPr>
                <w:rFonts w:ascii="Times New Roman" w:hAnsi="Times New Roman" w:cs="Times New Roman"/>
                <w:b/>
                <w:sz w:val="24"/>
                <w:szCs w:val="24"/>
              </w:rPr>
              <w:t xml:space="preserve"> </w:t>
            </w:r>
          </w:p>
        </w:tc>
        <w:tc>
          <w:tcPr>
            <w:tcW w:w="1613" w:type="dxa"/>
            <w:hideMark/>
          </w:tcPr>
          <w:p w:rsidR="00674E01" w:rsidRPr="003C418D" w:rsidRDefault="000452E1" w:rsidP="00354EBE">
            <w:pPr>
              <w:outlineLvl w:val="0"/>
              <w:rPr>
                <w:rFonts w:ascii="Times New Roman" w:hAnsi="Times New Roman" w:cs="Times New Roman"/>
                <w:b/>
                <w:sz w:val="24"/>
                <w:szCs w:val="24"/>
              </w:rPr>
            </w:pPr>
            <w:r>
              <w:rPr>
                <w:rFonts w:ascii="Times New Roman" w:hAnsi="Times New Roman" w:cs="Times New Roman"/>
                <w:b/>
                <w:sz w:val="24"/>
                <w:szCs w:val="24"/>
              </w:rPr>
              <w:t>299801</w:t>
            </w:r>
            <w:r w:rsidR="003C418D" w:rsidRPr="003C418D">
              <w:rPr>
                <w:rFonts w:ascii="Times New Roman" w:hAnsi="Times New Roman" w:cs="Times New Roman"/>
                <w:b/>
                <w:sz w:val="24"/>
                <w:szCs w:val="24"/>
              </w:rPr>
              <w:t>0,00</w:t>
            </w:r>
          </w:p>
        </w:tc>
      </w:tr>
    </w:tbl>
    <w:p w:rsidR="00674E01" w:rsidRPr="00674E01" w:rsidRDefault="00674E01" w:rsidP="00674E01">
      <w:pPr>
        <w:rPr>
          <w:rFonts w:ascii="Times New Roman" w:hAnsi="Times New Roman" w:cs="Times New Roman"/>
          <w:sz w:val="24"/>
          <w:szCs w:val="24"/>
        </w:rPr>
      </w:pPr>
    </w:p>
    <w:tbl>
      <w:tblPr>
        <w:tblStyle w:val="a5"/>
        <w:tblpPr w:leftFromText="181" w:rightFromText="181" w:vertAnchor="text" w:horzAnchor="margin" w:tblpY="46"/>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26"/>
        <w:gridCol w:w="1246"/>
      </w:tblGrid>
      <w:tr w:rsidR="00674E01" w:rsidRPr="00674E01" w:rsidTr="00354EBE">
        <w:trPr>
          <w:trHeight w:val="176"/>
        </w:trPr>
        <w:tc>
          <w:tcPr>
            <w:tcW w:w="5954" w:type="dxa"/>
            <w:vAlign w:val="bottom"/>
          </w:tcPr>
          <w:p w:rsidR="00674E01" w:rsidRPr="001533A8" w:rsidRDefault="001533A8" w:rsidP="00354EBE">
            <w:pPr>
              <w:rPr>
                <w:rFonts w:ascii="Times New Roman" w:hAnsi="Times New Roman" w:cs="Times New Roman"/>
                <w:b/>
                <w:bCs/>
                <w:sz w:val="24"/>
                <w:szCs w:val="24"/>
              </w:rPr>
            </w:pPr>
            <w:r>
              <w:rPr>
                <w:rFonts w:ascii="Times New Roman" w:hAnsi="Times New Roman" w:cs="Times New Roman"/>
                <w:b/>
                <w:bCs/>
                <w:sz w:val="24"/>
                <w:szCs w:val="24"/>
              </w:rPr>
              <w:t>Итого</w:t>
            </w:r>
            <w:r w:rsidR="00674E01" w:rsidRPr="00674E01">
              <w:rPr>
                <w:rFonts w:ascii="Times New Roman" w:hAnsi="Times New Roman" w:cs="Times New Roman"/>
                <w:b/>
                <w:bCs/>
                <w:sz w:val="24"/>
                <w:szCs w:val="24"/>
              </w:rPr>
              <w:t xml:space="preserve"> </w:t>
            </w:r>
            <w:r w:rsidR="003C418D">
              <w:rPr>
                <w:rFonts w:ascii="Times New Roman" w:hAnsi="Times New Roman" w:cs="Times New Roman"/>
                <w:b/>
                <w:bCs/>
                <w:sz w:val="24"/>
                <w:szCs w:val="24"/>
              </w:rPr>
              <w:t xml:space="preserve"> стоимость  договора составляет </w:t>
            </w:r>
            <w:r w:rsidR="00A36027">
              <w:rPr>
                <w:rFonts w:ascii="Times New Roman" w:hAnsi="Times New Roman" w:cs="Times New Roman"/>
                <w:b/>
                <w:bCs/>
                <w:sz w:val="24"/>
                <w:szCs w:val="24"/>
              </w:rPr>
              <w:t>2998010</w:t>
            </w:r>
            <w:bookmarkStart w:id="0" w:name="_GoBack"/>
            <w:bookmarkEnd w:id="0"/>
            <w:r w:rsidR="003C418D" w:rsidRPr="001533A8">
              <w:rPr>
                <w:rFonts w:ascii="Times New Roman" w:hAnsi="Times New Roman" w:cs="Times New Roman"/>
                <w:b/>
                <w:bCs/>
                <w:sz w:val="24"/>
                <w:szCs w:val="24"/>
              </w:rPr>
              <w:t>,00( два миллиона девят</w:t>
            </w:r>
            <w:r w:rsidRPr="001533A8">
              <w:rPr>
                <w:rFonts w:ascii="Times New Roman" w:hAnsi="Times New Roman" w:cs="Times New Roman"/>
                <w:b/>
                <w:bCs/>
                <w:sz w:val="24"/>
                <w:szCs w:val="24"/>
              </w:rPr>
              <w:t>ь</w:t>
            </w:r>
            <w:r w:rsidR="000452E1">
              <w:rPr>
                <w:rFonts w:ascii="Times New Roman" w:hAnsi="Times New Roman" w:cs="Times New Roman"/>
                <w:b/>
                <w:bCs/>
                <w:sz w:val="24"/>
                <w:szCs w:val="24"/>
              </w:rPr>
              <w:t>сот девяноста восемь</w:t>
            </w:r>
            <w:r w:rsidR="003C418D" w:rsidRPr="001533A8">
              <w:rPr>
                <w:rFonts w:ascii="Times New Roman" w:hAnsi="Times New Roman" w:cs="Times New Roman"/>
                <w:b/>
                <w:bCs/>
                <w:sz w:val="24"/>
                <w:szCs w:val="24"/>
              </w:rPr>
              <w:t xml:space="preserve"> тысяч</w:t>
            </w:r>
            <w:r w:rsidR="000452E1">
              <w:rPr>
                <w:rFonts w:ascii="Times New Roman" w:hAnsi="Times New Roman" w:cs="Times New Roman"/>
                <w:b/>
                <w:bCs/>
                <w:sz w:val="24"/>
                <w:szCs w:val="24"/>
              </w:rPr>
              <w:t xml:space="preserve"> десять </w:t>
            </w:r>
            <w:r w:rsidR="003C418D" w:rsidRPr="001533A8">
              <w:rPr>
                <w:rFonts w:ascii="Times New Roman" w:hAnsi="Times New Roman" w:cs="Times New Roman"/>
                <w:b/>
                <w:bCs/>
                <w:sz w:val="24"/>
                <w:szCs w:val="24"/>
              </w:rPr>
              <w:t>) рублей 00 копеек</w:t>
            </w:r>
          </w:p>
          <w:p w:rsidR="00674E01" w:rsidRPr="00674E01" w:rsidRDefault="00674E01" w:rsidP="00354EBE">
            <w:pPr>
              <w:rPr>
                <w:rFonts w:ascii="Times New Roman" w:hAnsi="Times New Roman" w:cs="Times New Roman"/>
                <w:b/>
                <w:bCs/>
                <w:sz w:val="24"/>
                <w:szCs w:val="24"/>
              </w:rPr>
            </w:pPr>
            <w:r w:rsidRPr="00674E01">
              <w:rPr>
                <w:rFonts w:ascii="Times New Roman" w:hAnsi="Times New Roman" w:cs="Times New Roman"/>
                <w:bCs/>
                <w:sz w:val="24"/>
                <w:szCs w:val="24"/>
              </w:rPr>
              <w:t xml:space="preserve">НДС не облагается на основании </w:t>
            </w:r>
            <w:r w:rsidRPr="00674E01">
              <w:rPr>
                <w:rFonts w:ascii="Times New Roman" w:hAnsi="Times New Roman" w:cs="Times New Roman"/>
                <w:sz w:val="24"/>
                <w:szCs w:val="24"/>
                <w:shd w:val="clear" w:color="auto" w:fill="FFFFFF"/>
              </w:rPr>
              <w:t xml:space="preserve"> пункта 2 статьи 346.11 Налогового кодекса РФ</w:t>
            </w:r>
            <w:r w:rsidRPr="00674E01">
              <w:rPr>
                <w:rFonts w:ascii="Times New Roman" w:hAnsi="Times New Roman" w:cs="Times New Roman"/>
                <w:bCs/>
                <w:sz w:val="24"/>
                <w:szCs w:val="24"/>
              </w:rPr>
              <w:t>.</w:t>
            </w:r>
          </w:p>
        </w:tc>
        <w:tc>
          <w:tcPr>
            <w:tcW w:w="831" w:type="dxa"/>
            <w:vAlign w:val="bottom"/>
          </w:tcPr>
          <w:p w:rsidR="00674E01" w:rsidRPr="00674E01" w:rsidRDefault="00674E01" w:rsidP="00354EBE">
            <w:pPr>
              <w:jc w:val="right"/>
              <w:rPr>
                <w:rFonts w:ascii="Times New Roman" w:hAnsi="Times New Roman" w:cs="Times New Roman"/>
                <w:b/>
                <w:bCs/>
                <w:sz w:val="24"/>
                <w:szCs w:val="24"/>
              </w:rPr>
            </w:pPr>
          </w:p>
        </w:tc>
      </w:tr>
      <w:tr w:rsidR="00674E01" w:rsidRPr="00674E01" w:rsidTr="00354EBE">
        <w:trPr>
          <w:trHeight w:val="176"/>
        </w:trPr>
        <w:tc>
          <w:tcPr>
            <w:tcW w:w="5954" w:type="dxa"/>
            <w:vAlign w:val="bottom"/>
          </w:tcPr>
          <w:p w:rsidR="00674E01" w:rsidRPr="00674E01" w:rsidRDefault="00674E01" w:rsidP="00354EBE">
            <w:pPr>
              <w:jc w:val="right"/>
              <w:rPr>
                <w:rFonts w:ascii="Times New Roman" w:hAnsi="Times New Roman" w:cs="Times New Roman"/>
                <w:b/>
                <w:bCs/>
                <w:sz w:val="24"/>
                <w:szCs w:val="24"/>
              </w:rPr>
            </w:pPr>
          </w:p>
        </w:tc>
        <w:tc>
          <w:tcPr>
            <w:tcW w:w="831" w:type="dxa"/>
            <w:vAlign w:val="bottom"/>
          </w:tcPr>
          <w:p w:rsidR="00674E01" w:rsidRPr="00674E01" w:rsidRDefault="00674E01" w:rsidP="00354EBE">
            <w:pPr>
              <w:jc w:val="right"/>
              <w:rPr>
                <w:rFonts w:ascii="Times New Roman" w:hAnsi="Times New Roman" w:cs="Times New Roman"/>
                <w:b/>
                <w:bCs/>
                <w:sz w:val="24"/>
                <w:szCs w:val="24"/>
              </w:rPr>
            </w:pPr>
          </w:p>
        </w:tc>
      </w:tr>
    </w:tbl>
    <w:p w:rsidR="003C418D" w:rsidRPr="00674E01" w:rsidRDefault="003C418D" w:rsidP="003C418D">
      <w:pPr>
        <w:pStyle w:val="1"/>
        <w:widowControl w:val="0"/>
        <w:tabs>
          <w:tab w:val="left" w:pos="0"/>
        </w:tabs>
        <w:suppressAutoHyphens/>
        <w:spacing w:after="0" w:line="240" w:lineRule="auto"/>
        <w:ind w:left="0"/>
        <w:jc w:val="both"/>
        <w:rPr>
          <w:rFonts w:ascii="Times New Roman" w:hAnsi="Times New Roman"/>
          <w:sz w:val="24"/>
          <w:szCs w:val="24"/>
        </w:rPr>
      </w:pPr>
      <w:r w:rsidRPr="003C418D">
        <w:rPr>
          <w:rFonts w:ascii="Times New Roman" w:hAnsi="Times New Roman"/>
          <w:bCs/>
          <w:sz w:val="24"/>
          <w:szCs w:val="24"/>
        </w:rPr>
        <w:t>Поставка</w:t>
      </w:r>
      <w:r>
        <w:rPr>
          <w:rFonts w:ascii="Times New Roman" w:hAnsi="Times New Roman"/>
          <w:bCs/>
          <w:sz w:val="24"/>
          <w:szCs w:val="24"/>
        </w:rPr>
        <w:t xml:space="preserve"> комплектов  осуществляется силами Поставщика по адресу</w:t>
      </w:r>
      <w:r w:rsidRPr="00674E01">
        <w:rPr>
          <w:rFonts w:ascii="Times New Roman" w:hAnsi="Times New Roman"/>
          <w:color w:val="000000" w:themeColor="text1"/>
          <w:sz w:val="24"/>
          <w:szCs w:val="24"/>
        </w:rPr>
        <w:t xml:space="preserve">: </w:t>
      </w:r>
      <w:r>
        <w:rPr>
          <w:rFonts w:ascii="Times New Roman" w:hAnsi="Times New Roman"/>
          <w:color w:val="000000" w:themeColor="text1"/>
          <w:sz w:val="24"/>
          <w:szCs w:val="24"/>
        </w:rPr>
        <w:t>Санкт-Петербург, Чкаловский пр. д. 25а, лит. А</w:t>
      </w:r>
      <w:r w:rsidRPr="00674E0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до 23 августа 2019 года.</w:t>
      </w:r>
    </w:p>
    <w:p w:rsidR="00674E01" w:rsidRPr="003C418D" w:rsidRDefault="00674E01" w:rsidP="00674E01">
      <w:pPr>
        <w:rPr>
          <w:rFonts w:ascii="Times New Roman" w:hAnsi="Times New Roman" w:cs="Times New Roman"/>
          <w:bCs/>
          <w:sz w:val="24"/>
          <w:szCs w:val="24"/>
        </w:rPr>
      </w:pPr>
    </w:p>
    <w:tbl>
      <w:tblPr>
        <w:tblW w:w="10080" w:type="dxa"/>
        <w:tblInd w:w="-252" w:type="dxa"/>
        <w:tblLayout w:type="fixed"/>
        <w:tblLook w:val="01E0" w:firstRow="1" w:lastRow="1" w:firstColumn="1" w:lastColumn="1" w:noHBand="0" w:noVBand="0"/>
      </w:tblPr>
      <w:tblGrid>
        <w:gridCol w:w="5322"/>
        <w:gridCol w:w="4758"/>
      </w:tblGrid>
      <w:tr w:rsidR="00674E01" w:rsidRPr="00674E01" w:rsidTr="00354EBE">
        <w:trPr>
          <w:trHeight w:val="70"/>
        </w:trPr>
        <w:tc>
          <w:tcPr>
            <w:tcW w:w="5322" w:type="dxa"/>
          </w:tcPr>
          <w:tbl>
            <w:tblPr>
              <w:tblpPr w:leftFromText="180" w:rightFromText="180" w:vertAnchor="text" w:horzAnchor="margin" w:tblpY="-137"/>
              <w:tblOverlap w:val="never"/>
              <w:tblW w:w="5040" w:type="dxa"/>
              <w:tblLayout w:type="fixed"/>
              <w:tblLook w:val="0000" w:firstRow="0" w:lastRow="0" w:firstColumn="0" w:lastColumn="0" w:noHBand="0" w:noVBand="0"/>
            </w:tblPr>
            <w:tblGrid>
              <w:gridCol w:w="5040"/>
            </w:tblGrid>
            <w:tr w:rsidR="00674E01" w:rsidRPr="00674E01" w:rsidTr="00354EBE">
              <w:tc>
                <w:tcPr>
                  <w:tcW w:w="5040" w:type="dxa"/>
                </w:tcPr>
                <w:p w:rsidR="00674E01" w:rsidRPr="00674E01" w:rsidRDefault="00674E01" w:rsidP="00354EBE">
                  <w:pPr>
                    <w:rPr>
                      <w:rFonts w:ascii="Times New Roman" w:hAnsi="Times New Roman" w:cs="Times New Roman"/>
                      <w:b/>
                      <w:bCs/>
                      <w:sz w:val="24"/>
                      <w:szCs w:val="24"/>
                    </w:rPr>
                  </w:pPr>
                  <w:r w:rsidRPr="00674E01">
                    <w:rPr>
                      <w:rFonts w:ascii="Times New Roman" w:hAnsi="Times New Roman" w:cs="Times New Roman"/>
                      <w:b/>
                      <w:bCs/>
                      <w:sz w:val="24"/>
                      <w:szCs w:val="24"/>
                    </w:rPr>
                    <w:t>«Заказчик»:</w:t>
                  </w:r>
                </w:p>
              </w:tc>
            </w:tr>
            <w:tr w:rsidR="00674E01" w:rsidRPr="00674E01" w:rsidTr="00354EBE">
              <w:tc>
                <w:tcPr>
                  <w:tcW w:w="5040" w:type="dxa"/>
                </w:tcPr>
                <w:p w:rsidR="00674E01" w:rsidRPr="00674E01" w:rsidRDefault="003C418D" w:rsidP="00354EBE">
                  <w:pPr>
                    <w:rPr>
                      <w:rFonts w:ascii="Times New Roman" w:hAnsi="Times New Roman" w:cs="Times New Roman"/>
                      <w:sz w:val="24"/>
                      <w:szCs w:val="24"/>
                    </w:rPr>
                  </w:pPr>
                  <w:r>
                    <w:rPr>
                      <w:rFonts w:ascii="Times New Roman" w:hAnsi="Times New Roman" w:cs="Times New Roman"/>
                      <w:sz w:val="24"/>
                      <w:szCs w:val="24"/>
                    </w:rPr>
                    <w:t>ГАОУ ДПО «ЛОИРО»</w:t>
                  </w:r>
                </w:p>
                <w:p w:rsidR="00674E01" w:rsidRPr="00674E01" w:rsidRDefault="003C418D" w:rsidP="00354EBE">
                  <w:pPr>
                    <w:rPr>
                      <w:rFonts w:ascii="Times New Roman" w:hAnsi="Times New Roman" w:cs="Times New Roman"/>
                      <w:sz w:val="24"/>
                      <w:szCs w:val="24"/>
                    </w:rPr>
                  </w:pPr>
                  <w:r>
                    <w:rPr>
                      <w:rFonts w:ascii="Times New Roman" w:hAnsi="Times New Roman" w:cs="Times New Roman"/>
                      <w:sz w:val="24"/>
                      <w:szCs w:val="24"/>
                    </w:rPr>
                    <w:t xml:space="preserve">Ректор </w:t>
                  </w:r>
                  <w:r w:rsidR="00674E01" w:rsidRPr="00674E01">
                    <w:rPr>
                      <w:rFonts w:ascii="Times New Roman" w:hAnsi="Times New Roman" w:cs="Times New Roman"/>
                      <w:sz w:val="24"/>
                      <w:szCs w:val="24"/>
                    </w:rPr>
                    <w:t>____</w:t>
                  </w:r>
                  <w:r>
                    <w:rPr>
                      <w:rFonts w:ascii="Times New Roman" w:hAnsi="Times New Roman" w:cs="Times New Roman"/>
                      <w:sz w:val="24"/>
                      <w:szCs w:val="24"/>
                    </w:rPr>
                    <w:t>_____________О.В. Ковальчук</w:t>
                  </w:r>
                </w:p>
                <w:p w:rsidR="00674E01" w:rsidRPr="00674E01" w:rsidRDefault="00674E01" w:rsidP="00354EBE">
                  <w:pPr>
                    <w:rPr>
                      <w:rFonts w:ascii="Times New Roman" w:hAnsi="Times New Roman" w:cs="Times New Roman"/>
                      <w:sz w:val="24"/>
                      <w:szCs w:val="24"/>
                    </w:rPr>
                  </w:pPr>
                  <w:r w:rsidRPr="00674E01">
                    <w:rPr>
                      <w:rFonts w:ascii="Times New Roman" w:hAnsi="Times New Roman" w:cs="Times New Roman"/>
                      <w:sz w:val="24"/>
                      <w:szCs w:val="24"/>
                    </w:rPr>
                    <w:t>М.П.</w:t>
                  </w:r>
                </w:p>
                <w:p w:rsidR="00674E01" w:rsidRPr="00674E01" w:rsidRDefault="00674E01" w:rsidP="00354EBE">
                  <w:pPr>
                    <w:jc w:val="both"/>
                    <w:rPr>
                      <w:rFonts w:ascii="Times New Roman" w:hAnsi="Times New Roman" w:cs="Times New Roman"/>
                      <w:sz w:val="24"/>
                      <w:szCs w:val="24"/>
                    </w:rPr>
                  </w:pPr>
                </w:p>
              </w:tc>
            </w:tr>
          </w:tbl>
          <w:p w:rsidR="00674E01" w:rsidRPr="00674E01" w:rsidRDefault="00674E01" w:rsidP="00354EBE">
            <w:pPr>
              <w:outlineLvl w:val="0"/>
              <w:rPr>
                <w:rFonts w:ascii="Times New Roman" w:hAnsi="Times New Roman" w:cs="Times New Roman"/>
                <w:sz w:val="24"/>
                <w:szCs w:val="24"/>
              </w:rPr>
            </w:pPr>
          </w:p>
          <w:p w:rsidR="00674E01" w:rsidRPr="00674E01" w:rsidRDefault="00674E01" w:rsidP="00354EBE">
            <w:pPr>
              <w:outlineLvl w:val="0"/>
              <w:rPr>
                <w:rFonts w:ascii="Times New Roman" w:hAnsi="Times New Roman" w:cs="Times New Roman"/>
                <w:sz w:val="24"/>
                <w:szCs w:val="24"/>
              </w:rPr>
            </w:pPr>
          </w:p>
        </w:tc>
        <w:tc>
          <w:tcPr>
            <w:tcW w:w="4758" w:type="dxa"/>
          </w:tcPr>
          <w:p w:rsidR="00674E01" w:rsidRPr="00674E01" w:rsidRDefault="00674E01" w:rsidP="00354EBE">
            <w:pPr>
              <w:rPr>
                <w:rFonts w:ascii="Times New Roman" w:hAnsi="Times New Roman" w:cs="Times New Roman"/>
                <w:b/>
                <w:sz w:val="24"/>
                <w:szCs w:val="24"/>
              </w:rPr>
            </w:pPr>
            <w:r w:rsidRPr="00674E01">
              <w:rPr>
                <w:rFonts w:ascii="Times New Roman" w:hAnsi="Times New Roman" w:cs="Times New Roman"/>
                <w:b/>
                <w:color w:val="000000"/>
                <w:sz w:val="24"/>
                <w:szCs w:val="24"/>
              </w:rPr>
              <w:lastRenderedPageBreak/>
              <w:t>Поставщик:</w:t>
            </w:r>
          </w:p>
          <w:p w:rsidR="00674E01" w:rsidRPr="00674E01" w:rsidRDefault="00674E01" w:rsidP="00354EBE">
            <w:pPr>
              <w:rPr>
                <w:rFonts w:ascii="Times New Roman" w:hAnsi="Times New Roman" w:cs="Times New Roman"/>
                <w:color w:val="000000"/>
                <w:sz w:val="24"/>
                <w:szCs w:val="24"/>
              </w:rPr>
            </w:pPr>
            <w:r w:rsidRPr="00674E01">
              <w:rPr>
                <w:rFonts w:ascii="Times New Roman" w:hAnsi="Times New Roman" w:cs="Times New Roman"/>
                <w:sz w:val="24"/>
                <w:szCs w:val="24"/>
              </w:rPr>
              <w:t>________________/</w:t>
            </w:r>
          </w:p>
          <w:p w:rsidR="00674E01" w:rsidRPr="00674E01" w:rsidRDefault="00674E01" w:rsidP="00354EBE">
            <w:pPr>
              <w:rPr>
                <w:rFonts w:ascii="Times New Roman" w:hAnsi="Times New Roman" w:cs="Times New Roman"/>
                <w:color w:val="000000"/>
                <w:sz w:val="24"/>
                <w:szCs w:val="24"/>
              </w:rPr>
            </w:pPr>
            <w:r w:rsidRPr="00674E01">
              <w:rPr>
                <w:rFonts w:ascii="Times New Roman" w:hAnsi="Times New Roman" w:cs="Times New Roman"/>
                <w:color w:val="000000"/>
                <w:sz w:val="24"/>
                <w:szCs w:val="24"/>
              </w:rPr>
              <w:t>М.П.</w:t>
            </w:r>
          </w:p>
          <w:p w:rsidR="00674E01" w:rsidRPr="00674E01" w:rsidRDefault="00674E01" w:rsidP="00354EBE">
            <w:pPr>
              <w:rPr>
                <w:rFonts w:ascii="Times New Roman" w:hAnsi="Times New Roman" w:cs="Times New Roman"/>
                <w:color w:val="000000"/>
                <w:sz w:val="24"/>
                <w:szCs w:val="24"/>
              </w:rPr>
            </w:pPr>
            <w:r w:rsidRPr="00674E01">
              <w:rPr>
                <w:rFonts w:ascii="Times New Roman" w:hAnsi="Times New Roman" w:cs="Times New Roman"/>
                <w:color w:val="000000"/>
                <w:sz w:val="24"/>
                <w:szCs w:val="24"/>
              </w:rPr>
              <w:t xml:space="preserve">                                </w:t>
            </w:r>
          </w:p>
          <w:p w:rsidR="00674E01" w:rsidRPr="00674E01" w:rsidRDefault="00674E01" w:rsidP="00354EBE">
            <w:pPr>
              <w:rPr>
                <w:rFonts w:ascii="Times New Roman" w:hAnsi="Times New Roman" w:cs="Times New Roman"/>
                <w:color w:val="000000"/>
                <w:sz w:val="24"/>
                <w:szCs w:val="24"/>
              </w:rPr>
            </w:pPr>
          </w:p>
        </w:tc>
      </w:tr>
    </w:tbl>
    <w:p w:rsidR="006B1D61" w:rsidRPr="00674E01" w:rsidRDefault="006B1D61" w:rsidP="001533A8">
      <w:pPr>
        <w:spacing w:after="0" w:line="240" w:lineRule="auto"/>
        <w:ind w:left="540"/>
        <w:jc w:val="center"/>
        <w:rPr>
          <w:rFonts w:ascii="Times New Roman" w:hAnsi="Times New Roman" w:cs="Times New Roman"/>
          <w:sz w:val="24"/>
          <w:szCs w:val="24"/>
        </w:rPr>
      </w:pPr>
    </w:p>
    <w:sectPr w:rsidR="006B1D61" w:rsidRPr="0067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A767F"/>
    <w:multiLevelType w:val="multilevel"/>
    <w:tmpl w:val="CEE4864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0A1BD5"/>
    <w:multiLevelType w:val="hybridMultilevel"/>
    <w:tmpl w:val="C2DA9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81"/>
    <w:rsid w:val="000452E1"/>
    <w:rsid w:val="001533A8"/>
    <w:rsid w:val="00252214"/>
    <w:rsid w:val="003C418D"/>
    <w:rsid w:val="003C71F0"/>
    <w:rsid w:val="003D41CD"/>
    <w:rsid w:val="00482DDE"/>
    <w:rsid w:val="00545781"/>
    <w:rsid w:val="00620A08"/>
    <w:rsid w:val="00674E01"/>
    <w:rsid w:val="006B1D61"/>
    <w:rsid w:val="008047F9"/>
    <w:rsid w:val="00890192"/>
    <w:rsid w:val="008F6EEF"/>
    <w:rsid w:val="009452A0"/>
    <w:rsid w:val="009A1662"/>
    <w:rsid w:val="00A36027"/>
    <w:rsid w:val="00A77A35"/>
    <w:rsid w:val="00B64159"/>
    <w:rsid w:val="00BF1946"/>
    <w:rsid w:val="00E8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1F0"/>
    <w:rPr>
      <w:color w:val="0000FF"/>
      <w:u w:val="single"/>
    </w:rPr>
  </w:style>
  <w:style w:type="paragraph" w:styleId="a4">
    <w:name w:val="List Paragraph"/>
    <w:basedOn w:val="a"/>
    <w:uiPriority w:val="34"/>
    <w:qFormat/>
    <w:rsid w:val="003C71F0"/>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character" w:customStyle="1" w:styleId="s1">
    <w:name w:val="s1"/>
    <w:basedOn w:val="a0"/>
    <w:rsid w:val="00482DDE"/>
  </w:style>
  <w:style w:type="table" w:styleId="a5">
    <w:name w:val="Table Grid"/>
    <w:basedOn w:val="a1"/>
    <w:uiPriority w:val="99"/>
    <w:rsid w:val="00B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74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rsid w:val="00674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674E01"/>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674E01"/>
    <w:rPr>
      <w:rFonts w:ascii="Times New Roman" w:eastAsia="Times New Roman" w:hAnsi="Times New Roman" w:cs="Times New Roman"/>
      <w:sz w:val="20"/>
      <w:szCs w:val="20"/>
      <w:lang w:eastAsia="ru-RU"/>
    </w:rPr>
  </w:style>
  <w:style w:type="paragraph" w:customStyle="1" w:styleId="1">
    <w:name w:val="Абзац списка1"/>
    <w:basedOn w:val="a"/>
    <w:rsid w:val="00674E01"/>
    <w:pPr>
      <w:ind w:left="720"/>
    </w:pPr>
    <w:rPr>
      <w:rFonts w:ascii="Calibri" w:eastAsia="Times New Roman" w:hAnsi="Calibri" w:cs="Times New Roman"/>
    </w:rPr>
  </w:style>
  <w:style w:type="character" w:styleId="a9">
    <w:name w:val="Strong"/>
    <w:basedOn w:val="a0"/>
    <w:uiPriority w:val="22"/>
    <w:qFormat/>
    <w:rsid w:val="00674E01"/>
    <w:rPr>
      <w:b/>
      <w:bCs/>
    </w:rPr>
  </w:style>
  <w:style w:type="paragraph" w:styleId="aa">
    <w:name w:val="Normal (Web)"/>
    <w:aliases w:val="Обычный (Web)"/>
    <w:basedOn w:val="a"/>
    <w:semiHidden/>
    <w:unhideWhenUsed/>
    <w:rsid w:val="00252214"/>
    <w:pPr>
      <w:spacing w:after="0" w:line="240" w:lineRule="auto"/>
      <w:ind w:firstLine="720"/>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1F0"/>
    <w:rPr>
      <w:color w:val="0000FF"/>
      <w:u w:val="single"/>
    </w:rPr>
  </w:style>
  <w:style w:type="paragraph" w:styleId="a4">
    <w:name w:val="List Paragraph"/>
    <w:basedOn w:val="a"/>
    <w:uiPriority w:val="34"/>
    <w:qFormat/>
    <w:rsid w:val="003C71F0"/>
    <w:pPr>
      <w:snapToGrid w:val="0"/>
      <w:spacing w:after="0" w:line="360" w:lineRule="auto"/>
      <w:ind w:left="720" w:firstLine="567"/>
      <w:contextualSpacing/>
      <w:jc w:val="both"/>
    </w:pPr>
    <w:rPr>
      <w:rFonts w:ascii="Times New Roman" w:eastAsia="Times New Roman" w:hAnsi="Times New Roman" w:cs="Times New Roman"/>
      <w:sz w:val="28"/>
      <w:szCs w:val="20"/>
      <w:lang w:eastAsia="ru-RU"/>
    </w:rPr>
  </w:style>
  <w:style w:type="character" w:customStyle="1" w:styleId="s1">
    <w:name w:val="s1"/>
    <w:basedOn w:val="a0"/>
    <w:rsid w:val="00482DDE"/>
  </w:style>
  <w:style w:type="table" w:styleId="a5">
    <w:name w:val="Table Grid"/>
    <w:basedOn w:val="a1"/>
    <w:uiPriority w:val="99"/>
    <w:rsid w:val="00B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74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Стиль"/>
    <w:rsid w:val="00674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674E01"/>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674E01"/>
    <w:rPr>
      <w:rFonts w:ascii="Times New Roman" w:eastAsia="Times New Roman" w:hAnsi="Times New Roman" w:cs="Times New Roman"/>
      <w:sz w:val="20"/>
      <w:szCs w:val="20"/>
      <w:lang w:eastAsia="ru-RU"/>
    </w:rPr>
  </w:style>
  <w:style w:type="paragraph" w:customStyle="1" w:styleId="1">
    <w:name w:val="Абзац списка1"/>
    <w:basedOn w:val="a"/>
    <w:rsid w:val="00674E01"/>
    <w:pPr>
      <w:ind w:left="720"/>
    </w:pPr>
    <w:rPr>
      <w:rFonts w:ascii="Calibri" w:eastAsia="Times New Roman" w:hAnsi="Calibri" w:cs="Times New Roman"/>
    </w:rPr>
  </w:style>
  <w:style w:type="character" w:styleId="a9">
    <w:name w:val="Strong"/>
    <w:basedOn w:val="a0"/>
    <w:uiPriority w:val="22"/>
    <w:qFormat/>
    <w:rsid w:val="00674E01"/>
    <w:rPr>
      <w:b/>
      <w:bCs/>
    </w:rPr>
  </w:style>
  <w:style w:type="paragraph" w:styleId="aa">
    <w:name w:val="Normal (Web)"/>
    <w:aliases w:val="Обычный (Web)"/>
    <w:basedOn w:val="a"/>
    <w:semiHidden/>
    <w:unhideWhenUsed/>
    <w:rsid w:val="00252214"/>
    <w:pPr>
      <w:spacing w:after="0" w:line="24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11</cp:revision>
  <cp:lastPrinted>2019-08-08T12:07:00Z</cp:lastPrinted>
  <dcterms:created xsi:type="dcterms:W3CDTF">2019-08-07T17:32:00Z</dcterms:created>
  <dcterms:modified xsi:type="dcterms:W3CDTF">2019-08-08T15:55:00Z</dcterms:modified>
</cp:coreProperties>
</file>