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01" w:rsidRDefault="002B5601" w:rsidP="002B5601">
      <w:pPr>
        <w:ind w:firstLine="720"/>
        <w:jc w:val="center"/>
        <w:rPr>
          <w:sz w:val="28"/>
        </w:rPr>
      </w:pPr>
      <w:r>
        <w:rPr>
          <w:sz w:val="28"/>
        </w:rPr>
        <w:t xml:space="preserve">                                                           УТВЕРЖДАЮ</w:t>
      </w:r>
    </w:p>
    <w:p w:rsidR="002B5601" w:rsidRDefault="002B5601" w:rsidP="002B5601">
      <w:pPr>
        <w:ind w:firstLine="720"/>
        <w:jc w:val="center"/>
        <w:rPr>
          <w:sz w:val="28"/>
        </w:rPr>
      </w:pPr>
    </w:p>
    <w:p w:rsidR="002B5601" w:rsidRDefault="002B5601" w:rsidP="002B5601">
      <w:pPr>
        <w:ind w:firstLine="720"/>
        <w:jc w:val="right"/>
        <w:rPr>
          <w:sz w:val="28"/>
        </w:rPr>
      </w:pPr>
      <w:r>
        <w:rPr>
          <w:sz w:val="28"/>
        </w:rPr>
        <w:t>Ректор ГАОУ ДПО «ЛОИРО»</w:t>
      </w:r>
    </w:p>
    <w:p w:rsidR="004668D2" w:rsidRDefault="002B5601" w:rsidP="004668D2">
      <w:pPr>
        <w:ind w:firstLine="720"/>
        <w:jc w:val="right"/>
        <w:rPr>
          <w:sz w:val="28"/>
        </w:rPr>
      </w:pPr>
      <w:r>
        <w:rPr>
          <w:sz w:val="28"/>
        </w:rPr>
        <w:t>______________ Ковальчук О.В.</w:t>
      </w:r>
    </w:p>
    <w:p w:rsidR="002B5601" w:rsidRDefault="004668D2" w:rsidP="004668D2">
      <w:pPr>
        <w:ind w:firstLine="720"/>
        <w:jc w:val="right"/>
        <w:rPr>
          <w:sz w:val="28"/>
        </w:rPr>
      </w:pPr>
      <w:r>
        <w:rPr>
          <w:sz w:val="28"/>
        </w:rPr>
        <w:t>_____ноября 201</w:t>
      </w:r>
      <w:r w:rsidRPr="004668D2">
        <w:rPr>
          <w:sz w:val="28"/>
        </w:rPr>
        <w:t>7</w:t>
      </w:r>
      <w:r w:rsidR="002B5601">
        <w:rPr>
          <w:sz w:val="28"/>
        </w:rPr>
        <w:t xml:space="preserve"> г.</w:t>
      </w: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Pr="00F54D3C" w:rsidRDefault="002B5601" w:rsidP="002B5601">
      <w:pPr>
        <w:pStyle w:val="5"/>
        <w:jc w:val="center"/>
        <w:rPr>
          <w:i w:val="0"/>
          <w:sz w:val="32"/>
          <w:szCs w:val="32"/>
        </w:rPr>
      </w:pPr>
      <w:r w:rsidRPr="00F54D3C">
        <w:rPr>
          <w:i w:val="0"/>
          <w:sz w:val="32"/>
          <w:szCs w:val="32"/>
        </w:rPr>
        <w:t>ДОКУМЕНТАЦИЯ</w:t>
      </w:r>
    </w:p>
    <w:p w:rsidR="002B5601" w:rsidRDefault="002B5601" w:rsidP="002B5601">
      <w:pPr>
        <w:jc w:val="center"/>
        <w:rPr>
          <w:b/>
          <w:bCs/>
          <w:sz w:val="32"/>
          <w:szCs w:val="32"/>
        </w:rPr>
      </w:pPr>
      <w:r w:rsidRPr="00F54D3C">
        <w:rPr>
          <w:b/>
          <w:bCs/>
          <w:sz w:val="32"/>
          <w:szCs w:val="32"/>
        </w:rPr>
        <w:t>О</w:t>
      </w:r>
      <w:r>
        <w:rPr>
          <w:b/>
          <w:bCs/>
          <w:sz w:val="32"/>
          <w:szCs w:val="32"/>
        </w:rPr>
        <w:t xml:space="preserve"> ПРОВЕДЕНИИ ЗАПРОСА КОТИРОВОК</w:t>
      </w:r>
      <w:r w:rsidRPr="00F54D3C">
        <w:rPr>
          <w:b/>
          <w:bCs/>
          <w:sz w:val="32"/>
          <w:szCs w:val="32"/>
        </w:rPr>
        <w:t xml:space="preserve">  В ЭЛЕКТРОННОЙ ФОРМЕ </w:t>
      </w:r>
    </w:p>
    <w:p w:rsidR="002B5601" w:rsidRPr="00F54D3C" w:rsidRDefault="002B5601" w:rsidP="002B5601">
      <w:pPr>
        <w:jc w:val="center"/>
        <w:rPr>
          <w:b/>
          <w:bCs/>
          <w:sz w:val="32"/>
          <w:szCs w:val="32"/>
        </w:rPr>
      </w:pPr>
    </w:p>
    <w:p w:rsidR="002B5601" w:rsidRDefault="002B5601" w:rsidP="002B5601">
      <w:pPr>
        <w:jc w:val="center"/>
        <w:rPr>
          <w:bCs/>
        </w:rPr>
      </w:pPr>
    </w:p>
    <w:p w:rsidR="002B5601" w:rsidRDefault="002B5601" w:rsidP="00282276">
      <w:pPr>
        <w:spacing w:after="120"/>
        <w:jc w:val="center"/>
        <w:rPr>
          <w:sz w:val="26"/>
          <w:szCs w:val="26"/>
        </w:rPr>
      </w:pPr>
      <w:r>
        <w:rPr>
          <w:bCs/>
          <w:sz w:val="28"/>
          <w:szCs w:val="28"/>
        </w:rPr>
        <w:t xml:space="preserve"> на право  заключить договор </w:t>
      </w:r>
      <w:r w:rsidRPr="0054184E">
        <w:rPr>
          <w:bCs/>
          <w:sz w:val="28"/>
          <w:szCs w:val="28"/>
        </w:rPr>
        <w:t>на п</w:t>
      </w:r>
      <w:r w:rsidRPr="0054184E">
        <w:rPr>
          <w:sz w:val="28"/>
          <w:szCs w:val="28"/>
        </w:rPr>
        <w:t>оставку</w:t>
      </w:r>
      <w:r w:rsidR="00282276" w:rsidRPr="009451D5">
        <w:rPr>
          <w:color w:val="222222"/>
          <w:sz w:val="28"/>
          <w:szCs w:val="28"/>
        </w:rPr>
        <w:t xml:space="preserve">  </w:t>
      </w:r>
      <w:r w:rsidR="005170D9">
        <w:rPr>
          <w:color w:val="222222"/>
          <w:sz w:val="28"/>
          <w:szCs w:val="28"/>
        </w:rPr>
        <w:t xml:space="preserve"> комплекта </w:t>
      </w:r>
      <w:r w:rsidR="00282276" w:rsidRPr="009451D5">
        <w:rPr>
          <w:color w:val="222222"/>
          <w:sz w:val="28"/>
          <w:szCs w:val="28"/>
        </w:rPr>
        <w:t>электронно-информационного   оборудования для оснащения зон ожидания в холлах здания института.</w:t>
      </w:r>
      <w:r w:rsidR="00282276" w:rsidRPr="00C71AD6">
        <w:rPr>
          <w:color w:val="222222"/>
          <w:sz w:val="20"/>
          <w:szCs w:val="20"/>
        </w:rPr>
        <w:t xml:space="preserve"> </w:t>
      </w:r>
    </w:p>
    <w:p w:rsidR="002B5601" w:rsidRDefault="002B5601" w:rsidP="002B5601">
      <w:pPr>
        <w:ind w:right="639"/>
        <w:jc w:val="center"/>
        <w:rPr>
          <w:sz w:val="26"/>
          <w:szCs w:val="26"/>
        </w:rPr>
      </w:pPr>
      <w:r>
        <w:rPr>
          <w:sz w:val="26"/>
          <w:szCs w:val="26"/>
        </w:rPr>
        <w:t xml:space="preserve">Документация размещена </w:t>
      </w:r>
      <w:r w:rsidR="00282276">
        <w:rPr>
          <w:sz w:val="26"/>
          <w:szCs w:val="26"/>
        </w:rPr>
        <w:t xml:space="preserve"> в единой информационной системе </w:t>
      </w:r>
      <w:r>
        <w:rPr>
          <w:sz w:val="26"/>
          <w:szCs w:val="26"/>
        </w:rPr>
        <w:t xml:space="preserve">на  общероссийском официальном сайте  </w:t>
      </w:r>
      <w:hyperlink r:id="rId8" w:history="1">
        <w:r>
          <w:rPr>
            <w:rStyle w:val="a3"/>
          </w:rPr>
          <w:t>http://zakupki.gov.ru</w:t>
        </w:r>
      </w:hyperlink>
      <w:r>
        <w:rPr>
          <w:rStyle w:val="a3"/>
          <w:sz w:val="26"/>
          <w:szCs w:val="26"/>
        </w:rPr>
        <w:t>/223/</w:t>
      </w:r>
    </w:p>
    <w:p w:rsidR="002B5601" w:rsidRDefault="002B5601" w:rsidP="002B5601">
      <w:pPr>
        <w:ind w:right="-54"/>
        <w:jc w:val="center"/>
        <w:rPr>
          <w:sz w:val="26"/>
          <w:szCs w:val="26"/>
        </w:rPr>
      </w:pPr>
    </w:p>
    <w:p w:rsidR="002B5601" w:rsidRDefault="002B5601" w:rsidP="002B5601">
      <w:pPr>
        <w:ind w:right="639"/>
        <w:jc w:val="center"/>
        <w:rPr>
          <w:rStyle w:val="a3"/>
        </w:rPr>
      </w:pPr>
      <w:r>
        <w:rPr>
          <w:sz w:val="26"/>
          <w:szCs w:val="26"/>
        </w:rPr>
        <w:t>Документация размещена  на  электронной площадке (ЭТП) по адресу</w:t>
      </w:r>
    </w:p>
    <w:p w:rsidR="002B5601" w:rsidRPr="00682DE9" w:rsidRDefault="002B5601" w:rsidP="002B5601">
      <w:pPr>
        <w:ind w:right="639"/>
        <w:jc w:val="center"/>
        <w:rPr>
          <w:rFonts w:eastAsia="SimSun" w:cs="Mangal"/>
        </w:rPr>
      </w:pPr>
      <w:r>
        <w:rPr>
          <w:rStyle w:val="a3"/>
          <w:sz w:val="26"/>
          <w:szCs w:val="26"/>
        </w:rPr>
        <w:t>http://</w:t>
      </w:r>
      <w:r>
        <w:rPr>
          <w:rStyle w:val="a3"/>
          <w:sz w:val="26"/>
          <w:szCs w:val="26"/>
          <w:lang w:val="en-US"/>
        </w:rPr>
        <w:t>www</w:t>
      </w:r>
      <w:r w:rsidRPr="000E0016">
        <w:rPr>
          <w:rStyle w:val="a3"/>
          <w:sz w:val="26"/>
          <w:szCs w:val="26"/>
        </w:rPr>
        <w:t>.</w:t>
      </w:r>
      <w:r w:rsidR="00282276">
        <w:rPr>
          <w:rStyle w:val="a3"/>
          <w:sz w:val="26"/>
          <w:szCs w:val="26"/>
          <w:lang w:val="en-US"/>
        </w:rPr>
        <w:t>RTS</w:t>
      </w:r>
      <w:r w:rsidRPr="000E0016">
        <w:rPr>
          <w:rStyle w:val="a3"/>
          <w:sz w:val="26"/>
          <w:szCs w:val="26"/>
        </w:rPr>
        <w:t>-</w:t>
      </w:r>
      <w:r>
        <w:rPr>
          <w:rStyle w:val="a3"/>
          <w:sz w:val="26"/>
          <w:szCs w:val="26"/>
          <w:lang w:val="en-US"/>
        </w:rPr>
        <w:t>tender</w:t>
      </w:r>
      <w:r w:rsidRPr="000E0016">
        <w:rPr>
          <w:rStyle w:val="a3"/>
          <w:sz w:val="26"/>
          <w:szCs w:val="26"/>
        </w:rPr>
        <w:t>.</w:t>
      </w:r>
      <w:proofErr w:type="spellStart"/>
      <w:r>
        <w:rPr>
          <w:rStyle w:val="a3"/>
          <w:sz w:val="26"/>
          <w:szCs w:val="26"/>
          <w:lang w:val="en-US"/>
        </w:rPr>
        <w:t>ru</w:t>
      </w:r>
      <w:proofErr w:type="spellEnd"/>
    </w:p>
    <w:p w:rsidR="004668D2" w:rsidRPr="004668D2" w:rsidRDefault="002B5601" w:rsidP="002B5601">
      <w:pPr>
        <w:ind w:right="639"/>
        <w:jc w:val="center"/>
        <w:rPr>
          <w:sz w:val="26"/>
          <w:szCs w:val="26"/>
        </w:rPr>
      </w:pPr>
      <w:r>
        <w:rPr>
          <w:sz w:val="26"/>
          <w:szCs w:val="26"/>
        </w:rPr>
        <w:t>Информация</w:t>
      </w:r>
      <w:r w:rsidR="004668D2">
        <w:rPr>
          <w:sz w:val="26"/>
          <w:szCs w:val="26"/>
        </w:rPr>
        <w:t xml:space="preserve"> размещена на официальном сайте</w:t>
      </w:r>
      <w:r w:rsidR="00282276" w:rsidRPr="00282276">
        <w:rPr>
          <w:sz w:val="26"/>
          <w:szCs w:val="26"/>
        </w:rPr>
        <w:t xml:space="preserve"> </w:t>
      </w:r>
      <w:r w:rsidR="00282276">
        <w:rPr>
          <w:sz w:val="26"/>
          <w:szCs w:val="26"/>
        </w:rPr>
        <w:t xml:space="preserve">института </w:t>
      </w:r>
    </w:p>
    <w:p w:rsidR="002B5601" w:rsidRDefault="002B5601" w:rsidP="002B5601">
      <w:pPr>
        <w:ind w:right="639"/>
        <w:jc w:val="center"/>
        <w:rPr>
          <w:sz w:val="26"/>
          <w:szCs w:val="26"/>
        </w:rPr>
      </w:pPr>
      <w:r>
        <w:rPr>
          <w:sz w:val="26"/>
          <w:szCs w:val="26"/>
        </w:rPr>
        <w:t xml:space="preserve">по адресу: </w:t>
      </w:r>
      <w:hyperlink w:history="1">
        <w:r w:rsidR="004668D2" w:rsidRPr="00546395">
          <w:rPr>
            <w:rStyle w:val="a3"/>
          </w:rPr>
          <w:t>http://</w:t>
        </w:r>
        <w:r w:rsidR="004668D2" w:rsidRPr="004668D2">
          <w:rPr>
            <w:rStyle w:val="a3"/>
            <w:sz w:val="26"/>
            <w:szCs w:val="26"/>
          </w:rPr>
          <w:t xml:space="preserve"> </w:t>
        </w:r>
        <w:r w:rsidR="004668D2" w:rsidRPr="004668D2">
          <w:rPr>
            <w:rStyle w:val="a3"/>
            <w:lang w:val="en-US"/>
          </w:rPr>
          <w:t>www</w:t>
        </w:r>
        <w:r w:rsidR="004668D2" w:rsidRPr="00546395">
          <w:rPr>
            <w:rStyle w:val="a3"/>
          </w:rPr>
          <w:t xml:space="preserve"> </w:t>
        </w:r>
        <w:proofErr w:type="spellStart"/>
        <w:r w:rsidR="004668D2" w:rsidRPr="00546395">
          <w:rPr>
            <w:rStyle w:val="a3"/>
            <w:lang w:val="en-US"/>
          </w:rPr>
          <w:t>loiro</w:t>
        </w:r>
        <w:proofErr w:type="spellEnd"/>
        <w:r w:rsidR="004668D2" w:rsidRPr="00546395">
          <w:rPr>
            <w:rStyle w:val="a3"/>
          </w:rPr>
          <w:t>.</w:t>
        </w:r>
        <w:proofErr w:type="spellStart"/>
        <w:r w:rsidR="004668D2" w:rsidRPr="00546395">
          <w:rPr>
            <w:rStyle w:val="a3"/>
            <w:lang w:val="en-US"/>
          </w:rPr>
          <w:t>ru</w:t>
        </w:r>
        <w:proofErr w:type="spellEnd"/>
        <w:r w:rsidR="004668D2" w:rsidRPr="00546395">
          <w:rPr>
            <w:rStyle w:val="a3"/>
          </w:rPr>
          <w:t>.</w:t>
        </w:r>
      </w:hyperlink>
    </w:p>
    <w:p w:rsidR="002B5601" w:rsidRDefault="002B5601" w:rsidP="002B5601">
      <w:pPr>
        <w:ind w:right="-54"/>
        <w:rPr>
          <w:sz w:val="26"/>
          <w:szCs w:val="26"/>
        </w:rPr>
      </w:pPr>
    </w:p>
    <w:p w:rsidR="002B5601" w:rsidRDefault="002B5601" w:rsidP="002B5601">
      <w:pPr>
        <w:ind w:right="-54"/>
        <w:jc w:val="center"/>
        <w:rPr>
          <w:sz w:val="26"/>
          <w:szCs w:val="26"/>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Default="002B5601" w:rsidP="002B5601">
      <w:pPr>
        <w:jc w:val="center"/>
        <w:rPr>
          <w:sz w:val="28"/>
        </w:rPr>
      </w:pPr>
    </w:p>
    <w:p w:rsidR="002B5601" w:rsidRPr="00521DED" w:rsidRDefault="002B5601" w:rsidP="002B5601">
      <w:pPr>
        <w:jc w:val="center"/>
        <w:rPr>
          <w:b/>
          <w:spacing w:val="22"/>
          <w:sz w:val="28"/>
          <w:szCs w:val="28"/>
        </w:rPr>
      </w:pPr>
      <w:r w:rsidRPr="00521DED">
        <w:rPr>
          <w:b/>
          <w:spacing w:val="22"/>
          <w:sz w:val="28"/>
          <w:szCs w:val="28"/>
          <w:lang w:val="en-US"/>
        </w:rPr>
        <w:t>C</w:t>
      </w:r>
      <w:proofErr w:type="spellStart"/>
      <w:r w:rsidRPr="00521DED">
        <w:rPr>
          <w:b/>
          <w:spacing w:val="22"/>
          <w:sz w:val="28"/>
          <w:szCs w:val="28"/>
        </w:rPr>
        <w:t>анкт</w:t>
      </w:r>
      <w:proofErr w:type="spellEnd"/>
      <w:r w:rsidRPr="00521DED">
        <w:rPr>
          <w:b/>
          <w:spacing w:val="22"/>
          <w:sz w:val="28"/>
          <w:szCs w:val="28"/>
        </w:rPr>
        <w:t>-Петербург</w:t>
      </w:r>
    </w:p>
    <w:p w:rsidR="002B5601" w:rsidRPr="00DA7849" w:rsidRDefault="002B5601" w:rsidP="002B5601">
      <w:pPr>
        <w:jc w:val="center"/>
        <w:rPr>
          <w:b/>
          <w:spacing w:val="40"/>
          <w:sz w:val="28"/>
          <w:szCs w:val="28"/>
        </w:rPr>
      </w:pPr>
      <w:r w:rsidRPr="00521DED">
        <w:rPr>
          <w:b/>
          <w:spacing w:val="40"/>
          <w:sz w:val="28"/>
          <w:szCs w:val="28"/>
        </w:rPr>
        <w:t>20</w:t>
      </w:r>
      <w:r>
        <w:rPr>
          <w:b/>
          <w:spacing w:val="40"/>
          <w:sz w:val="28"/>
          <w:szCs w:val="28"/>
        </w:rPr>
        <w:t>1</w:t>
      </w:r>
      <w:r w:rsidR="004668D2" w:rsidRPr="00DA7849">
        <w:rPr>
          <w:b/>
          <w:spacing w:val="40"/>
          <w:sz w:val="28"/>
          <w:szCs w:val="28"/>
        </w:rPr>
        <w:t>7</w:t>
      </w:r>
    </w:p>
    <w:p w:rsidR="005A7619" w:rsidRDefault="002B5601" w:rsidP="002B5601">
      <w:pPr>
        <w:pStyle w:val="FORMATTEXT"/>
        <w:jc w:val="center"/>
        <w:rPr>
          <w:b/>
          <w:bCs/>
        </w:rPr>
      </w:pPr>
      <w:r>
        <w:rPr>
          <w:b/>
          <w:spacing w:val="40"/>
          <w:sz w:val="28"/>
          <w:szCs w:val="28"/>
        </w:rPr>
        <w:br w:type="page"/>
      </w:r>
      <w:r w:rsidRPr="00B93942">
        <w:rPr>
          <w:b/>
          <w:bCs/>
        </w:rPr>
        <w:lastRenderedPageBreak/>
        <w:t xml:space="preserve">РАЗДЕЛ </w:t>
      </w:r>
      <w:r>
        <w:rPr>
          <w:b/>
          <w:bCs/>
          <w:lang w:val="en-US"/>
        </w:rPr>
        <w:t>I</w:t>
      </w:r>
      <w:r w:rsidRPr="00B93942">
        <w:rPr>
          <w:b/>
          <w:bCs/>
        </w:rPr>
        <w:t>. ПРИГЛАШЕНИЕ</w:t>
      </w:r>
      <w:r w:rsidR="005A7619">
        <w:rPr>
          <w:b/>
          <w:bCs/>
        </w:rPr>
        <w:t xml:space="preserve"> №  32 </w:t>
      </w:r>
    </w:p>
    <w:p w:rsidR="002B5601" w:rsidRDefault="002B5601" w:rsidP="002B5601">
      <w:pPr>
        <w:pStyle w:val="FORMATTEXT"/>
        <w:jc w:val="center"/>
      </w:pPr>
      <w:r w:rsidRPr="00B93942">
        <w:rPr>
          <w:b/>
          <w:bCs/>
        </w:rPr>
        <w:t xml:space="preserve"> К УЧАСТИЮ В </w:t>
      </w:r>
      <w:r>
        <w:rPr>
          <w:b/>
          <w:bCs/>
        </w:rPr>
        <w:t xml:space="preserve"> ЗАПРОСЕ КОТИРОВОК </w:t>
      </w:r>
      <w:r w:rsidRPr="00B93942">
        <w:rPr>
          <w:b/>
          <w:bCs/>
        </w:rPr>
        <w:t>В ЭЛЕКТРОННОЙ ФОРМЕ</w:t>
      </w:r>
    </w:p>
    <w:p w:rsidR="002B5601" w:rsidRDefault="002B5601" w:rsidP="002B5601">
      <w:pPr>
        <w:ind w:right="401"/>
        <w:jc w:val="center"/>
      </w:pPr>
      <w:r w:rsidRPr="00B93942">
        <w:rPr>
          <w:b/>
          <w:bCs/>
        </w:rPr>
        <w:t>Уважаемые господа!</w:t>
      </w:r>
      <w:r w:rsidRPr="00CC4212">
        <w:t xml:space="preserve"> </w:t>
      </w:r>
    </w:p>
    <w:p w:rsidR="002B5601" w:rsidRPr="00B93942" w:rsidRDefault="002B5601" w:rsidP="002B5601">
      <w:pPr>
        <w:pStyle w:val="FORMATTEXT"/>
      </w:pPr>
      <w:r w:rsidRPr="00B93942">
        <w:rPr>
          <w:i/>
          <w:iCs/>
        </w:rPr>
        <w:t xml:space="preserve"> </w:t>
      </w:r>
    </w:p>
    <w:p w:rsidR="002B5601" w:rsidRDefault="002B5601" w:rsidP="002B5601">
      <w:pPr>
        <w:ind w:right="401"/>
        <w:jc w:val="center"/>
        <w:rPr>
          <w:b/>
          <w:spacing w:val="40"/>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766"/>
        <w:gridCol w:w="158"/>
        <w:gridCol w:w="536"/>
        <w:gridCol w:w="407"/>
        <w:gridCol w:w="806"/>
        <w:gridCol w:w="1181"/>
        <w:gridCol w:w="620"/>
        <w:gridCol w:w="374"/>
        <w:gridCol w:w="808"/>
        <w:gridCol w:w="1174"/>
        <w:gridCol w:w="1409"/>
        <w:gridCol w:w="531"/>
        <w:gridCol w:w="36"/>
      </w:tblGrid>
      <w:tr w:rsidR="002B5601" w:rsidTr="00D92A04">
        <w:trPr>
          <w:gridAfter w:val="1"/>
          <w:wAfter w:w="36" w:type="dxa"/>
        </w:trPr>
        <w:tc>
          <w:tcPr>
            <w:tcW w:w="10312" w:type="dxa"/>
            <w:gridSpan w:val="13"/>
          </w:tcPr>
          <w:p w:rsidR="002B5601" w:rsidRPr="00DF76A4" w:rsidRDefault="002B5601" w:rsidP="00D92A04">
            <w:pPr>
              <w:pStyle w:val="FORMATTEXT"/>
            </w:pPr>
            <w:r w:rsidRPr="00B5157F">
              <w:rPr>
                <w:b/>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DF76A4">
              <w:t>»</w:t>
            </w:r>
            <w:r w:rsidR="004668D2">
              <w:t xml:space="preserve"> (сокращенное наименование </w:t>
            </w:r>
            <w:proofErr w:type="gramStart"/>
            <w:r w:rsidR="004668D2">
              <w:t>–Г</w:t>
            </w:r>
            <w:proofErr w:type="gramEnd"/>
            <w:r w:rsidR="004668D2">
              <w:t>АОУ ДПО «ЛОИРО»)</w:t>
            </w:r>
          </w:p>
        </w:tc>
      </w:tr>
      <w:tr w:rsidR="002B5601" w:rsidTr="00D92A04">
        <w:trPr>
          <w:gridAfter w:val="1"/>
          <w:wAfter w:w="36" w:type="dxa"/>
        </w:trPr>
        <w:tc>
          <w:tcPr>
            <w:tcW w:w="10312" w:type="dxa"/>
            <w:gridSpan w:val="13"/>
          </w:tcPr>
          <w:p w:rsidR="002B5601" w:rsidRPr="00DF76A4" w:rsidRDefault="002B5601" w:rsidP="00D92A04">
            <w:pPr>
              <w:pStyle w:val="FORMATTEXT"/>
            </w:pPr>
            <w:r w:rsidRPr="00DF76A4">
              <w:rPr>
                <w:b/>
                <w:bCs/>
              </w:rPr>
              <w:t xml:space="preserve">                       </w:t>
            </w:r>
            <w:r w:rsidRPr="00DF76A4">
              <w:rPr>
                <w:i/>
                <w:iCs/>
              </w:rPr>
              <w:t>(Наименование заказчика)</w:t>
            </w:r>
            <w:r w:rsidRPr="00DF76A4">
              <w:t xml:space="preserve"> </w:t>
            </w:r>
            <w:r w:rsidRPr="00DF76A4">
              <w:rPr>
                <w:b/>
                <w:bCs/>
              </w:rPr>
              <w:t xml:space="preserve">                                 </w:t>
            </w:r>
          </w:p>
        </w:tc>
      </w:tr>
      <w:tr w:rsidR="002B5601" w:rsidTr="00D92A04">
        <w:trPr>
          <w:gridAfter w:val="1"/>
          <w:wAfter w:w="36" w:type="dxa"/>
        </w:trPr>
        <w:tc>
          <w:tcPr>
            <w:tcW w:w="10312" w:type="dxa"/>
            <w:gridSpan w:val="13"/>
          </w:tcPr>
          <w:p w:rsidR="002B5601" w:rsidRPr="00DF76A4" w:rsidRDefault="002B5601" w:rsidP="004668D2">
            <w:pPr>
              <w:spacing w:after="120"/>
              <w:jc w:val="center"/>
            </w:pPr>
            <w:r>
              <w:t xml:space="preserve">1. </w:t>
            </w:r>
            <w:r w:rsidRPr="00DF76A4">
              <w:t xml:space="preserve">проводит открытый </w:t>
            </w:r>
            <w:r>
              <w:t xml:space="preserve"> запрос котировок </w:t>
            </w:r>
            <w:r w:rsidRPr="00DF76A4">
              <w:t xml:space="preserve">в электронной форме на право заключить Договор на поставку </w:t>
            </w:r>
            <w:r w:rsidR="005170D9" w:rsidRPr="005170D9">
              <w:rPr>
                <w:color w:val="222222"/>
              </w:rPr>
              <w:t xml:space="preserve">комплекта </w:t>
            </w:r>
            <w:r w:rsidR="004668D2" w:rsidRPr="005170D9">
              <w:rPr>
                <w:color w:val="222222"/>
              </w:rPr>
              <w:t>э</w:t>
            </w:r>
            <w:r w:rsidR="004668D2" w:rsidRPr="004668D2">
              <w:rPr>
                <w:color w:val="222222"/>
              </w:rPr>
              <w:t>лектронно-информационного   оборудования для оснащения зон ожидания в холлах здания института.</w:t>
            </w:r>
            <w:r w:rsidR="004668D2" w:rsidRPr="00C71AD6">
              <w:rPr>
                <w:color w:val="222222"/>
                <w:sz w:val="20"/>
                <w:szCs w:val="20"/>
              </w:rPr>
              <w:t xml:space="preserve"> </w:t>
            </w:r>
          </w:p>
        </w:tc>
      </w:tr>
      <w:tr w:rsidR="002B5601" w:rsidTr="00D92A04">
        <w:trPr>
          <w:gridAfter w:val="1"/>
          <w:wAfter w:w="36" w:type="dxa"/>
        </w:trPr>
        <w:tc>
          <w:tcPr>
            <w:tcW w:w="3002" w:type="dxa"/>
            <w:gridSpan w:val="4"/>
          </w:tcPr>
          <w:p w:rsidR="002B5601" w:rsidRPr="00DF76A4" w:rsidRDefault="002B5601" w:rsidP="00D92A04">
            <w:pPr>
              <w:pStyle w:val="FORMATTEXT"/>
            </w:pPr>
            <w:r>
              <w:t>2</w:t>
            </w:r>
            <w:r w:rsidRPr="00DF76A4">
              <w:t xml:space="preserve">. Заказчиком является </w:t>
            </w:r>
          </w:p>
          <w:p w:rsidR="002B5601" w:rsidRPr="00DF76A4" w:rsidRDefault="002B5601" w:rsidP="00D92A04">
            <w:pPr>
              <w:pStyle w:val="FORMATTEXT"/>
            </w:pPr>
          </w:p>
        </w:tc>
        <w:tc>
          <w:tcPr>
            <w:tcW w:w="7310" w:type="dxa"/>
            <w:gridSpan w:val="9"/>
          </w:tcPr>
          <w:p w:rsidR="002B5601" w:rsidRPr="00DF76A4" w:rsidRDefault="002B5601" w:rsidP="00D92A04">
            <w:pPr>
              <w:pStyle w:val="FORMATTEXT"/>
            </w:pPr>
            <w:r w:rsidRPr="00DF76A4">
              <w:t>Государственное автономное</w:t>
            </w:r>
            <w: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   Санкт-Петербург, Чкаловский пр. д.25а, лит</w:t>
            </w:r>
            <w:proofErr w:type="gramStart"/>
            <w:r>
              <w:t xml:space="preserve"> А</w:t>
            </w:r>
            <w:proofErr w:type="gramEnd"/>
          </w:p>
        </w:tc>
      </w:tr>
      <w:tr w:rsidR="002B5601" w:rsidTr="00D92A04">
        <w:trPr>
          <w:gridAfter w:val="1"/>
          <w:wAfter w:w="36" w:type="dxa"/>
        </w:trPr>
        <w:tc>
          <w:tcPr>
            <w:tcW w:w="3409" w:type="dxa"/>
            <w:gridSpan w:val="5"/>
          </w:tcPr>
          <w:p w:rsidR="002B5601" w:rsidRPr="00DF76A4" w:rsidRDefault="002B5601" w:rsidP="00D92A04">
            <w:pPr>
              <w:pStyle w:val="FORMATTEXT"/>
            </w:pPr>
            <w:r>
              <w:t>3.</w:t>
            </w:r>
            <w:r w:rsidRPr="00DF76A4">
              <w:t xml:space="preserve">Источник финансирования: </w:t>
            </w:r>
          </w:p>
        </w:tc>
        <w:tc>
          <w:tcPr>
            <w:tcW w:w="6903" w:type="dxa"/>
            <w:gridSpan w:val="8"/>
          </w:tcPr>
          <w:p w:rsidR="002B5601" w:rsidRPr="00213555" w:rsidRDefault="004668D2" w:rsidP="007D5A10">
            <w:pPr>
              <w:pStyle w:val="FORMATTEXT"/>
            </w:pPr>
            <w:r>
              <w:rPr>
                <w:snapToGrid w:val="0"/>
                <w:sz w:val="28"/>
                <w:szCs w:val="28"/>
              </w:rPr>
              <w:t xml:space="preserve"> </w:t>
            </w:r>
            <w:r w:rsidRPr="004668D2">
              <w:rPr>
                <w:snapToGrid w:val="0"/>
              </w:rPr>
              <w:t>Областной бюджет Ленинградской области на 2017 год</w:t>
            </w:r>
            <w:r w:rsidR="002B5601" w:rsidRPr="004668D2">
              <w:rPr>
                <w:snapToGrid w:val="0"/>
              </w:rPr>
              <w:t xml:space="preserve"> </w:t>
            </w:r>
            <w:proofErr w:type="gramStart"/>
            <w:r w:rsidR="007D5A10">
              <w:rPr>
                <w:snapToGrid w:val="0"/>
              </w:rPr>
              <w:t>–</w:t>
            </w:r>
            <w:r w:rsidR="002B5601" w:rsidRPr="004668D2">
              <w:t>с</w:t>
            </w:r>
            <w:proofErr w:type="gramEnd"/>
            <w:r w:rsidR="002B5601" w:rsidRPr="004668D2">
              <w:t>убсидии</w:t>
            </w:r>
            <w:r w:rsidR="007D5A10">
              <w:t xml:space="preserve"> на иные цели.</w:t>
            </w:r>
          </w:p>
        </w:tc>
      </w:tr>
      <w:tr w:rsidR="002B5601" w:rsidTr="00D92A04">
        <w:trPr>
          <w:gridAfter w:val="1"/>
          <w:wAfter w:w="36" w:type="dxa"/>
        </w:trPr>
        <w:tc>
          <w:tcPr>
            <w:tcW w:w="10312" w:type="dxa"/>
            <w:gridSpan w:val="13"/>
          </w:tcPr>
          <w:p w:rsidR="002B5601" w:rsidRPr="00DF76A4" w:rsidRDefault="002B5601" w:rsidP="00D92A04">
            <w:pPr>
              <w:pStyle w:val="FORMATTEXT"/>
            </w:pPr>
            <w:r>
              <w:t>4.</w:t>
            </w:r>
            <w:r w:rsidRPr="00DF76A4">
              <w:t>Заказчик настоящим приглашает Участников закупки подать свои Заявки на участие в</w:t>
            </w:r>
            <w:r>
              <w:t xml:space="preserve"> запросе котировок   в электронной форме</w:t>
            </w:r>
            <w:r w:rsidRPr="00DF76A4">
              <w:t xml:space="preserve">. </w:t>
            </w:r>
          </w:p>
        </w:tc>
      </w:tr>
      <w:tr w:rsidR="002B5601" w:rsidTr="00D92A04">
        <w:trPr>
          <w:gridAfter w:val="1"/>
          <w:wAfter w:w="36" w:type="dxa"/>
          <w:trHeight w:val="1134"/>
        </w:trPr>
        <w:tc>
          <w:tcPr>
            <w:tcW w:w="10312" w:type="dxa"/>
            <w:gridSpan w:val="13"/>
          </w:tcPr>
          <w:p w:rsidR="002B5601" w:rsidRPr="00DF76A4" w:rsidRDefault="002B5601" w:rsidP="00D92A04">
            <w:pPr>
              <w:pStyle w:val="FORMATTEXT"/>
            </w:pPr>
            <w:r>
              <w:t>5</w:t>
            </w:r>
            <w:r w:rsidRPr="00DF76A4">
              <w:t xml:space="preserve">. </w:t>
            </w:r>
            <w:proofErr w:type="gramStart"/>
            <w:r w:rsidRPr="00DF76A4">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F76A4">
              <w:t xml:space="preserve"> требованиям, установленным заказчиком в соответствии с положением о закупке</w:t>
            </w:r>
            <w:r>
              <w:t xml:space="preserve"> и аккредитованным на электронной площадке</w:t>
            </w:r>
            <w:r w:rsidRPr="00DF76A4">
              <w:t xml:space="preserve"> </w:t>
            </w:r>
            <w:r>
              <w:rPr>
                <w:rStyle w:val="a3"/>
                <w:sz w:val="26"/>
                <w:szCs w:val="26"/>
              </w:rPr>
              <w:t>http://</w:t>
            </w:r>
            <w:r>
              <w:rPr>
                <w:rStyle w:val="a3"/>
                <w:sz w:val="26"/>
                <w:szCs w:val="26"/>
                <w:lang w:val="en-US"/>
              </w:rPr>
              <w:t>www</w:t>
            </w:r>
            <w:r w:rsidRPr="000E0016">
              <w:rPr>
                <w:rStyle w:val="a3"/>
                <w:sz w:val="26"/>
                <w:szCs w:val="26"/>
              </w:rPr>
              <w:t>.</w:t>
            </w:r>
            <w:proofErr w:type="spellStart"/>
            <w:r w:rsidR="007D5A10">
              <w:rPr>
                <w:rStyle w:val="a3"/>
                <w:sz w:val="26"/>
                <w:szCs w:val="26"/>
                <w:lang w:val="en-US"/>
              </w:rPr>
              <w:t>rts</w:t>
            </w:r>
            <w:proofErr w:type="spellEnd"/>
            <w:r w:rsidRPr="000E0016">
              <w:rPr>
                <w:rStyle w:val="a3"/>
                <w:sz w:val="26"/>
                <w:szCs w:val="26"/>
              </w:rPr>
              <w:t>-</w:t>
            </w:r>
            <w:r>
              <w:rPr>
                <w:rStyle w:val="a3"/>
                <w:sz w:val="26"/>
                <w:szCs w:val="26"/>
                <w:lang w:val="en-US"/>
              </w:rPr>
              <w:t>tender</w:t>
            </w:r>
            <w:r w:rsidRPr="000E0016">
              <w:rPr>
                <w:rStyle w:val="a3"/>
                <w:sz w:val="26"/>
                <w:szCs w:val="26"/>
              </w:rPr>
              <w:t>.</w:t>
            </w:r>
            <w:proofErr w:type="spellStart"/>
            <w:r>
              <w:rPr>
                <w:rStyle w:val="a3"/>
                <w:sz w:val="26"/>
                <w:szCs w:val="26"/>
                <w:lang w:val="en-US"/>
              </w:rPr>
              <w:t>ru</w:t>
            </w:r>
            <w:proofErr w:type="spellEnd"/>
          </w:p>
        </w:tc>
      </w:tr>
      <w:tr w:rsidR="002B5601" w:rsidTr="00D92A04">
        <w:trPr>
          <w:gridAfter w:val="1"/>
          <w:wAfter w:w="36" w:type="dxa"/>
        </w:trPr>
        <w:tc>
          <w:tcPr>
            <w:tcW w:w="10312" w:type="dxa"/>
            <w:gridSpan w:val="13"/>
          </w:tcPr>
          <w:p w:rsidR="002B5601" w:rsidRPr="00DF76A4" w:rsidRDefault="002B5601" w:rsidP="00D92A04">
            <w:pPr>
              <w:pStyle w:val="FORMATTEXT"/>
            </w:pPr>
            <w:r>
              <w:t>6</w:t>
            </w:r>
            <w:r w:rsidRPr="00DF76A4">
              <w:t xml:space="preserve">. Участник закупки вправе подать только одну Заявку на участие в </w:t>
            </w:r>
            <w:r>
              <w:t xml:space="preserve">  запросе котировок </w:t>
            </w:r>
            <w:r w:rsidRPr="00DF76A4">
              <w:t>в отношении предмета</w:t>
            </w:r>
            <w:r>
              <w:t xml:space="preserve"> ЗК</w:t>
            </w:r>
            <w:r w:rsidRPr="00DF76A4">
              <w:t xml:space="preserve">. </w:t>
            </w:r>
          </w:p>
        </w:tc>
      </w:tr>
      <w:tr w:rsidR="002B5601" w:rsidTr="00D92A04">
        <w:trPr>
          <w:gridAfter w:val="1"/>
          <w:wAfter w:w="36" w:type="dxa"/>
        </w:trPr>
        <w:tc>
          <w:tcPr>
            <w:tcW w:w="10312" w:type="dxa"/>
            <w:gridSpan w:val="13"/>
          </w:tcPr>
          <w:p w:rsidR="002B5601" w:rsidRDefault="002B5601" w:rsidP="00D92A04">
            <w:pPr>
              <w:ind w:right="639"/>
              <w:jc w:val="center"/>
              <w:rPr>
                <w:sz w:val="26"/>
                <w:szCs w:val="26"/>
              </w:rPr>
            </w:pPr>
            <w:r>
              <w:t>7.</w:t>
            </w:r>
            <w:r w:rsidRPr="00DF76A4">
              <w:t xml:space="preserve">Документация об открытом </w:t>
            </w:r>
            <w:r>
              <w:t xml:space="preserve"> запросе котировок </w:t>
            </w:r>
            <w:r w:rsidRPr="00DF76A4">
              <w:t xml:space="preserve">в электронной форме размещается заказчиком на официальном сайте одновременно с размещением извещения о проведении открытого </w:t>
            </w:r>
            <w:r>
              <w:t xml:space="preserve"> запроса котировок </w:t>
            </w:r>
            <w:r w:rsidRPr="00DF76A4">
              <w:t xml:space="preserve">и доступна для ознакомления на </w:t>
            </w:r>
            <w:r>
              <w:t xml:space="preserve"> общероссийском </w:t>
            </w:r>
            <w:r w:rsidRPr="00DF76A4">
              <w:t>официальном сайте</w:t>
            </w:r>
            <w:proofErr w:type="gramStart"/>
            <w:r>
              <w:t xml:space="preserve"> </w:t>
            </w:r>
            <w:r>
              <w:rPr>
                <w:sz w:val="26"/>
                <w:szCs w:val="26"/>
              </w:rPr>
              <w:t>:</w:t>
            </w:r>
            <w:proofErr w:type="gramEnd"/>
            <w:r>
              <w:rPr>
                <w:sz w:val="26"/>
                <w:szCs w:val="26"/>
              </w:rPr>
              <w:t xml:space="preserve"> </w:t>
            </w:r>
            <w:hyperlink r:id="rId9" w:history="1">
              <w:r>
                <w:rPr>
                  <w:rStyle w:val="a3"/>
                </w:rPr>
                <w:t>http://zakupki.gov.ru</w:t>
              </w:r>
            </w:hyperlink>
            <w:r>
              <w:rPr>
                <w:rStyle w:val="a3"/>
                <w:sz w:val="26"/>
                <w:szCs w:val="26"/>
              </w:rPr>
              <w:t>/223/</w:t>
            </w:r>
          </w:p>
          <w:p w:rsidR="002B5601" w:rsidRDefault="002B5601" w:rsidP="00D92A04">
            <w:pPr>
              <w:ind w:right="639"/>
              <w:jc w:val="center"/>
              <w:rPr>
                <w:rStyle w:val="a3"/>
              </w:rPr>
            </w:pPr>
            <w:r>
              <w:t xml:space="preserve">  без взимания платы и на электронной площадке</w:t>
            </w:r>
            <w:r w:rsidRPr="00DF76A4">
              <w:t xml:space="preserve"> </w:t>
            </w:r>
            <w:r>
              <w:rPr>
                <w:sz w:val="26"/>
                <w:szCs w:val="26"/>
              </w:rPr>
              <w:t>по адресу</w:t>
            </w:r>
          </w:p>
          <w:p w:rsidR="002B5601" w:rsidRPr="00DF76A4" w:rsidRDefault="002B5601" w:rsidP="00D92A04">
            <w:pPr>
              <w:ind w:right="639"/>
              <w:jc w:val="center"/>
            </w:pPr>
            <w:r>
              <w:rPr>
                <w:rStyle w:val="a3"/>
                <w:sz w:val="26"/>
                <w:szCs w:val="26"/>
              </w:rPr>
              <w:t>http://</w:t>
            </w:r>
            <w:r>
              <w:rPr>
                <w:rStyle w:val="a3"/>
                <w:sz w:val="26"/>
                <w:szCs w:val="26"/>
                <w:lang w:val="en-US"/>
              </w:rPr>
              <w:t>www</w:t>
            </w:r>
            <w:r w:rsidRPr="000E0016">
              <w:rPr>
                <w:rStyle w:val="a3"/>
                <w:sz w:val="26"/>
                <w:szCs w:val="26"/>
              </w:rPr>
              <w:t>.</w:t>
            </w:r>
            <w:proofErr w:type="spellStart"/>
            <w:r w:rsidR="007D5A10">
              <w:rPr>
                <w:rStyle w:val="a3"/>
                <w:sz w:val="26"/>
                <w:szCs w:val="26"/>
                <w:lang w:val="en-US"/>
              </w:rPr>
              <w:t>rts</w:t>
            </w:r>
            <w:proofErr w:type="spellEnd"/>
            <w:r w:rsidRPr="000E0016">
              <w:rPr>
                <w:rStyle w:val="a3"/>
                <w:sz w:val="26"/>
                <w:szCs w:val="26"/>
              </w:rPr>
              <w:t>-</w:t>
            </w:r>
            <w:r>
              <w:rPr>
                <w:rStyle w:val="a3"/>
                <w:sz w:val="26"/>
                <w:szCs w:val="26"/>
                <w:lang w:val="en-US"/>
              </w:rPr>
              <w:t>tender</w:t>
            </w:r>
            <w:r w:rsidRPr="000E0016">
              <w:rPr>
                <w:rStyle w:val="a3"/>
                <w:sz w:val="26"/>
                <w:szCs w:val="26"/>
              </w:rPr>
              <w:t>.</w:t>
            </w:r>
            <w:proofErr w:type="spellStart"/>
            <w:r>
              <w:rPr>
                <w:rStyle w:val="a3"/>
                <w:sz w:val="26"/>
                <w:szCs w:val="26"/>
                <w:lang w:val="en-US"/>
              </w:rPr>
              <w:t>ru</w:t>
            </w:r>
            <w:proofErr w:type="spellEnd"/>
          </w:p>
        </w:tc>
      </w:tr>
      <w:tr w:rsidR="002B5601" w:rsidTr="00D92A04">
        <w:trPr>
          <w:gridAfter w:val="1"/>
          <w:wAfter w:w="36" w:type="dxa"/>
        </w:trPr>
        <w:tc>
          <w:tcPr>
            <w:tcW w:w="4215" w:type="dxa"/>
            <w:gridSpan w:val="6"/>
          </w:tcPr>
          <w:p w:rsidR="002B5601" w:rsidRPr="00DF76A4" w:rsidRDefault="002B5601" w:rsidP="00D92A04">
            <w:pPr>
              <w:pStyle w:val="FORMATTEXT"/>
            </w:pPr>
            <w:r>
              <w:t>8</w:t>
            </w:r>
            <w:r w:rsidRPr="00DF76A4">
              <w:t xml:space="preserve">. Начальная (максимальная) цена Договора: </w:t>
            </w:r>
          </w:p>
        </w:tc>
        <w:tc>
          <w:tcPr>
            <w:tcW w:w="6097" w:type="dxa"/>
            <w:gridSpan w:val="7"/>
          </w:tcPr>
          <w:p w:rsidR="002B5601" w:rsidRPr="00B93942" w:rsidRDefault="002B5601" w:rsidP="007D5A10">
            <w:pPr>
              <w:pStyle w:val="FORMATTEXT"/>
            </w:pPr>
            <w:r>
              <w:t xml:space="preserve"> 1</w:t>
            </w:r>
            <w:r w:rsidR="007D5A10">
              <w:t>766737</w:t>
            </w:r>
            <w:r>
              <w:t>,</w:t>
            </w:r>
            <w:r w:rsidR="007D5A10">
              <w:t>00</w:t>
            </w:r>
            <w:r>
              <w:t xml:space="preserve"> </w:t>
            </w:r>
            <w:r w:rsidR="007D5A10">
              <w:t>(</w:t>
            </w:r>
            <w:r>
              <w:t>один миллион</w:t>
            </w:r>
            <w:r w:rsidR="007D5A10">
              <w:t xml:space="preserve"> семьсот шестьдесят шесть</w:t>
            </w:r>
            <w:r>
              <w:t xml:space="preserve"> тысяч  </w:t>
            </w:r>
            <w:r w:rsidR="007D5A10">
              <w:t xml:space="preserve">семьсот тридцать семь) </w:t>
            </w:r>
            <w:r>
              <w:t>рублей 00 коп, в т. ч. НДС 18 %.</w:t>
            </w:r>
          </w:p>
        </w:tc>
      </w:tr>
      <w:tr w:rsidR="002B5601" w:rsidTr="00D92A04">
        <w:trPr>
          <w:gridAfter w:val="1"/>
          <w:wAfter w:w="36" w:type="dxa"/>
        </w:trPr>
        <w:tc>
          <w:tcPr>
            <w:tcW w:w="10312" w:type="dxa"/>
            <w:gridSpan w:val="13"/>
          </w:tcPr>
          <w:p w:rsidR="002B5601" w:rsidRPr="00DF76A4" w:rsidRDefault="002B5601" w:rsidP="00D92A04">
            <w:pPr>
              <w:pStyle w:val="FORMATTEXT"/>
            </w:pPr>
            <w:r w:rsidRPr="00DF76A4">
              <w:t xml:space="preserve">Обоснование начальной (максимальной) цены договора указано </w:t>
            </w:r>
            <w:r>
              <w:t xml:space="preserve"> в </w:t>
            </w:r>
            <w:r w:rsidRPr="005170D9">
              <w:t>Приложении  4</w:t>
            </w:r>
          </w:p>
        </w:tc>
      </w:tr>
      <w:tr w:rsidR="002B5601" w:rsidTr="00D92A04">
        <w:trPr>
          <w:gridAfter w:val="1"/>
          <w:wAfter w:w="36" w:type="dxa"/>
        </w:trPr>
        <w:tc>
          <w:tcPr>
            <w:tcW w:w="6016" w:type="dxa"/>
            <w:gridSpan w:val="8"/>
          </w:tcPr>
          <w:p w:rsidR="002B5601" w:rsidRPr="00DF76A4" w:rsidRDefault="002B5601" w:rsidP="00D92A04">
            <w:pPr>
              <w:pStyle w:val="FORMATTEXT"/>
            </w:pPr>
            <w:r>
              <w:t>9</w:t>
            </w:r>
            <w:r w:rsidRPr="00DF76A4">
              <w:t xml:space="preserve">. Размер обеспечения заявки на участие в </w:t>
            </w:r>
            <w:r>
              <w:t xml:space="preserve">запросе котировок </w:t>
            </w:r>
            <w:r w:rsidRPr="00DF76A4">
              <w:t xml:space="preserve">составляет: </w:t>
            </w:r>
          </w:p>
        </w:tc>
        <w:tc>
          <w:tcPr>
            <w:tcW w:w="2356" w:type="dxa"/>
            <w:gridSpan w:val="3"/>
          </w:tcPr>
          <w:p w:rsidR="002B5601" w:rsidRPr="00B93942" w:rsidRDefault="002B5601" w:rsidP="00D92A04">
            <w:pPr>
              <w:pStyle w:val="FORMATTEXT"/>
            </w:pPr>
          </w:p>
          <w:p w:rsidR="002B5601" w:rsidRPr="00B93942" w:rsidRDefault="002B5601" w:rsidP="00D92A04">
            <w:pPr>
              <w:pStyle w:val="FORMATTEXT"/>
            </w:pPr>
            <w:r>
              <w:t xml:space="preserve">Не </w:t>
            </w:r>
            <w:proofErr w:type="gramStart"/>
            <w:r>
              <w:t>установлен</w:t>
            </w:r>
            <w:proofErr w:type="gramEnd"/>
          </w:p>
        </w:tc>
        <w:tc>
          <w:tcPr>
            <w:tcW w:w="1940" w:type="dxa"/>
            <w:gridSpan w:val="2"/>
          </w:tcPr>
          <w:p w:rsidR="002B5601" w:rsidRPr="00B93942" w:rsidRDefault="002B5601" w:rsidP="00D92A04">
            <w:pPr>
              <w:pStyle w:val="FORMATTEXT"/>
            </w:pPr>
            <w:r w:rsidRPr="00B93942">
              <w:t>руб.</w:t>
            </w:r>
          </w:p>
          <w:p w:rsidR="002B5601" w:rsidRPr="00B93942" w:rsidRDefault="002B5601" w:rsidP="00D92A04">
            <w:pPr>
              <w:pStyle w:val="FORMATTEXT"/>
            </w:pPr>
            <w:r w:rsidRPr="00B93942">
              <w:t xml:space="preserve"> </w:t>
            </w:r>
          </w:p>
        </w:tc>
      </w:tr>
      <w:tr w:rsidR="002B5601" w:rsidTr="00D92A04">
        <w:trPr>
          <w:gridAfter w:val="1"/>
          <w:wAfter w:w="36" w:type="dxa"/>
        </w:trPr>
        <w:tc>
          <w:tcPr>
            <w:tcW w:w="10312" w:type="dxa"/>
            <w:gridSpan w:val="13"/>
          </w:tcPr>
          <w:p w:rsidR="002B5601" w:rsidRPr="00DF76A4" w:rsidRDefault="002B5601" w:rsidP="00DF0ACD">
            <w:pPr>
              <w:pStyle w:val="FORMATTEXT"/>
            </w:pPr>
            <w:r>
              <w:t xml:space="preserve">10. Место и время  </w:t>
            </w:r>
            <w:r w:rsidRPr="00DF76A4">
              <w:t>поставки товара</w:t>
            </w:r>
            <w:proofErr w:type="gramStart"/>
            <w:r w:rsidRPr="00DF76A4">
              <w:t xml:space="preserve"> </w:t>
            </w:r>
            <w:r>
              <w:t>:</w:t>
            </w:r>
            <w:proofErr w:type="gramEnd"/>
            <w:r>
              <w:t xml:space="preserve"> Санкт-Петербург, Чкаловский д.</w:t>
            </w:r>
            <w:r w:rsidR="007D5A10">
              <w:t xml:space="preserve">25а, лит. А, </w:t>
            </w:r>
            <w:r w:rsidR="006932AB">
              <w:t xml:space="preserve">в течение  </w:t>
            </w:r>
            <w:r w:rsidR="00DF0ACD" w:rsidRPr="008B25BC">
              <w:t>10</w:t>
            </w:r>
            <w:r w:rsidR="001F7E8C" w:rsidRPr="008B25BC">
              <w:t xml:space="preserve"> </w:t>
            </w:r>
            <w:r w:rsidR="006932AB" w:rsidRPr="008B25BC">
              <w:t xml:space="preserve"> рабочих</w:t>
            </w:r>
            <w:r w:rsidR="006932AB">
              <w:t xml:space="preserve"> дней со дня подписания договора</w:t>
            </w:r>
            <w:r>
              <w:t xml:space="preserve"> </w:t>
            </w:r>
          </w:p>
        </w:tc>
      </w:tr>
      <w:tr w:rsidR="002B5601" w:rsidTr="00D92A04">
        <w:trPr>
          <w:gridAfter w:val="1"/>
          <w:wAfter w:w="36" w:type="dxa"/>
        </w:trPr>
        <w:tc>
          <w:tcPr>
            <w:tcW w:w="10312" w:type="dxa"/>
            <w:gridSpan w:val="13"/>
          </w:tcPr>
          <w:p w:rsidR="002B5601" w:rsidRPr="00DF76A4" w:rsidRDefault="002B5601" w:rsidP="00D92A04">
            <w:pPr>
              <w:pStyle w:val="FORMATTEXT"/>
            </w:pPr>
            <w:r>
              <w:t xml:space="preserve">11. Заявка  на участие в запросе котировок </w:t>
            </w:r>
            <w:r w:rsidRPr="00DF76A4">
              <w:t xml:space="preserve"> подается участником закупки  </w:t>
            </w:r>
            <w:r>
              <w:t>по форме</w:t>
            </w:r>
            <w:proofErr w:type="gramStart"/>
            <w:r w:rsidRPr="00DF76A4">
              <w:t>.</w:t>
            </w:r>
            <w:r>
              <w:t>(</w:t>
            </w:r>
            <w:proofErr w:type="gramEnd"/>
            <w:r>
              <w:t>Приложение  2)</w:t>
            </w:r>
            <w:r w:rsidRPr="00DF76A4">
              <w:t xml:space="preserve"> </w:t>
            </w:r>
            <w:r>
              <w:t xml:space="preserve"> и </w:t>
            </w:r>
            <w:r w:rsidRPr="00DF76A4">
              <w:t>подписываетс</w:t>
            </w:r>
            <w:r>
              <w:t>я электронной цифровой подписью.</w:t>
            </w:r>
            <w:r w:rsidRPr="00DF76A4">
              <w:t xml:space="preserve"> Перечень документов, которые должны быть в составе </w:t>
            </w:r>
            <w:r>
              <w:t>заяв</w:t>
            </w:r>
            <w:r w:rsidRPr="00DF76A4">
              <w:t>к</w:t>
            </w:r>
            <w:r>
              <w:t>и</w:t>
            </w:r>
            <w:r w:rsidRPr="00DF76A4">
              <w:t xml:space="preserve"> определяется заказчиком в настоящей документации</w:t>
            </w:r>
            <w:r>
              <w:t>.</w:t>
            </w:r>
            <w:r w:rsidRPr="00DF76A4">
              <w:t xml:space="preserve"> </w:t>
            </w:r>
          </w:p>
        </w:tc>
      </w:tr>
      <w:tr w:rsidR="002B5601" w:rsidTr="00D92A04">
        <w:trPr>
          <w:gridAfter w:val="1"/>
          <w:wAfter w:w="36" w:type="dxa"/>
        </w:trPr>
        <w:tc>
          <w:tcPr>
            <w:tcW w:w="10312" w:type="dxa"/>
            <w:gridSpan w:val="13"/>
          </w:tcPr>
          <w:p w:rsidR="002B5601" w:rsidRPr="00DF76A4" w:rsidRDefault="002B5601" w:rsidP="00D92A04">
            <w:pPr>
              <w:pStyle w:val="FORMATTEXT"/>
            </w:pPr>
            <w:r>
              <w:t>12</w:t>
            </w:r>
            <w:r w:rsidRPr="00DF76A4">
              <w:t xml:space="preserve">. Заявки на участие в </w:t>
            </w:r>
            <w:r>
              <w:t xml:space="preserve"> запросе котировок </w:t>
            </w:r>
            <w:r w:rsidRPr="00DF76A4">
              <w:t xml:space="preserve">принимаются оператором электронной площадки ежедневно </w:t>
            </w:r>
          </w:p>
        </w:tc>
      </w:tr>
      <w:tr w:rsidR="002B5601" w:rsidTr="00D92A04">
        <w:trPr>
          <w:gridAfter w:val="1"/>
          <w:wAfter w:w="36" w:type="dxa"/>
        </w:trPr>
        <w:tc>
          <w:tcPr>
            <w:tcW w:w="2466" w:type="dxa"/>
            <w:gridSpan w:val="3"/>
          </w:tcPr>
          <w:p w:rsidR="002B5601" w:rsidRPr="00DF76A4" w:rsidRDefault="002B5601" w:rsidP="00D92A04">
            <w:pPr>
              <w:pStyle w:val="FORMATTEXT"/>
            </w:pPr>
            <w:r w:rsidRPr="00DF76A4">
              <w:t xml:space="preserve">начиная с </w:t>
            </w:r>
          </w:p>
        </w:tc>
        <w:tc>
          <w:tcPr>
            <w:tcW w:w="7846" w:type="dxa"/>
            <w:gridSpan w:val="10"/>
          </w:tcPr>
          <w:p w:rsidR="002B5601" w:rsidRPr="0046561D" w:rsidRDefault="007D5A10" w:rsidP="00D92A04">
            <w:pPr>
              <w:pStyle w:val="FORMATTEXT"/>
              <w:rPr>
                <w:b/>
              </w:rPr>
            </w:pPr>
            <w:r w:rsidRPr="007D5A10">
              <w:rPr>
                <w:b/>
                <w:highlight w:val="yellow"/>
              </w:rPr>
              <w:t>2</w:t>
            </w:r>
            <w:r w:rsidR="006932AB">
              <w:rPr>
                <w:b/>
                <w:highlight w:val="yellow"/>
              </w:rPr>
              <w:t>4</w:t>
            </w:r>
            <w:r w:rsidR="002B5601" w:rsidRPr="007D5A10">
              <w:rPr>
                <w:b/>
                <w:highlight w:val="yellow"/>
              </w:rPr>
              <w:t>.11.2</w:t>
            </w:r>
            <w:r>
              <w:rPr>
                <w:b/>
                <w:highlight w:val="yellow"/>
              </w:rPr>
              <w:t>01</w:t>
            </w:r>
            <w:r>
              <w:rPr>
                <w:b/>
              </w:rPr>
              <w:t>7 г</w:t>
            </w:r>
          </w:p>
        </w:tc>
      </w:tr>
      <w:tr w:rsidR="002B5601" w:rsidTr="00D92A04">
        <w:tc>
          <w:tcPr>
            <w:tcW w:w="2308" w:type="dxa"/>
            <w:gridSpan w:val="2"/>
          </w:tcPr>
          <w:p w:rsidR="002B5601" w:rsidRPr="00DF76A4" w:rsidRDefault="002B5601" w:rsidP="00D92A04">
            <w:pPr>
              <w:pStyle w:val="FORMATTEXT"/>
            </w:pPr>
            <w:r w:rsidRPr="00DF76A4">
              <w:t xml:space="preserve">на сайте: </w:t>
            </w:r>
          </w:p>
        </w:tc>
        <w:tc>
          <w:tcPr>
            <w:tcW w:w="7473" w:type="dxa"/>
            <w:gridSpan w:val="10"/>
          </w:tcPr>
          <w:p w:rsidR="002B5601" w:rsidRDefault="002B5601" w:rsidP="00D92A04">
            <w:pPr>
              <w:ind w:right="639"/>
              <w:jc w:val="center"/>
              <w:rPr>
                <w:rStyle w:val="a3"/>
              </w:rPr>
            </w:pPr>
            <w:r>
              <w:rPr>
                <w:sz w:val="26"/>
                <w:szCs w:val="26"/>
              </w:rPr>
              <w:t>на  электронной площадке (ЭТП) по адресу</w:t>
            </w:r>
          </w:p>
          <w:p w:rsidR="002B5601" w:rsidRPr="00DF76A4" w:rsidRDefault="002B5601" w:rsidP="00D92A04">
            <w:pPr>
              <w:pStyle w:val="FORMATTEXT"/>
            </w:pPr>
            <w:r>
              <w:rPr>
                <w:rStyle w:val="a3"/>
                <w:sz w:val="26"/>
                <w:szCs w:val="26"/>
              </w:rPr>
              <w:t>http://</w:t>
            </w:r>
            <w:r>
              <w:rPr>
                <w:rStyle w:val="a3"/>
                <w:sz w:val="26"/>
                <w:szCs w:val="26"/>
                <w:lang w:val="en-US"/>
              </w:rPr>
              <w:t>www</w:t>
            </w:r>
            <w:r w:rsidRPr="000E0016">
              <w:rPr>
                <w:rStyle w:val="a3"/>
                <w:sz w:val="26"/>
                <w:szCs w:val="26"/>
              </w:rPr>
              <w:t>.</w:t>
            </w:r>
            <w:proofErr w:type="spellStart"/>
            <w:r w:rsidR="007D5A10">
              <w:rPr>
                <w:rStyle w:val="a3"/>
                <w:sz w:val="26"/>
                <w:szCs w:val="26"/>
                <w:lang w:val="en-US"/>
              </w:rPr>
              <w:t>rts</w:t>
            </w:r>
            <w:proofErr w:type="spellEnd"/>
            <w:r w:rsidRPr="000E0016">
              <w:rPr>
                <w:rStyle w:val="a3"/>
                <w:sz w:val="26"/>
                <w:szCs w:val="26"/>
              </w:rPr>
              <w:t>-</w:t>
            </w:r>
            <w:r>
              <w:rPr>
                <w:rStyle w:val="a3"/>
                <w:sz w:val="26"/>
                <w:szCs w:val="26"/>
                <w:lang w:val="en-US"/>
              </w:rPr>
              <w:t>tender</w:t>
            </w:r>
            <w:r w:rsidRPr="000E0016">
              <w:rPr>
                <w:rStyle w:val="a3"/>
                <w:sz w:val="26"/>
                <w:szCs w:val="26"/>
              </w:rPr>
              <w:t>.</w:t>
            </w:r>
            <w:proofErr w:type="spellStart"/>
            <w:r>
              <w:rPr>
                <w:rStyle w:val="a3"/>
                <w:sz w:val="26"/>
                <w:szCs w:val="26"/>
                <w:lang w:val="en-US"/>
              </w:rPr>
              <w:t>ru</w:t>
            </w:r>
            <w:proofErr w:type="spellEnd"/>
            <w:r>
              <w:rPr>
                <w:rStyle w:val="a3"/>
                <w:sz w:val="26"/>
                <w:szCs w:val="26"/>
              </w:rPr>
              <w:t xml:space="preserve"> </w:t>
            </w:r>
          </w:p>
        </w:tc>
        <w:tc>
          <w:tcPr>
            <w:tcW w:w="567" w:type="dxa"/>
            <w:gridSpan w:val="2"/>
          </w:tcPr>
          <w:p w:rsidR="002B5601" w:rsidRPr="00B93942" w:rsidRDefault="002B5601" w:rsidP="00D92A04">
            <w:pPr>
              <w:pStyle w:val="FORMATTEXT"/>
            </w:pPr>
          </w:p>
          <w:p w:rsidR="002B5601" w:rsidRPr="00B93942" w:rsidRDefault="002B5601" w:rsidP="00D92A04">
            <w:pPr>
              <w:pStyle w:val="FORMATTEXT"/>
            </w:pPr>
          </w:p>
        </w:tc>
      </w:tr>
      <w:tr w:rsidR="002B5601" w:rsidTr="00D92A04">
        <w:tc>
          <w:tcPr>
            <w:tcW w:w="10348" w:type="dxa"/>
            <w:gridSpan w:val="14"/>
          </w:tcPr>
          <w:p w:rsidR="002B5601" w:rsidRDefault="002B5601" w:rsidP="00D92A04">
            <w:pPr>
              <w:pStyle w:val="FORMATTEXT"/>
            </w:pPr>
            <w:r>
              <w:t>13</w:t>
            </w:r>
            <w:r w:rsidRPr="00DF76A4">
              <w:t xml:space="preserve">. Прием Заявок на участие в </w:t>
            </w:r>
            <w:r>
              <w:t xml:space="preserve"> запросе котировок </w:t>
            </w:r>
            <w:r w:rsidRPr="00DF76A4">
              <w:t xml:space="preserve">прекращается </w:t>
            </w:r>
          </w:p>
          <w:p w:rsidR="002B5601" w:rsidRPr="00DF76A4" w:rsidRDefault="006932AB" w:rsidP="00D92A04">
            <w:pPr>
              <w:pStyle w:val="FORMATTEXT"/>
            </w:pPr>
            <w:r>
              <w:rPr>
                <w:highlight w:val="yellow"/>
              </w:rPr>
              <w:lastRenderedPageBreak/>
              <w:t>01</w:t>
            </w:r>
            <w:r w:rsidR="002B5601" w:rsidRPr="007D5A10">
              <w:rPr>
                <w:highlight w:val="yellow"/>
              </w:rPr>
              <w:t>.</w:t>
            </w:r>
            <w:r>
              <w:rPr>
                <w:highlight w:val="yellow"/>
              </w:rPr>
              <w:t>12</w:t>
            </w:r>
            <w:r w:rsidR="007D5A10" w:rsidRPr="007D5A10">
              <w:rPr>
                <w:highlight w:val="yellow"/>
              </w:rPr>
              <w:t>.2017</w:t>
            </w:r>
            <w:r w:rsidR="002B5601" w:rsidRPr="007D5A10">
              <w:rPr>
                <w:highlight w:val="yellow"/>
              </w:rPr>
              <w:t xml:space="preserve"> г</w:t>
            </w:r>
            <w:r w:rsidR="002B5601">
              <w:t xml:space="preserve"> в 00:00ч. по Московскому времени</w:t>
            </w:r>
          </w:p>
        </w:tc>
      </w:tr>
      <w:tr w:rsidR="002B5601" w:rsidTr="00D92A04">
        <w:tc>
          <w:tcPr>
            <w:tcW w:w="10348" w:type="dxa"/>
            <w:gridSpan w:val="14"/>
          </w:tcPr>
          <w:p w:rsidR="002B5601" w:rsidRPr="00DF76A4" w:rsidRDefault="002B5601" w:rsidP="00D92A04">
            <w:pPr>
              <w:pStyle w:val="FORMATTEXT"/>
            </w:pPr>
            <w:r w:rsidRPr="00DF76A4">
              <w:lastRenderedPageBreak/>
              <w:t xml:space="preserve">11. Участник закупки не может подать заявку на участие в электронном </w:t>
            </w:r>
            <w:r>
              <w:t xml:space="preserve">запросе котировок </w:t>
            </w:r>
            <w:r w:rsidRPr="00DF76A4">
              <w:t xml:space="preserve">после дня и времени окончания срока подачи заявок. </w:t>
            </w:r>
          </w:p>
        </w:tc>
      </w:tr>
      <w:tr w:rsidR="002B5601" w:rsidTr="00D92A04">
        <w:tc>
          <w:tcPr>
            <w:tcW w:w="10348" w:type="dxa"/>
            <w:gridSpan w:val="14"/>
          </w:tcPr>
          <w:p w:rsidR="002B5601" w:rsidRPr="00DF76A4" w:rsidRDefault="002B5601" w:rsidP="00D92A04">
            <w:pPr>
              <w:pStyle w:val="FORMATTEXT"/>
            </w:pPr>
            <w:r w:rsidRPr="00DF76A4">
              <w:t>12. Участники закупки могут направить запросы на разъяснение по</w:t>
            </w:r>
            <w:r>
              <w:t>ложений Документации об  запросе котировок</w:t>
            </w:r>
            <w:proofErr w:type="gramStart"/>
            <w:r>
              <w:t xml:space="preserve"> </w:t>
            </w:r>
            <w:r w:rsidRPr="00DF76A4">
              <w:t>,</w:t>
            </w:r>
            <w:proofErr w:type="gramEnd"/>
            <w:r>
              <w:t xml:space="preserve"> </w:t>
            </w:r>
          </w:p>
        </w:tc>
      </w:tr>
      <w:tr w:rsidR="002B5601" w:rsidTr="00D92A04">
        <w:tc>
          <w:tcPr>
            <w:tcW w:w="1542" w:type="dxa"/>
          </w:tcPr>
          <w:p w:rsidR="002B5601" w:rsidRPr="00DF76A4" w:rsidRDefault="002B5601" w:rsidP="00D92A04">
            <w:pPr>
              <w:pStyle w:val="FORMATTEXT"/>
            </w:pPr>
            <w:r w:rsidRPr="00DF76A4">
              <w:t xml:space="preserve">начиная с </w:t>
            </w:r>
          </w:p>
        </w:tc>
        <w:tc>
          <w:tcPr>
            <w:tcW w:w="4848" w:type="dxa"/>
            <w:gridSpan w:val="8"/>
          </w:tcPr>
          <w:p w:rsidR="002B5601" w:rsidRPr="00B93942" w:rsidRDefault="0045487B" w:rsidP="00D92A04">
            <w:pPr>
              <w:pStyle w:val="FORMATTEXT"/>
            </w:pPr>
            <w:r w:rsidRPr="008B25BC">
              <w:t>24</w:t>
            </w:r>
            <w:r w:rsidR="007D5A10" w:rsidRPr="008B25BC">
              <w:t>.11.201</w:t>
            </w:r>
            <w:r w:rsidR="007D5A10" w:rsidRPr="008B25BC">
              <w:rPr>
                <w:lang w:val="en-US"/>
              </w:rPr>
              <w:t>7</w:t>
            </w:r>
            <w:r w:rsidR="002B5601" w:rsidRPr="008B25BC">
              <w:t xml:space="preserve"> г</w:t>
            </w:r>
            <w:r w:rsidR="002B5601">
              <w:t xml:space="preserve"> </w:t>
            </w:r>
          </w:p>
        </w:tc>
        <w:tc>
          <w:tcPr>
            <w:tcW w:w="808" w:type="dxa"/>
          </w:tcPr>
          <w:p w:rsidR="002B5601" w:rsidRPr="00B93942" w:rsidRDefault="002B5601" w:rsidP="00D92A04">
            <w:pPr>
              <w:pStyle w:val="FORMATTEXT"/>
            </w:pPr>
            <w:r w:rsidRPr="00B93942">
              <w:t xml:space="preserve">и до </w:t>
            </w:r>
          </w:p>
        </w:tc>
        <w:tc>
          <w:tcPr>
            <w:tcW w:w="3150" w:type="dxa"/>
            <w:gridSpan w:val="4"/>
          </w:tcPr>
          <w:p w:rsidR="002B5601" w:rsidRPr="00B93942" w:rsidRDefault="0045487B" w:rsidP="00D92A04">
            <w:pPr>
              <w:pStyle w:val="FORMATTEXT"/>
            </w:pPr>
            <w:r w:rsidRPr="008B25BC">
              <w:t>29</w:t>
            </w:r>
            <w:r w:rsidR="007D5A10" w:rsidRPr="008B25BC">
              <w:t>.11.201</w:t>
            </w:r>
            <w:r w:rsidR="007D5A10" w:rsidRPr="008B25BC">
              <w:rPr>
                <w:lang w:val="en-US"/>
              </w:rPr>
              <w:t>7</w:t>
            </w:r>
            <w:r w:rsidR="002B5601" w:rsidRPr="008B25BC">
              <w:t xml:space="preserve"> г</w:t>
            </w:r>
            <w:r>
              <w:t xml:space="preserve">  до 12</w:t>
            </w:r>
            <w:r w:rsidR="002B5601">
              <w:t xml:space="preserve">:00 ч </w:t>
            </w:r>
            <w:proofErr w:type="spellStart"/>
            <w:r w:rsidR="002B5601">
              <w:t>москв</w:t>
            </w:r>
            <w:proofErr w:type="spellEnd"/>
            <w:r w:rsidR="002B5601">
              <w:t>.</w:t>
            </w:r>
          </w:p>
        </w:tc>
      </w:tr>
      <w:tr w:rsidR="002B5601" w:rsidTr="00D92A04">
        <w:tc>
          <w:tcPr>
            <w:tcW w:w="10348" w:type="dxa"/>
            <w:gridSpan w:val="14"/>
          </w:tcPr>
          <w:p w:rsidR="002B5601" w:rsidRPr="00B93942" w:rsidRDefault="002B5601" w:rsidP="00D92A04">
            <w:pPr>
              <w:pStyle w:val="FORMATTEXT"/>
            </w:pPr>
            <w:r w:rsidRPr="00B93942">
              <w:t xml:space="preserve">13. Срок рассмотрения </w:t>
            </w:r>
            <w:r>
              <w:t xml:space="preserve"> и оценки </w:t>
            </w:r>
            <w:r w:rsidRPr="00B93942">
              <w:t>заявок</w:t>
            </w:r>
            <w:r>
              <w:t xml:space="preserve"> на участие в запросе котировок</w:t>
            </w:r>
            <w:proofErr w:type="gramStart"/>
            <w:r>
              <w:t xml:space="preserve"> </w:t>
            </w:r>
            <w:r w:rsidRPr="00B93942">
              <w:t>:</w:t>
            </w:r>
            <w:proofErr w:type="gramEnd"/>
            <w:r w:rsidRPr="00B93942">
              <w:t xml:space="preserve"> </w:t>
            </w:r>
          </w:p>
        </w:tc>
      </w:tr>
      <w:tr w:rsidR="002B5601" w:rsidTr="00D92A04">
        <w:tc>
          <w:tcPr>
            <w:tcW w:w="5396" w:type="dxa"/>
            <w:gridSpan w:val="7"/>
          </w:tcPr>
          <w:p w:rsidR="002B5601" w:rsidRPr="00B93942" w:rsidRDefault="0045487B" w:rsidP="00D92A04">
            <w:pPr>
              <w:pStyle w:val="FORMATTEXT"/>
            </w:pPr>
            <w:r w:rsidRPr="008B25BC">
              <w:t>01.12</w:t>
            </w:r>
            <w:r w:rsidR="005E7B27" w:rsidRPr="008B25BC">
              <w:t>.201</w:t>
            </w:r>
            <w:r w:rsidR="005E7B27" w:rsidRPr="008B25BC">
              <w:rPr>
                <w:lang w:val="en-US"/>
              </w:rPr>
              <w:t>7</w:t>
            </w:r>
            <w:r w:rsidR="002B5601" w:rsidRPr="008B25BC">
              <w:t xml:space="preserve"> г. в  11-00 ч </w:t>
            </w:r>
            <w:proofErr w:type="spellStart"/>
            <w:r w:rsidR="002B5601" w:rsidRPr="008B25BC">
              <w:t>москв</w:t>
            </w:r>
            <w:proofErr w:type="spellEnd"/>
            <w:r w:rsidR="002B5601" w:rsidRPr="005E7B27">
              <w:rPr>
                <w:highlight w:val="yellow"/>
              </w:rPr>
              <w:t>.</w:t>
            </w:r>
            <w:r w:rsidR="002B5601">
              <w:t xml:space="preserve"> </w:t>
            </w:r>
          </w:p>
          <w:p w:rsidR="002B5601" w:rsidRPr="00B93942" w:rsidRDefault="002B5601" w:rsidP="00D92A04">
            <w:pPr>
              <w:pStyle w:val="FORMATTEXT"/>
            </w:pPr>
          </w:p>
        </w:tc>
        <w:tc>
          <w:tcPr>
            <w:tcW w:w="4952" w:type="dxa"/>
            <w:gridSpan w:val="7"/>
          </w:tcPr>
          <w:p w:rsidR="002B5601" w:rsidRPr="00B93942" w:rsidRDefault="002B5601" w:rsidP="00D92A04">
            <w:pPr>
              <w:pStyle w:val="FORMATTEXT"/>
            </w:pPr>
            <w:r w:rsidRPr="00B93942">
              <w:t xml:space="preserve"> по адресу:</w:t>
            </w:r>
            <w:r>
              <w:t xml:space="preserve"> 197136, Санкт-Петербург, Чкаловский  пр. д. 25а, </w:t>
            </w:r>
            <w:proofErr w:type="spellStart"/>
            <w:r>
              <w:t>лит</w:t>
            </w:r>
            <w:proofErr w:type="gramStart"/>
            <w:r>
              <w:t>.А</w:t>
            </w:r>
            <w:proofErr w:type="spellEnd"/>
            <w:proofErr w:type="gramEnd"/>
            <w:r w:rsidRPr="00B93942">
              <w:t xml:space="preserve"> </w:t>
            </w:r>
          </w:p>
        </w:tc>
      </w:tr>
      <w:tr w:rsidR="002B5601" w:rsidTr="00D92A04">
        <w:tc>
          <w:tcPr>
            <w:tcW w:w="10348" w:type="dxa"/>
            <w:gridSpan w:val="14"/>
          </w:tcPr>
          <w:p w:rsidR="002B5601" w:rsidRPr="00B93942" w:rsidRDefault="002B5601" w:rsidP="00D92A04">
            <w:pPr>
              <w:pStyle w:val="FORMATTEXT"/>
            </w:pPr>
            <w:r w:rsidRPr="00B93942">
              <w:t xml:space="preserve">15. Подведение итогов </w:t>
            </w:r>
            <w:r>
              <w:t xml:space="preserve"> запроса котировок </w:t>
            </w:r>
            <w:r w:rsidRPr="00B93942">
              <w:t>не позднее:</w:t>
            </w:r>
            <w:r>
              <w:t xml:space="preserve"> </w:t>
            </w:r>
            <w:r w:rsidR="0045487B" w:rsidRPr="008B25BC">
              <w:t>01. 12</w:t>
            </w:r>
            <w:r w:rsidR="005E7B27" w:rsidRPr="008B25BC">
              <w:t>.2017</w:t>
            </w:r>
            <w:r>
              <w:t xml:space="preserve"> г по адресу: 197136, Санкт-Петербург, Чкаловский  пр. д. 25а, </w:t>
            </w:r>
            <w:proofErr w:type="spellStart"/>
            <w:r>
              <w:t>лит</w:t>
            </w:r>
            <w:proofErr w:type="gramStart"/>
            <w:r>
              <w:t>.А</w:t>
            </w:r>
            <w:proofErr w:type="spellEnd"/>
            <w:proofErr w:type="gramEnd"/>
          </w:p>
        </w:tc>
      </w:tr>
    </w:tbl>
    <w:p w:rsidR="002B5601" w:rsidRDefault="002B5601" w:rsidP="002B5601">
      <w:pPr>
        <w:rPr>
          <w:b/>
          <w:spacing w:val="40"/>
          <w:sz w:val="28"/>
          <w:szCs w:val="28"/>
        </w:rPr>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Pr>
        <w:pStyle w:val="31"/>
      </w:pPr>
    </w:p>
    <w:p w:rsidR="002B5601" w:rsidRDefault="002B5601" w:rsidP="002B5601"/>
    <w:p w:rsidR="002B5601" w:rsidRDefault="002B5601" w:rsidP="002B5601"/>
    <w:p w:rsidR="002B5601" w:rsidRDefault="002B5601" w:rsidP="002B5601"/>
    <w:p w:rsidR="002B5601" w:rsidRDefault="002B5601" w:rsidP="002B5601"/>
    <w:p w:rsidR="002B5601" w:rsidRDefault="002B5601" w:rsidP="002B5601"/>
    <w:p w:rsidR="002B5601" w:rsidRDefault="002B5601" w:rsidP="002B5601"/>
    <w:p w:rsidR="002B5601" w:rsidRDefault="002B5601" w:rsidP="002B5601"/>
    <w:p w:rsidR="002B5601" w:rsidRDefault="002B5601" w:rsidP="002B5601"/>
    <w:p w:rsidR="002B5601" w:rsidRPr="00B35872" w:rsidRDefault="002B5601" w:rsidP="002B5601"/>
    <w:p w:rsidR="002B5601" w:rsidRPr="00AA3632" w:rsidRDefault="002B5601" w:rsidP="002B5601">
      <w:pPr>
        <w:pStyle w:val="31"/>
      </w:pPr>
      <w:r w:rsidRPr="00AA3632">
        <w:t>ОГЛАВЛЕНИЕ</w:t>
      </w:r>
    </w:p>
    <w:p w:rsidR="002B5601" w:rsidRPr="00C64219" w:rsidRDefault="002B5601" w:rsidP="002B5601">
      <w:pPr>
        <w:ind w:left="720"/>
        <w:jc w:val="both"/>
        <w:rPr>
          <w:sz w:val="20"/>
          <w:szCs w:val="20"/>
        </w:rPr>
      </w:pPr>
      <w:r w:rsidRPr="00C64219">
        <w:rPr>
          <w:b/>
          <w:smallCaps/>
          <w:noProof/>
          <w:sz w:val="20"/>
          <w:szCs w:val="20"/>
        </w:rPr>
        <w:fldChar w:fldCharType="begin"/>
      </w:r>
      <w:r w:rsidRPr="00C64219">
        <w:rPr>
          <w:b/>
          <w:smallCaps/>
          <w:noProof/>
          <w:sz w:val="20"/>
          <w:szCs w:val="20"/>
        </w:rPr>
        <w:instrText xml:space="preserve"> TOC \o "1-2" \h \z \u </w:instrText>
      </w:r>
      <w:r w:rsidRPr="00C64219">
        <w:rPr>
          <w:b/>
          <w:smallCaps/>
          <w:noProof/>
          <w:sz w:val="20"/>
          <w:szCs w:val="20"/>
        </w:rPr>
        <w:fldChar w:fldCharType="separate"/>
      </w:r>
    </w:p>
    <w:p w:rsidR="002B5601" w:rsidRPr="00C64219" w:rsidRDefault="002B5601" w:rsidP="002B5601">
      <w:pPr>
        <w:jc w:val="both"/>
        <w:rPr>
          <w:b/>
          <w:sz w:val="20"/>
          <w:szCs w:val="20"/>
        </w:rPr>
      </w:pPr>
      <w:r w:rsidRPr="00C64219">
        <w:rPr>
          <w:sz w:val="20"/>
          <w:szCs w:val="20"/>
        </w:rPr>
        <w:t xml:space="preserve">   </w:t>
      </w:r>
      <w:r>
        <w:rPr>
          <w:sz w:val="20"/>
          <w:szCs w:val="20"/>
        </w:rPr>
        <w:t xml:space="preserve"> </w:t>
      </w:r>
      <w:r w:rsidRPr="00C64219">
        <w:rPr>
          <w:sz w:val="20"/>
          <w:szCs w:val="20"/>
        </w:rPr>
        <w:t xml:space="preserve"> 1. </w:t>
      </w:r>
      <w:r w:rsidRPr="00C64219">
        <w:rPr>
          <w:b/>
          <w:sz w:val="20"/>
          <w:szCs w:val="20"/>
        </w:rPr>
        <w:t xml:space="preserve">ПРИГЛАШЕНИЕ  К УЧАСТИЮ В   ЗАПРОСЕ  КОТИРОВОК В ЭЛЕКТРОННОЙ  </w:t>
      </w:r>
      <w:r>
        <w:rPr>
          <w:b/>
          <w:sz w:val="20"/>
          <w:szCs w:val="20"/>
        </w:rPr>
        <w:t xml:space="preserve"> </w:t>
      </w:r>
      <w:r w:rsidRPr="00C64219">
        <w:rPr>
          <w:b/>
          <w:sz w:val="20"/>
          <w:szCs w:val="20"/>
        </w:rPr>
        <w:t xml:space="preserve">  ФОРМЕ ………….2</w:t>
      </w:r>
    </w:p>
    <w:p w:rsidR="002B5601" w:rsidRPr="00C64219" w:rsidRDefault="002B5601" w:rsidP="002B5601">
      <w:pPr>
        <w:jc w:val="both"/>
        <w:rPr>
          <w:b/>
          <w:sz w:val="20"/>
          <w:szCs w:val="20"/>
        </w:rPr>
      </w:pPr>
      <w:r w:rsidRPr="00C64219">
        <w:rPr>
          <w:b/>
          <w:sz w:val="20"/>
          <w:szCs w:val="20"/>
        </w:rPr>
        <w:t xml:space="preserve">   </w:t>
      </w:r>
      <w:r>
        <w:rPr>
          <w:b/>
          <w:sz w:val="20"/>
          <w:szCs w:val="20"/>
        </w:rPr>
        <w:t xml:space="preserve">   </w:t>
      </w:r>
      <w:r w:rsidRPr="00C64219">
        <w:rPr>
          <w:b/>
          <w:sz w:val="20"/>
          <w:szCs w:val="20"/>
        </w:rPr>
        <w:t xml:space="preserve">2. </w:t>
      </w:r>
      <w:r>
        <w:rPr>
          <w:b/>
          <w:sz w:val="20"/>
          <w:szCs w:val="20"/>
        </w:rPr>
        <w:t xml:space="preserve"> ОГЛАВЛЕНИЕ………………………</w:t>
      </w:r>
      <w:r w:rsidRPr="00C64219">
        <w:rPr>
          <w:b/>
          <w:sz w:val="20"/>
          <w:szCs w:val="20"/>
        </w:rPr>
        <w:t>……………………………………………………………………………</w:t>
      </w:r>
      <w:r>
        <w:rPr>
          <w:b/>
          <w:sz w:val="20"/>
          <w:szCs w:val="20"/>
        </w:rPr>
        <w:t>…...</w:t>
      </w:r>
      <w:r w:rsidRPr="00C64219">
        <w:rPr>
          <w:b/>
          <w:sz w:val="20"/>
          <w:szCs w:val="20"/>
        </w:rPr>
        <w:t>4</w:t>
      </w:r>
    </w:p>
    <w:p w:rsidR="002B5601" w:rsidRPr="00C64219" w:rsidRDefault="002B5601" w:rsidP="002B5601">
      <w:pPr>
        <w:pStyle w:val="1"/>
        <w:spacing w:before="0" w:after="0"/>
        <w:rPr>
          <w:rStyle w:val="a3"/>
          <w:rFonts w:ascii="Times New Roman" w:hAnsi="Times New Roman" w:cs="Times New Roman"/>
          <w:sz w:val="20"/>
          <w:szCs w:val="20"/>
        </w:rPr>
      </w:pPr>
      <w:r w:rsidRPr="00C6421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4219">
        <w:rPr>
          <w:rFonts w:ascii="Times New Roman" w:hAnsi="Times New Roman" w:cs="Times New Roman"/>
          <w:sz w:val="20"/>
          <w:szCs w:val="20"/>
        </w:rPr>
        <w:t xml:space="preserve"> </w:t>
      </w:r>
      <w:hyperlink w:anchor="_Toc338232525" w:history="1">
        <w:r w:rsidRPr="00C64219">
          <w:rPr>
            <w:rStyle w:val="a3"/>
            <w:rFonts w:ascii="Times New Roman" w:hAnsi="Times New Roman" w:cs="Times New Roman"/>
            <w:sz w:val="20"/>
            <w:szCs w:val="20"/>
          </w:rPr>
          <w:t>3. ОБЩИЕ СВЕДЕНИЯ О ЗАПРОСЕ     КОТИРОВОК ………………………………………………………</w:t>
        </w:r>
        <w:r>
          <w:rPr>
            <w:rStyle w:val="a3"/>
            <w:rFonts w:ascii="Times New Roman" w:hAnsi="Times New Roman" w:cs="Times New Roman"/>
            <w:sz w:val="20"/>
            <w:szCs w:val="20"/>
          </w:rPr>
          <w:t>……</w:t>
        </w:r>
        <w:r w:rsidRPr="00C64219">
          <w:rPr>
            <w:rStyle w:val="a3"/>
            <w:rFonts w:ascii="Times New Roman" w:hAnsi="Times New Roman" w:cs="Times New Roman"/>
            <w:sz w:val="20"/>
            <w:szCs w:val="20"/>
          </w:rPr>
          <w:t xml:space="preserve">5                                  </w:t>
        </w:r>
      </w:hyperlink>
    </w:p>
    <w:p w:rsidR="002B5601" w:rsidRPr="00C64219" w:rsidRDefault="008B25BC" w:rsidP="002B5601">
      <w:pPr>
        <w:pStyle w:val="12"/>
      </w:pPr>
      <w:hyperlink w:anchor="_Toc338232526" w:history="1">
        <w:r w:rsidR="002B5601" w:rsidRPr="00C64219">
          <w:rPr>
            <w:rStyle w:val="a3"/>
          </w:rPr>
          <w:t>4. Даты и время основных этапов проведения   запроса  котировок</w:t>
        </w:r>
        <w:r w:rsidR="002B5601" w:rsidRPr="00C64219">
          <w:rPr>
            <w:webHidden/>
          </w:rPr>
          <w:tab/>
        </w:r>
      </w:hyperlink>
      <w:r w:rsidR="002B5601" w:rsidRPr="00C64219">
        <w:rPr>
          <w:rStyle w:val="a3"/>
        </w:rPr>
        <w:t>5</w:t>
      </w:r>
    </w:p>
    <w:p w:rsidR="002B5601" w:rsidRPr="00C64219" w:rsidRDefault="008B25BC" w:rsidP="002B5601">
      <w:pPr>
        <w:pStyle w:val="12"/>
      </w:pPr>
      <w:hyperlink w:anchor="_Toc338232527" w:history="1">
        <w:r w:rsidR="002B5601" w:rsidRPr="00C64219">
          <w:rPr>
            <w:rStyle w:val="a3"/>
          </w:rPr>
          <w:t>5. Внесение изменений в документацию о запросе котировок  и отказ от запроса  котировок</w:t>
        </w:r>
        <w:r w:rsidR="002B5601" w:rsidRPr="00C64219">
          <w:rPr>
            <w:webHidden/>
          </w:rPr>
          <w:tab/>
        </w:r>
      </w:hyperlink>
      <w:r w:rsidR="002B5601" w:rsidRPr="00C64219">
        <w:rPr>
          <w:rStyle w:val="a3"/>
        </w:rPr>
        <w:t>6</w:t>
      </w:r>
    </w:p>
    <w:p w:rsidR="002B5601" w:rsidRPr="00C64219" w:rsidRDefault="008B25BC" w:rsidP="002B5601">
      <w:pPr>
        <w:pStyle w:val="12"/>
      </w:pPr>
      <w:hyperlink w:anchor="_Toc338232528" w:history="1">
        <w:r w:rsidR="002B5601" w:rsidRPr="00C64219">
          <w:rPr>
            <w:rStyle w:val="a3"/>
          </w:rPr>
          <w:t xml:space="preserve">6. Требования к содержанию и составу заявки на участие в запросе котировок </w:t>
        </w:r>
        <w:r w:rsidR="002B5601" w:rsidRPr="00C64219">
          <w:rPr>
            <w:webHidden/>
          </w:rPr>
          <w:tab/>
        </w:r>
      </w:hyperlink>
      <w:r w:rsidR="002B5601" w:rsidRPr="00C64219">
        <w:rPr>
          <w:rStyle w:val="a3"/>
        </w:rPr>
        <w:t>6</w:t>
      </w:r>
    </w:p>
    <w:p w:rsidR="002B5601" w:rsidRPr="00C64219" w:rsidRDefault="008B25BC" w:rsidP="002B5601">
      <w:pPr>
        <w:pStyle w:val="12"/>
      </w:pPr>
      <w:hyperlink w:anchor="_Toc338232529" w:history="1">
        <w:r w:rsidR="002B5601" w:rsidRPr="00C64219">
          <w:rPr>
            <w:rStyle w:val="a3"/>
          </w:rPr>
          <w:t xml:space="preserve">7. Инструкция по заполнению заявки на участие в  запросе котировок </w:t>
        </w:r>
        <w:r w:rsidR="002B5601" w:rsidRPr="00C64219">
          <w:rPr>
            <w:webHidden/>
          </w:rPr>
          <w:tab/>
        </w:r>
      </w:hyperlink>
      <w:r w:rsidR="002B5601" w:rsidRPr="00C64219">
        <w:rPr>
          <w:rStyle w:val="a3"/>
        </w:rPr>
        <w:t>7</w:t>
      </w:r>
    </w:p>
    <w:p w:rsidR="002B5601" w:rsidRPr="00C64219" w:rsidRDefault="008B25BC" w:rsidP="002B5601">
      <w:pPr>
        <w:pStyle w:val="12"/>
      </w:pPr>
      <w:hyperlink w:anchor="_Toc338232530" w:history="1">
        <w:r w:rsidR="002B5601" w:rsidRPr="00C64219">
          <w:rPr>
            <w:rStyle w:val="a3"/>
          </w:rPr>
          <w:t>8 Требования к качеству, техническим характеристикам товара, безопасности, к размерам, упаковке товара</w:t>
        </w:r>
        <w:r w:rsidR="002B5601" w:rsidRPr="00C64219">
          <w:rPr>
            <w:webHidden/>
          </w:rPr>
          <w:tab/>
        </w:r>
      </w:hyperlink>
      <w:r w:rsidR="002B5601" w:rsidRPr="00C64219">
        <w:rPr>
          <w:rStyle w:val="a3"/>
        </w:rPr>
        <w:t>7</w:t>
      </w:r>
    </w:p>
    <w:p w:rsidR="002B5601" w:rsidRPr="00C64219" w:rsidRDefault="008B25BC" w:rsidP="002B5601">
      <w:pPr>
        <w:pStyle w:val="12"/>
        <w:rPr>
          <w:rStyle w:val="a3"/>
        </w:rPr>
      </w:pPr>
      <w:hyperlink w:anchor="_Toc338232531" w:history="1">
        <w:r w:rsidR="002B5601" w:rsidRPr="00C64219">
          <w:rPr>
            <w:rStyle w:val="a3"/>
          </w:rPr>
          <w:t>9. Требования к Участникам</w:t>
        </w:r>
        <w:r w:rsidR="002B5601" w:rsidRPr="00C64219">
          <w:rPr>
            <w:webHidden/>
          </w:rPr>
          <w:tab/>
        </w:r>
      </w:hyperlink>
      <w:r w:rsidR="002B5601" w:rsidRPr="00C64219">
        <w:rPr>
          <w:rStyle w:val="a3"/>
        </w:rPr>
        <w:t>8</w:t>
      </w:r>
    </w:p>
    <w:p w:rsidR="002B5601" w:rsidRPr="00C64219" w:rsidRDefault="002B5601" w:rsidP="002B5601">
      <w:pPr>
        <w:rPr>
          <w:b/>
          <w:sz w:val="20"/>
          <w:szCs w:val="20"/>
        </w:rPr>
      </w:pPr>
      <w:r w:rsidRPr="00C64219">
        <w:rPr>
          <w:sz w:val="20"/>
          <w:szCs w:val="20"/>
        </w:rPr>
        <w:t xml:space="preserve">     </w:t>
      </w:r>
      <w:r w:rsidRPr="00C64219">
        <w:rPr>
          <w:b/>
          <w:sz w:val="20"/>
          <w:szCs w:val="20"/>
        </w:rPr>
        <w:t xml:space="preserve">10. ДОКУМЕНТЫ,  ПРЕДСТАВЛЯЕМЫЕ УЧАСТНИКАМИ  ПРОЦЕДУРЫ </w:t>
      </w:r>
      <w:r>
        <w:rPr>
          <w:b/>
          <w:sz w:val="20"/>
          <w:szCs w:val="20"/>
        </w:rPr>
        <w:t>ЗА</w:t>
      </w:r>
      <w:r w:rsidRPr="00C64219">
        <w:rPr>
          <w:b/>
          <w:sz w:val="20"/>
          <w:szCs w:val="20"/>
        </w:rPr>
        <w:t>КУПКИ…………………</w:t>
      </w:r>
      <w:r>
        <w:rPr>
          <w:b/>
          <w:sz w:val="20"/>
          <w:szCs w:val="20"/>
        </w:rPr>
        <w:t>…</w:t>
      </w:r>
      <w:r w:rsidRPr="00C64219">
        <w:rPr>
          <w:b/>
          <w:sz w:val="20"/>
          <w:szCs w:val="20"/>
        </w:rPr>
        <w:t>8</w:t>
      </w:r>
    </w:p>
    <w:p w:rsidR="002B5601" w:rsidRPr="00C64219" w:rsidRDefault="008B25BC" w:rsidP="002B5601">
      <w:pPr>
        <w:pStyle w:val="12"/>
      </w:pPr>
      <w:hyperlink w:anchor="_Toc338232532" w:history="1">
        <w:r w:rsidR="002B5601" w:rsidRPr="00C64219">
          <w:rPr>
            <w:rStyle w:val="a3"/>
          </w:rPr>
          <w:t>11. Рассмотрение   и  оценка закупочной  комиссией заявок участников  ЗАКУПКИ</w:t>
        </w:r>
        <w:r w:rsidR="002B5601" w:rsidRPr="00C64219">
          <w:rPr>
            <w:webHidden/>
          </w:rPr>
          <w:tab/>
        </w:r>
      </w:hyperlink>
      <w:r w:rsidR="002B5601" w:rsidRPr="00C64219">
        <w:rPr>
          <w:rStyle w:val="a3"/>
        </w:rPr>
        <w:t>9</w:t>
      </w:r>
    </w:p>
    <w:p w:rsidR="002B5601" w:rsidRPr="00C64219" w:rsidRDefault="008B25BC" w:rsidP="002B5601">
      <w:pPr>
        <w:pStyle w:val="12"/>
      </w:pPr>
      <w:hyperlink w:anchor="_Toc338232534" w:history="1">
        <w:r w:rsidR="002B5601" w:rsidRPr="00C64219">
          <w:rPr>
            <w:rStyle w:val="a3"/>
          </w:rPr>
          <w:t>12. Порядок заключения  договора</w:t>
        </w:r>
        <w:r w:rsidR="002B5601" w:rsidRPr="00C64219">
          <w:rPr>
            <w:webHidden/>
          </w:rPr>
          <w:tab/>
        </w:r>
      </w:hyperlink>
      <w:r w:rsidR="002B5601" w:rsidRPr="00C64219">
        <w:rPr>
          <w:rStyle w:val="a3"/>
        </w:rPr>
        <w:t>10</w:t>
      </w:r>
    </w:p>
    <w:p w:rsidR="002B5601" w:rsidRPr="00C64219" w:rsidRDefault="002B5601" w:rsidP="002B5601">
      <w:pPr>
        <w:pStyle w:val="12"/>
      </w:pPr>
    </w:p>
    <w:p w:rsidR="002B5601" w:rsidRPr="00C64219" w:rsidRDefault="008B25BC" w:rsidP="002B5601">
      <w:pPr>
        <w:pStyle w:val="12"/>
      </w:pPr>
      <w:hyperlink w:anchor="_Toc338232537" w:history="1">
        <w:r w:rsidR="002B5601" w:rsidRPr="00C64219">
          <w:rPr>
            <w:rStyle w:val="a3"/>
          </w:rPr>
          <w:t>Приложение № 1 «Техническое задание»;</w:t>
        </w:r>
        <w:r w:rsidR="002B5601" w:rsidRPr="00C64219">
          <w:rPr>
            <w:webHidden/>
          </w:rPr>
          <w:tab/>
        </w:r>
      </w:hyperlink>
      <w:r w:rsidR="002B5601" w:rsidRPr="00C64219">
        <w:rPr>
          <w:rStyle w:val="a3"/>
        </w:rPr>
        <w:t>12</w:t>
      </w:r>
    </w:p>
    <w:p w:rsidR="002B5601" w:rsidRPr="00C64219" w:rsidRDefault="002B5601" w:rsidP="002B5601">
      <w:pPr>
        <w:pStyle w:val="12"/>
      </w:pPr>
      <w:r>
        <w:t xml:space="preserve">ПРИЛОЖЕНИЕ </w:t>
      </w:r>
      <w:r w:rsidRPr="00C64219">
        <w:t>№2</w:t>
      </w:r>
      <w:r>
        <w:t xml:space="preserve"> </w:t>
      </w:r>
      <w:r w:rsidRPr="00C64219">
        <w:t>Форма</w:t>
      </w:r>
      <w:r>
        <w:t xml:space="preserve"> З</w:t>
      </w:r>
      <w:r w:rsidRPr="00C64219">
        <w:t>АЯВК</w:t>
      </w:r>
      <w:r w:rsidR="006E3972">
        <w:t xml:space="preserve">и                                                         </w:t>
      </w:r>
      <w:r>
        <w:t>...................................</w:t>
      </w:r>
      <w:r w:rsidR="006E3972">
        <w:t>.........................                     .23</w:t>
      </w:r>
    </w:p>
    <w:p w:rsidR="002B5601" w:rsidRPr="00C64219" w:rsidRDefault="008B25BC" w:rsidP="002B5601">
      <w:pPr>
        <w:pStyle w:val="12"/>
      </w:pPr>
      <w:hyperlink w:anchor="_Toc338232538" w:history="1">
        <w:r w:rsidR="002B5601" w:rsidRPr="00C64219">
          <w:rPr>
            <w:rStyle w:val="a3"/>
          </w:rPr>
          <w:t>Приложение №3 «Проект договора»</w:t>
        </w:r>
        <w:r w:rsidR="002B5601" w:rsidRPr="00C64219">
          <w:rPr>
            <w:webHidden/>
          </w:rPr>
          <w:tab/>
        </w:r>
      </w:hyperlink>
      <w:r w:rsidR="006E3972">
        <w:rPr>
          <w:rStyle w:val="a3"/>
        </w:rPr>
        <w:t>2</w:t>
      </w:r>
      <w:r w:rsidR="002B5601" w:rsidRPr="00C64219">
        <w:rPr>
          <w:rStyle w:val="a3"/>
        </w:rPr>
        <w:t>7</w:t>
      </w:r>
    </w:p>
    <w:p w:rsidR="002B5601" w:rsidRPr="00C64219" w:rsidRDefault="008B25BC" w:rsidP="002B5601">
      <w:pPr>
        <w:pStyle w:val="12"/>
      </w:pPr>
      <w:r>
        <w:fldChar w:fldCharType="begin"/>
      </w:r>
      <w:r>
        <w:instrText xml:space="preserve"> HYPERLINK \l "_Toc338232539" </w:instrText>
      </w:r>
      <w:r>
        <w:fldChar w:fldCharType="separate"/>
      </w:r>
      <w:r w:rsidR="002B5601" w:rsidRPr="00C64219">
        <w:rPr>
          <w:rStyle w:val="a3"/>
        </w:rPr>
        <w:t>Приложение № 4 «ОБОСНОВАНИЕ НАЧАЛЬНОЙ ЦЕНЫ»</w:t>
      </w:r>
      <w:r w:rsidR="002B5601" w:rsidRPr="00C64219">
        <w:rPr>
          <w:webHidden/>
        </w:rPr>
        <w:tab/>
      </w:r>
      <w:r>
        <w:fldChar w:fldCharType="end"/>
      </w:r>
      <w:bookmarkStart w:id="0" w:name="_GoBack"/>
      <w:bookmarkEnd w:id="0"/>
      <w:r w:rsidR="006E3972">
        <w:rPr>
          <w:rStyle w:val="a3"/>
        </w:rPr>
        <w:t>33</w:t>
      </w:r>
    </w:p>
    <w:p w:rsidR="002B5601" w:rsidRPr="00C64219" w:rsidRDefault="002B5601" w:rsidP="002B5601">
      <w:pPr>
        <w:jc w:val="both"/>
        <w:rPr>
          <w:b/>
          <w:spacing w:val="40"/>
          <w:sz w:val="20"/>
          <w:szCs w:val="20"/>
        </w:rPr>
      </w:pPr>
      <w:r w:rsidRPr="00C64219">
        <w:rPr>
          <w:b/>
          <w:smallCaps/>
          <w:noProof/>
          <w:sz w:val="20"/>
          <w:szCs w:val="20"/>
        </w:rPr>
        <w:fldChar w:fldCharType="end"/>
      </w:r>
    </w:p>
    <w:p w:rsidR="002B5601" w:rsidRDefault="002B5601" w:rsidP="002B5601">
      <w:pPr>
        <w:jc w:val="both"/>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jc w:val="center"/>
        <w:rPr>
          <w:b/>
          <w:spacing w:val="40"/>
          <w:sz w:val="28"/>
          <w:szCs w:val="28"/>
        </w:rPr>
      </w:pPr>
    </w:p>
    <w:p w:rsidR="002B5601" w:rsidRDefault="002B5601" w:rsidP="002B5601">
      <w:pPr>
        <w:pStyle w:val="1"/>
        <w:jc w:val="center"/>
        <w:rPr>
          <w:rFonts w:ascii="Times New Roman" w:hAnsi="Times New Roman"/>
          <w:b w:val="0"/>
          <w:spacing w:val="40"/>
          <w:sz w:val="28"/>
          <w:szCs w:val="28"/>
        </w:rPr>
      </w:pPr>
      <w:bookmarkStart w:id="1" w:name="_Toc251845962"/>
      <w:bookmarkStart w:id="2" w:name="_Toc280005287"/>
      <w:bookmarkStart w:id="3" w:name="_Toc308699782"/>
      <w:bookmarkStart w:id="4" w:name="_Toc309050414"/>
      <w:bookmarkStart w:id="5" w:name="_Toc338232520"/>
    </w:p>
    <w:p w:rsidR="002B5601" w:rsidRDefault="002B5601" w:rsidP="002B5601"/>
    <w:p w:rsidR="002B5601" w:rsidRDefault="002B5601" w:rsidP="002B5601"/>
    <w:p w:rsidR="002B5601" w:rsidRPr="00710095" w:rsidRDefault="002B5601" w:rsidP="002B5601"/>
    <w:p w:rsidR="002B5601" w:rsidRDefault="002B5601" w:rsidP="002B5601">
      <w:pPr>
        <w:pStyle w:val="1"/>
        <w:jc w:val="center"/>
        <w:rPr>
          <w:rFonts w:ascii="Times New Roman" w:hAnsi="Times New Roman"/>
          <w:b w:val="0"/>
          <w:spacing w:val="40"/>
          <w:sz w:val="28"/>
          <w:szCs w:val="28"/>
        </w:rPr>
      </w:pPr>
    </w:p>
    <w:p w:rsidR="002B5601" w:rsidRDefault="002B5601" w:rsidP="002B5601"/>
    <w:p w:rsidR="002B5601" w:rsidRPr="00710095" w:rsidRDefault="002B5601" w:rsidP="002B5601"/>
    <w:p w:rsidR="002B5601" w:rsidRDefault="002B5601" w:rsidP="002B5601">
      <w:pPr>
        <w:pStyle w:val="1"/>
        <w:jc w:val="center"/>
        <w:rPr>
          <w:rFonts w:ascii="Times New Roman" w:hAnsi="Times New Roman" w:cs="Times New Roman"/>
          <w:bCs w:val="0"/>
          <w:sz w:val="28"/>
        </w:rPr>
      </w:pPr>
      <w:bookmarkStart w:id="6" w:name="_Toc251845966"/>
      <w:bookmarkStart w:id="7" w:name="_Toc280003867"/>
      <w:bookmarkStart w:id="8" w:name="_Toc280003937"/>
      <w:bookmarkStart w:id="9" w:name="_Toc280005292"/>
      <w:bookmarkStart w:id="10" w:name="_Toc338232525"/>
      <w:bookmarkEnd w:id="1"/>
      <w:bookmarkEnd w:id="2"/>
      <w:bookmarkEnd w:id="3"/>
      <w:bookmarkEnd w:id="4"/>
      <w:bookmarkEnd w:id="5"/>
    </w:p>
    <w:p w:rsidR="002B5601" w:rsidRDefault="002B5601" w:rsidP="002B5601">
      <w:pPr>
        <w:pStyle w:val="1"/>
        <w:jc w:val="center"/>
        <w:rPr>
          <w:rFonts w:ascii="Times New Roman" w:hAnsi="Times New Roman" w:cs="Times New Roman"/>
          <w:bCs w:val="0"/>
          <w:sz w:val="28"/>
        </w:rPr>
      </w:pPr>
    </w:p>
    <w:p w:rsidR="002B5601" w:rsidRDefault="002B5601" w:rsidP="002B5601">
      <w:pPr>
        <w:pStyle w:val="5"/>
      </w:pPr>
    </w:p>
    <w:p w:rsidR="002B5601" w:rsidRPr="0092121C" w:rsidRDefault="002B5601" w:rsidP="002B5601">
      <w:pPr>
        <w:pStyle w:val="5"/>
        <w:jc w:val="center"/>
        <w:rPr>
          <w:i w:val="0"/>
          <w:sz w:val="28"/>
          <w:szCs w:val="28"/>
        </w:rPr>
      </w:pPr>
      <w:r w:rsidRPr="0092121C">
        <w:rPr>
          <w:i w:val="0"/>
          <w:sz w:val="28"/>
          <w:szCs w:val="28"/>
        </w:rPr>
        <w:lastRenderedPageBreak/>
        <w:t>3. Общие сведения о запросе котировок</w:t>
      </w:r>
      <w:bookmarkEnd w:id="6"/>
      <w:bookmarkEnd w:id="7"/>
      <w:bookmarkEnd w:id="8"/>
      <w:bookmarkEnd w:id="9"/>
      <w:bookmarkEnd w:id="10"/>
    </w:p>
    <w:p w:rsidR="002B5601" w:rsidRDefault="002B5601" w:rsidP="002B5601"/>
    <w:p w:rsidR="002B5601" w:rsidRPr="00830208" w:rsidRDefault="002B5601" w:rsidP="002B5601">
      <w:pPr>
        <w:ind w:firstLine="708"/>
        <w:jc w:val="both"/>
        <w:rPr>
          <w:sz w:val="28"/>
          <w:szCs w:val="28"/>
        </w:rPr>
      </w:pPr>
      <w:r>
        <w:rPr>
          <w:sz w:val="28"/>
          <w:szCs w:val="28"/>
        </w:rPr>
        <w:t>3</w:t>
      </w:r>
      <w:r w:rsidRPr="003260DC">
        <w:rPr>
          <w:sz w:val="28"/>
          <w:szCs w:val="28"/>
        </w:rPr>
        <w:t>.1.</w:t>
      </w:r>
      <w:r>
        <w:rPr>
          <w:b/>
          <w:sz w:val="28"/>
          <w:szCs w:val="28"/>
        </w:rPr>
        <w:t xml:space="preserve"> Способ закупки</w:t>
      </w:r>
      <w:r w:rsidRPr="00830208">
        <w:rPr>
          <w:b/>
          <w:sz w:val="28"/>
          <w:szCs w:val="28"/>
        </w:rPr>
        <w:t xml:space="preserve"> </w:t>
      </w:r>
      <w:r w:rsidRPr="00830208">
        <w:rPr>
          <w:sz w:val="28"/>
          <w:szCs w:val="28"/>
        </w:rPr>
        <w:t xml:space="preserve">– открытый </w:t>
      </w:r>
      <w:r>
        <w:rPr>
          <w:sz w:val="28"/>
          <w:szCs w:val="28"/>
        </w:rPr>
        <w:t xml:space="preserve"> запрос котировок в электронной форме </w:t>
      </w:r>
      <w:r w:rsidRPr="00830208">
        <w:rPr>
          <w:sz w:val="28"/>
          <w:szCs w:val="28"/>
        </w:rPr>
        <w:t xml:space="preserve">(далее </w:t>
      </w:r>
      <w:r>
        <w:rPr>
          <w:sz w:val="28"/>
          <w:szCs w:val="28"/>
        </w:rPr>
        <w:t>– запрос котировок</w:t>
      </w:r>
      <w:proofErr w:type="gramStart"/>
      <w:r>
        <w:rPr>
          <w:sz w:val="28"/>
          <w:szCs w:val="28"/>
        </w:rPr>
        <w:t xml:space="preserve"> </w:t>
      </w:r>
      <w:r w:rsidRPr="00830208">
        <w:rPr>
          <w:sz w:val="28"/>
          <w:szCs w:val="28"/>
        </w:rPr>
        <w:t>)</w:t>
      </w:r>
      <w:proofErr w:type="gramEnd"/>
      <w:r w:rsidRPr="00830208">
        <w:rPr>
          <w:sz w:val="28"/>
          <w:szCs w:val="28"/>
        </w:rPr>
        <w:t>.</w:t>
      </w:r>
    </w:p>
    <w:p w:rsidR="002B5601" w:rsidRPr="00DF76A4" w:rsidRDefault="002B5601" w:rsidP="005E7B27">
      <w:pPr>
        <w:ind w:firstLine="709"/>
        <w:jc w:val="both"/>
      </w:pPr>
      <w:r>
        <w:rPr>
          <w:sz w:val="28"/>
          <w:szCs w:val="28"/>
        </w:rPr>
        <w:t>3</w:t>
      </w:r>
      <w:r w:rsidRPr="003260DC">
        <w:rPr>
          <w:sz w:val="28"/>
          <w:szCs w:val="28"/>
        </w:rPr>
        <w:t>.2.</w:t>
      </w:r>
      <w:r>
        <w:rPr>
          <w:b/>
          <w:sz w:val="28"/>
          <w:szCs w:val="28"/>
        </w:rPr>
        <w:t xml:space="preserve"> </w:t>
      </w:r>
      <w:r w:rsidRPr="00830208">
        <w:rPr>
          <w:b/>
          <w:sz w:val="28"/>
          <w:szCs w:val="28"/>
        </w:rPr>
        <w:t xml:space="preserve">Предмет </w:t>
      </w:r>
      <w:r>
        <w:rPr>
          <w:b/>
          <w:sz w:val="28"/>
          <w:szCs w:val="28"/>
        </w:rPr>
        <w:t>договора:</w:t>
      </w:r>
      <w:r>
        <w:rPr>
          <w:sz w:val="28"/>
          <w:szCs w:val="28"/>
        </w:rPr>
        <w:t xml:space="preserve"> поставка</w:t>
      </w:r>
      <w:r w:rsidR="00B05BC7">
        <w:rPr>
          <w:sz w:val="28"/>
          <w:szCs w:val="28"/>
        </w:rPr>
        <w:t xml:space="preserve"> комплекта </w:t>
      </w:r>
      <w:r w:rsidRPr="00B717B7">
        <w:rPr>
          <w:sz w:val="28"/>
          <w:szCs w:val="28"/>
        </w:rPr>
        <w:t xml:space="preserve"> </w:t>
      </w:r>
      <w:r w:rsidR="005E7B27" w:rsidRPr="005E7B27">
        <w:rPr>
          <w:color w:val="222222"/>
          <w:sz w:val="28"/>
          <w:szCs w:val="28"/>
        </w:rPr>
        <w:t>электронно-</w:t>
      </w:r>
      <w:r w:rsidR="005E7B27">
        <w:rPr>
          <w:color w:val="222222"/>
          <w:sz w:val="28"/>
          <w:szCs w:val="28"/>
        </w:rPr>
        <w:t xml:space="preserve">информационного </w:t>
      </w:r>
      <w:r w:rsidR="005E7B27" w:rsidRPr="005E7B27">
        <w:rPr>
          <w:color w:val="222222"/>
          <w:sz w:val="28"/>
          <w:szCs w:val="28"/>
        </w:rPr>
        <w:t>оборудования для оснащения зон ожидания в холлах здания института</w:t>
      </w:r>
      <w:r w:rsidR="005E7B27" w:rsidRPr="005E7B27">
        <w:rPr>
          <w:bCs/>
          <w:sz w:val="28"/>
          <w:szCs w:val="28"/>
        </w:rPr>
        <w:t xml:space="preserve"> </w:t>
      </w:r>
    </w:p>
    <w:p w:rsidR="002B5601" w:rsidRDefault="002B5601" w:rsidP="002B5601">
      <w:pPr>
        <w:ind w:firstLine="708"/>
        <w:jc w:val="both"/>
        <w:rPr>
          <w:sz w:val="28"/>
          <w:szCs w:val="28"/>
        </w:rPr>
      </w:pPr>
      <w:r>
        <w:rPr>
          <w:sz w:val="28"/>
          <w:szCs w:val="28"/>
        </w:rPr>
        <w:t xml:space="preserve">Количество поставляемого товара: </w:t>
      </w:r>
      <w:r w:rsidRPr="005156E4">
        <w:rPr>
          <w:sz w:val="28"/>
          <w:szCs w:val="28"/>
        </w:rPr>
        <w:t>поставку товаров следует осуществить в соответствии с номенклатурой и объемами, указанными в</w:t>
      </w:r>
      <w:r>
        <w:rPr>
          <w:color w:val="FF0000"/>
          <w:sz w:val="28"/>
          <w:szCs w:val="28"/>
        </w:rPr>
        <w:t xml:space="preserve"> </w:t>
      </w:r>
      <w:r>
        <w:rPr>
          <w:sz w:val="28"/>
          <w:szCs w:val="28"/>
        </w:rPr>
        <w:t xml:space="preserve"> техническо</w:t>
      </w:r>
      <w:r w:rsidRPr="00830208">
        <w:rPr>
          <w:sz w:val="28"/>
          <w:szCs w:val="28"/>
        </w:rPr>
        <w:t>м задани</w:t>
      </w:r>
      <w:r>
        <w:rPr>
          <w:sz w:val="28"/>
          <w:szCs w:val="28"/>
        </w:rPr>
        <w:t>и</w:t>
      </w:r>
      <w:r w:rsidRPr="00830208">
        <w:rPr>
          <w:sz w:val="28"/>
          <w:szCs w:val="28"/>
        </w:rPr>
        <w:t>.  (Приложение №</w:t>
      </w:r>
      <w:r>
        <w:rPr>
          <w:sz w:val="28"/>
          <w:szCs w:val="28"/>
        </w:rPr>
        <w:t xml:space="preserve"> </w:t>
      </w:r>
      <w:r w:rsidRPr="00830208">
        <w:rPr>
          <w:sz w:val="28"/>
          <w:szCs w:val="28"/>
        </w:rPr>
        <w:t>1 к документации</w:t>
      </w:r>
      <w:r>
        <w:rPr>
          <w:sz w:val="28"/>
          <w:szCs w:val="28"/>
        </w:rPr>
        <w:t xml:space="preserve"> о запросе котировок</w:t>
      </w:r>
      <w:proofErr w:type="gramStart"/>
      <w:r>
        <w:rPr>
          <w:sz w:val="28"/>
          <w:szCs w:val="28"/>
        </w:rPr>
        <w:t xml:space="preserve"> </w:t>
      </w:r>
      <w:r w:rsidRPr="00830208">
        <w:rPr>
          <w:sz w:val="28"/>
          <w:szCs w:val="28"/>
        </w:rPr>
        <w:t>)</w:t>
      </w:r>
      <w:proofErr w:type="gramEnd"/>
      <w:r w:rsidRPr="00830208">
        <w:rPr>
          <w:sz w:val="28"/>
          <w:szCs w:val="28"/>
        </w:rPr>
        <w:t>.</w:t>
      </w:r>
    </w:p>
    <w:p w:rsidR="002B5601" w:rsidRPr="00F1505B" w:rsidRDefault="002B5601" w:rsidP="002B5601">
      <w:pPr>
        <w:pStyle w:val="FORMATTEXT"/>
        <w:ind w:firstLine="709"/>
        <w:rPr>
          <w:sz w:val="28"/>
          <w:szCs w:val="28"/>
        </w:rPr>
      </w:pPr>
      <w:r>
        <w:rPr>
          <w:sz w:val="28"/>
          <w:szCs w:val="28"/>
        </w:rPr>
        <w:t>3</w:t>
      </w:r>
      <w:r w:rsidRPr="003260DC">
        <w:rPr>
          <w:sz w:val="28"/>
          <w:szCs w:val="28"/>
        </w:rPr>
        <w:t>.3.</w:t>
      </w:r>
      <w:r>
        <w:rPr>
          <w:b/>
          <w:sz w:val="28"/>
          <w:szCs w:val="28"/>
        </w:rPr>
        <w:t xml:space="preserve"> </w:t>
      </w:r>
      <w:r w:rsidRPr="00830208">
        <w:rPr>
          <w:b/>
          <w:sz w:val="28"/>
          <w:szCs w:val="28"/>
        </w:rPr>
        <w:t xml:space="preserve">Начальная (максимальная) цена </w:t>
      </w:r>
      <w:r w:rsidR="005E7B27" w:rsidRPr="005E7B27">
        <w:rPr>
          <w:sz w:val="28"/>
          <w:szCs w:val="28"/>
        </w:rPr>
        <w:t>1766737,00 (один миллион семьсот шестьдесят шесть тысяч  семьсот тридцать семь) рублей 00 коп, в т. ч. НДС 18 %.</w:t>
      </w:r>
    </w:p>
    <w:p w:rsidR="002B5601" w:rsidRPr="00736908" w:rsidRDefault="002B5601" w:rsidP="002B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sz w:val="28"/>
          <w:szCs w:val="28"/>
        </w:rPr>
      </w:pPr>
      <w:proofErr w:type="gramStart"/>
      <w:r>
        <w:rPr>
          <w:b/>
          <w:color w:val="000000"/>
          <w:sz w:val="28"/>
          <w:szCs w:val="28"/>
        </w:rPr>
        <w:t>В цену договора</w:t>
      </w:r>
      <w:r w:rsidRPr="00736908">
        <w:rPr>
          <w:b/>
          <w:color w:val="000000"/>
          <w:sz w:val="28"/>
          <w:szCs w:val="28"/>
        </w:rPr>
        <w:t xml:space="preserve"> включены:</w:t>
      </w:r>
      <w:r w:rsidRPr="00736908">
        <w:rPr>
          <w:sz w:val="28"/>
          <w:szCs w:val="28"/>
        </w:rPr>
        <w:t xml:space="preserve"> </w:t>
      </w:r>
      <w:r>
        <w:rPr>
          <w:sz w:val="28"/>
          <w:szCs w:val="28"/>
        </w:rPr>
        <w:t xml:space="preserve"> стоимость товара и </w:t>
      </w:r>
      <w:r w:rsidR="005E7B27">
        <w:rPr>
          <w:sz w:val="28"/>
          <w:szCs w:val="28"/>
        </w:rPr>
        <w:t>сопутствующих услуг, оплачиваемых</w:t>
      </w:r>
      <w:r>
        <w:rPr>
          <w:sz w:val="28"/>
          <w:szCs w:val="28"/>
        </w:rPr>
        <w:t xml:space="preserve"> Заказчиком Поставщику за полное выполнение Поставщиком своих обязательств по поставке товара и оказанию сопутствующих услуг по договору, в том числе</w:t>
      </w:r>
      <w:r w:rsidRPr="00736908">
        <w:rPr>
          <w:color w:val="000000"/>
          <w:sz w:val="28"/>
          <w:szCs w:val="28"/>
        </w:rPr>
        <w:t xml:space="preserve"> уплата НДС</w:t>
      </w:r>
      <w:r>
        <w:rPr>
          <w:color w:val="000000"/>
          <w:sz w:val="28"/>
          <w:szCs w:val="28"/>
        </w:rPr>
        <w:t>, таможенных сборов</w:t>
      </w:r>
      <w:r w:rsidRPr="00736908">
        <w:rPr>
          <w:color w:val="000000"/>
          <w:sz w:val="28"/>
          <w:szCs w:val="28"/>
        </w:rPr>
        <w:t xml:space="preserve"> и других налогов, обязательных платежей, исполнение гарантийных и иных обязательств,</w:t>
      </w:r>
      <w:r>
        <w:rPr>
          <w:color w:val="000000"/>
          <w:sz w:val="28"/>
          <w:szCs w:val="28"/>
        </w:rPr>
        <w:t xml:space="preserve"> транспортная доставка по адресу,</w:t>
      </w:r>
      <w:r w:rsidRPr="00736908">
        <w:rPr>
          <w:color w:val="000000"/>
          <w:sz w:val="28"/>
          <w:szCs w:val="28"/>
        </w:rPr>
        <w:t xml:space="preserve"> </w:t>
      </w:r>
      <w:r>
        <w:rPr>
          <w:color w:val="000000"/>
          <w:sz w:val="28"/>
          <w:szCs w:val="28"/>
        </w:rPr>
        <w:t xml:space="preserve"> погрузо-разгрузочные работы, установка и настройка оборудования</w:t>
      </w:r>
      <w:r w:rsidRPr="00736908">
        <w:rPr>
          <w:color w:val="000000"/>
          <w:sz w:val="28"/>
          <w:szCs w:val="28"/>
        </w:rPr>
        <w:t>.</w:t>
      </w:r>
      <w:proofErr w:type="gramEnd"/>
    </w:p>
    <w:p w:rsidR="002B5601" w:rsidRDefault="002B5601" w:rsidP="002B5601">
      <w:pPr>
        <w:ind w:firstLine="708"/>
        <w:jc w:val="both"/>
        <w:rPr>
          <w:sz w:val="28"/>
          <w:szCs w:val="28"/>
        </w:rPr>
      </w:pPr>
      <w:r>
        <w:rPr>
          <w:sz w:val="28"/>
          <w:szCs w:val="28"/>
        </w:rPr>
        <w:t>3</w:t>
      </w:r>
      <w:r w:rsidRPr="003260DC">
        <w:rPr>
          <w:sz w:val="28"/>
          <w:szCs w:val="28"/>
        </w:rPr>
        <w:t>.4.</w:t>
      </w:r>
      <w:r>
        <w:rPr>
          <w:b/>
          <w:sz w:val="28"/>
          <w:szCs w:val="28"/>
        </w:rPr>
        <w:t xml:space="preserve"> </w:t>
      </w:r>
      <w:r w:rsidRPr="00830208">
        <w:rPr>
          <w:b/>
          <w:sz w:val="28"/>
          <w:szCs w:val="28"/>
        </w:rPr>
        <w:t>Валюта</w:t>
      </w:r>
      <w:r>
        <w:rPr>
          <w:b/>
          <w:sz w:val="28"/>
          <w:szCs w:val="28"/>
        </w:rPr>
        <w:t xml:space="preserve">, </w:t>
      </w:r>
      <w:r>
        <w:rPr>
          <w:bCs/>
          <w:sz w:val="28"/>
        </w:rPr>
        <w:t>используемая</w:t>
      </w:r>
      <w:r w:rsidR="005E7B27">
        <w:rPr>
          <w:bCs/>
          <w:sz w:val="28"/>
        </w:rPr>
        <w:t xml:space="preserve"> при формировании цены договора</w:t>
      </w:r>
      <w:r>
        <w:rPr>
          <w:bCs/>
          <w:sz w:val="28"/>
        </w:rPr>
        <w:t xml:space="preserve"> и расчетов с поставщиками, </w:t>
      </w:r>
      <w:r w:rsidRPr="00830208">
        <w:rPr>
          <w:b/>
          <w:sz w:val="28"/>
          <w:szCs w:val="28"/>
        </w:rPr>
        <w:t xml:space="preserve"> –</w:t>
      </w:r>
      <w:r w:rsidRPr="00830208">
        <w:rPr>
          <w:color w:val="FF0000"/>
          <w:sz w:val="28"/>
          <w:szCs w:val="28"/>
        </w:rPr>
        <w:t xml:space="preserve"> </w:t>
      </w:r>
      <w:r w:rsidRPr="00C97414">
        <w:rPr>
          <w:sz w:val="28"/>
          <w:szCs w:val="28"/>
        </w:rPr>
        <w:t>рубль.</w:t>
      </w:r>
    </w:p>
    <w:p w:rsidR="002B5601" w:rsidRPr="00943625" w:rsidRDefault="002B5601" w:rsidP="002B5601">
      <w:pPr>
        <w:pStyle w:val="a4"/>
        <w:ind w:firstLine="708"/>
        <w:jc w:val="both"/>
        <w:rPr>
          <w:b w:val="0"/>
          <w:sz w:val="28"/>
          <w:szCs w:val="28"/>
        </w:rPr>
      </w:pPr>
      <w:r>
        <w:rPr>
          <w:b w:val="0"/>
          <w:sz w:val="28"/>
          <w:szCs w:val="28"/>
        </w:rPr>
        <w:t>3</w:t>
      </w:r>
      <w:r w:rsidRPr="00943625">
        <w:rPr>
          <w:b w:val="0"/>
          <w:sz w:val="28"/>
          <w:szCs w:val="28"/>
        </w:rPr>
        <w:t xml:space="preserve">.5. </w:t>
      </w:r>
      <w:r w:rsidRPr="00943625">
        <w:rPr>
          <w:sz w:val="28"/>
          <w:szCs w:val="28"/>
        </w:rPr>
        <w:t>Порядок применения официального курса</w:t>
      </w:r>
      <w:r w:rsidRPr="00943625">
        <w:rPr>
          <w:b w:val="0"/>
          <w:sz w:val="28"/>
          <w:szCs w:val="28"/>
        </w:rP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w:t>
      </w:r>
      <w:r>
        <w:rPr>
          <w:b w:val="0"/>
          <w:sz w:val="28"/>
          <w:szCs w:val="28"/>
        </w:rPr>
        <w:t xml:space="preserve"> договора</w:t>
      </w:r>
      <w:r w:rsidRPr="00943625">
        <w:rPr>
          <w:b w:val="0"/>
          <w:sz w:val="28"/>
          <w:szCs w:val="28"/>
        </w:rPr>
        <w:t>: не применяется.</w:t>
      </w:r>
    </w:p>
    <w:p w:rsidR="002B5601" w:rsidRDefault="002B5601" w:rsidP="002B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8"/>
          <w:szCs w:val="28"/>
        </w:rPr>
      </w:pPr>
      <w:r>
        <w:rPr>
          <w:sz w:val="28"/>
          <w:szCs w:val="28"/>
        </w:rPr>
        <w:t>3</w:t>
      </w:r>
      <w:r w:rsidRPr="003260DC">
        <w:rPr>
          <w:sz w:val="28"/>
          <w:szCs w:val="28"/>
        </w:rPr>
        <w:t>.</w:t>
      </w:r>
      <w:r>
        <w:rPr>
          <w:sz w:val="28"/>
          <w:szCs w:val="28"/>
        </w:rPr>
        <w:t>6</w:t>
      </w:r>
      <w:r w:rsidRPr="003260DC">
        <w:rPr>
          <w:sz w:val="28"/>
          <w:szCs w:val="28"/>
        </w:rPr>
        <w:t>.</w:t>
      </w:r>
      <w:r>
        <w:rPr>
          <w:b/>
          <w:sz w:val="28"/>
          <w:szCs w:val="28"/>
        </w:rPr>
        <w:t xml:space="preserve"> </w:t>
      </w:r>
      <w:r w:rsidRPr="00830208">
        <w:rPr>
          <w:b/>
          <w:sz w:val="28"/>
          <w:szCs w:val="28"/>
        </w:rPr>
        <w:t>Источник фи</w:t>
      </w:r>
      <w:r w:rsidR="005E7B27">
        <w:rPr>
          <w:b/>
          <w:sz w:val="28"/>
          <w:szCs w:val="28"/>
        </w:rPr>
        <w:t xml:space="preserve">нансирования – </w:t>
      </w:r>
      <w:r w:rsidR="005E7B27" w:rsidRPr="005E7B27">
        <w:rPr>
          <w:snapToGrid w:val="0"/>
          <w:sz w:val="28"/>
          <w:szCs w:val="28"/>
        </w:rPr>
        <w:t xml:space="preserve">Областной бюджет Ленинградской области на 2017 год </w:t>
      </w:r>
      <w:proofErr w:type="gramStart"/>
      <w:r w:rsidR="005E7B27" w:rsidRPr="005E7B27">
        <w:rPr>
          <w:snapToGrid w:val="0"/>
          <w:sz w:val="28"/>
          <w:szCs w:val="28"/>
        </w:rPr>
        <w:t>–</w:t>
      </w:r>
      <w:r w:rsidR="005E7B27">
        <w:rPr>
          <w:snapToGrid w:val="0"/>
          <w:sz w:val="28"/>
          <w:szCs w:val="28"/>
        </w:rPr>
        <w:t>(</w:t>
      </w:r>
      <w:proofErr w:type="gramEnd"/>
      <w:r w:rsidR="005E7B27" w:rsidRPr="005E7B27">
        <w:rPr>
          <w:sz w:val="28"/>
          <w:szCs w:val="28"/>
        </w:rPr>
        <w:t>субсидии на иные цели</w:t>
      </w:r>
      <w:r w:rsidR="005E7B27">
        <w:rPr>
          <w:sz w:val="28"/>
          <w:szCs w:val="28"/>
        </w:rPr>
        <w:t>)</w:t>
      </w:r>
      <w:r w:rsidR="005E7B27" w:rsidRPr="005E7B27">
        <w:rPr>
          <w:sz w:val="28"/>
          <w:szCs w:val="28"/>
        </w:rPr>
        <w:t>.</w:t>
      </w:r>
      <w:r>
        <w:rPr>
          <w:snapToGrid w:val="0"/>
          <w:sz w:val="28"/>
          <w:szCs w:val="28"/>
        </w:rPr>
        <w:t xml:space="preserve"> </w:t>
      </w:r>
    </w:p>
    <w:p w:rsidR="002B5601" w:rsidRPr="00217DC1" w:rsidRDefault="002B5601" w:rsidP="002B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3.7. </w:t>
      </w:r>
      <w:r w:rsidRPr="00943625">
        <w:rPr>
          <w:b/>
          <w:sz w:val="28"/>
          <w:szCs w:val="28"/>
        </w:rPr>
        <w:t>Форма, сроки и порядок оплаты товара</w:t>
      </w:r>
      <w:r>
        <w:rPr>
          <w:b/>
          <w:sz w:val="28"/>
          <w:szCs w:val="28"/>
        </w:rPr>
        <w:t>, установленные заказчиком</w:t>
      </w:r>
      <w:r w:rsidRPr="008D34CA">
        <w:rPr>
          <w:sz w:val="28"/>
          <w:szCs w:val="28"/>
        </w:rPr>
        <w:t>:</w:t>
      </w:r>
      <w:r w:rsidRPr="008D34CA">
        <w:rPr>
          <w:b/>
          <w:sz w:val="28"/>
          <w:szCs w:val="28"/>
        </w:rPr>
        <w:t xml:space="preserve"> </w:t>
      </w:r>
      <w:r w:rsidRPr="0047225F">
        <w:rPr>
          <w:sz w:val="28"/>
          <w:szCs w:val="28"/>
        </w:rPr>
        <w:t>о</w:t>
      </w:r>
      <w:r w:rsidRPr="00217DC1">
        <w:rPr>
          <w:sz w:val="28"/>
          <w:szCs w:val="28"/>
        </w:rPr>
        <w:t xml:space="preserve">плата за поставляемое оборудование производится </w:t>
      </w:r>
      <w:r>
        <w:rPr>
          <w:sz w:val="28"/>
          <w:szCs w:val="28"/>
        </w:rPr>
        <w:t>З</w:t>
      </w:r>
      <w:r w:rsidRPr="00217DC1">
        <w:rPr>
          <w:sz w:val="28"/>
          <w:szCs w:val="28"/>
        </w:rPr>
        <w:t xml:space="preserve">аказчиком </w:t>
      </w:r>
      <w:r w:rsidRPr="00217DC1">
        <w:rPr>
          <w:snapToGrid w:val="0"/>
          <w:sz w:val="28"/>
          <w:szCs w:val="28"/>
        </w:rPr>
        <w:t>в форме 100% по факту поставки оборудования</w:t>
      </w:r>
      <w:r w:rsidRPr="00217DC1">
        <w:rPr>
          <w:sz w:val="28"/>
          <w:szCs w:val="28"/>
        </w:rPr>
        <w:t xml:space="preserve"> после выполнения условий </w:t>
      </w:r>
      <w:r>
        <w:rPr>
          <w:sz w:val="28"/>
          <w:szCs w:val="28"/>
        </w:rPr>
        <w:t xml:space="preserve">договора. </w:t>
      </w:r>
      <w:r w:rsidRPr="00217DC1">
        <w:rPr>
          <w:sz w:val="28"/>
          <w:szCs w:val="28"/>
        </w:rPr>
        <w:t xml:space="preserve">Оплата производится </w:t>
      </w:r>
      <w:r>
        <w:rPr>
          <w:sz w:val="28"/>
          <w:szCs w:val="28"/>
        </w:rPr>
        <w:t xml:space="preserve">по безналичному расчету </w:t>
      </w:r>
      <w:r w:rsidRPr="00217DC1">
        <w:rPr>
          <w:sz w:val="28"/>
          <w:szCs w:val="28"/>
        </w:rPr>
        <w:t>на основании выставленного Исполнителем счета</w:t>
      </w:r>
      <w:r w:rsidRPr="00217DC1">
        <w:rPr>
          <w:snapToGrid w:val="0"/>
          <w:sz w:val="28"/>
          <w:szCs w:val="28"/>
        </w:rPr>
        <w:t>.</w:t>
      </w:r>
      <w:r w:rsidRPr="00217DC1">
        <w:rPr>
          <w:sz w:val="28"/>
          <w:szCs w:val="28"/>
        </w:rPr>
        <w:t xml:space="preserve"> </w:t>
      </w:r>
    </w:p>
    <w:p w:rsidR="002B5601" w:rsidRPr="002B2FD9" w:rsidRDefault="002B5601" w:rsidP="002B5601">
      <w:pPr>
        <w:ind w:firstLine="708"/>
        <w:jc w:val="both"/>
        <w:rPr>
          <w:sz w:val="28"/>
          <w:szCs w:val="28"/>
        </w:rPr>
      </w:pPr>
      <w:r w:rsidRPr="00217DC1">
        <w:rPr>
          <w:snapToGrid w:val="0"/>
          <w:sz w:val="28"/>
          <w:szCs w:val="28"/>
        </w:rPr>
        <w:t xml:space="preserve">Средства перечисляются на расчетный счет Исполнителя </w:t>
      </w:r>
      <w:r w:rsidR="0045487B">
        <w:rPr>
          <w:snapToGrid w:val="0"/>
          <w:sz w:val="28"/>
          <w:szCs w:val="28"/>
        </w:rPr>
        <w:t xml:space="preserve">в течение </w:t>
      </w:r>
      <w:r w:rsidR="0045487B" w:rsidRPr="00B05BC7">
        <w:rPr>
          <w:snapToGrid w:val="0"/>
          <w:sz w:val="28"/>
          <w:szCs w:val="28"/>
        </w:rPr>
        <w:t>7 рабочих</w:t>
      </w:r>
      <w:r w:rsidRPr="002B2FD9">
        <w:rPr>
          <w:snapToGrid w:val="0"/>
          <w:sz w:val="28"/>
          <w:szCs w:val="28"/>
        </w:rPr>
        <w:t xml:space="preserve"> дней со дня подписания</w:t>
      </w:r>
      <w:r w:rsidRPr="002B2FD9">
        <w:rPr>
          <w:sz w:val="28"/>
          <w:szCs w:val="28"/>
        </w:rPr>
        <w:t xml:space="preserve"> акта </w:t>
      </w:r>
      <w:r>
        <w:rPr>
          <w:sz w:val="28"/>
          <w:szCs w:val="28"/>
        </w:rPr>
        <w:t xml:space="preserve"> выполненных работ и представления счет-фактуры,</w:t>
      </w:r>
      <w:r w:rsidRPr="00282721">
        <w:rPr>
          <w:sz w:val="28"/>
          <w:szCs w:val="28"/>
        </w:rPr>
        <w:t xml:space="preserve"> </w:t>
      </w:r>
      <w:r>
        <w:rPr>
          <w:sz w:val="28"/>
          <w:szCs w:val="28"/>
        </w:rPr>
        <w:t xml:space="preserve"> накладной</w:t>
      </w:r>
      <w:proofErr w:type="gramStart"/>
      <w:r>
        <w:rPr>
          <w:sz w:val="28"/>
          <w:szCs w:val="28"/>
        </w:rPr>
        <w:t xml:space="preserve"> ,</w:t>
      </w:r>
      <w:proofErr w:type="gramEnd"/>
      <w:r>
        <w:rPr>
          <w:sz w:val="28"/>
          <w:szCs w:val="28"/>
        </w:rPr>
        <w:t xml:space="preserve"> счета  . </w:t>
      </w:r>
    </w:p>
    <w:p w:rsidR="002B5601" w:rsidRPr="00CF3AF1" w:rsidRDefault="002B5601" w:rsidP="002B5601">
      <w:pPr>
        <w:ind w:firstLine="708"/>
        <w:jc w:val="both"/>
        <w:rPr>
          <w:sz w:val="28"/>
          <w:szCs w:val="28"/>
          <w:u w:val="single"/>
        </w:rPr>
      </w:pPr>
      <w:r>
        <w:rPr>
          <w:sz w:val="28"/>
        </w:rPr>
        <w:t xml:space="preserve">3.8. </w:t>
      </w:r>
      <w:r w:rsidRPr="00943625">
        <w:rPr>
          <w:b/>
          <w:bCs/>
          <w:sz w:val="28"/>
          <w:szCs w:val="28"/>
        </w:rPr>
        <w:t xml:space="preserve">Требования к сроку и (или) объему предоставления гарантий </w:t>
      </w:r>
      <w:r w:rsidRPr="00CF3AF1">
        <w:rPr>
          <w:b/>
          <w:bCs/>
          <w:sz w:val="28"/>
          <w:szCs w:val="28"/>
        </w:rPr>
        <w:t>качества</w:t>
      </w:r>
      <w:r w:rsidRPr="00CF3AF1">
        <w:rPr>
          <w:bCs/>
          <w:sz w:val="28"/>
          <w:szCs w:val="28"/>
        </w:rPr>
        <w:t xml:space="preserve"> товара, к обслуживанию товара, к расходам на эксплуатацию товара:</w:t>
      </w:r>
      <w:r>
        <w:rPr>
          <w:bCs/>
          <w:sz w:val="28"/>
          <w:szCs w:val="28"/>
        </w:rPr>
        <w:t xml:space="preserve"> в соответствии с техническим заданием.</w:t>
      </w:r>
    </w:p>
    <w:p w:rsidR="002B5601" w:rsidRPr="00326B30" w:rsidRDefault="002B5601" w:rsidP="002B5601">
      <w:pPr>
        <w:pStyle w:val="2"/>
        <w:ind w:firstLine="708"/>
        <w:rPr>
          <w:bCs/>
          <w:color w:val="3366FF"/>
        </w:rPr>
      </w:pPr>
      <w:r>
        <w:rPr>
          <w:bCs/>
        </w:rPr>
        <w:t xml:space="preserve">3.9. </w:t>
      </w:r>
      <w:r w:rsidRPr="003260DC">
        <w:rPr>
          <w:b/>
        </w:rPr>
        <w:t>Место, условия и сроки поставки товара</w:t>
      </w:r>
      <w:r>
        <w:rPr>
          <w:b/>
        </w:rPr>
        <w:t xml:space="preserve">, установленные заказчиком:  </w:t>
      </w:r>
      <w:r w:rsidRPr="005C6838">
        <w:t>197136, Санкт-Петербург, Чкаловский пр. д. 25а, лит. А</w:t>
      </w:r>
      <w:r w:rsidRPr="00326B30">
        <w:t xml:space="preserve"> </w:t>
      </w:r>
    </w:p>
    <w:p w:rsidR="002B5601" w:rsidRPr="00A906AC" w:rsidRDefault="002B5601" w:rsidP="002B5601">
      <w:pPr>
        <w:ind w:firstLine="709"/>
        <w:jc w:val="both"/>
        <w:rPr>
          <w:color w:val="000000"/>
          <w:sz w:val="28"/>
          <w:szCs w:val="28"/>
        </w:rPr>
      </w:pPr>
      <w:r>
        <w:rPr>
          <w:spacing w:val="-8"/>
          <w:sz w:val="28"/>
          <w:szCs w:val="28"/>
        </w:rPr>
        <w:t xml:space="preserve"> 3</w:t>
      </w:r>
      <w:r w:rsidRPr="007C61AD">
        <w:rPr>
          <w:spacing w:val="-8"/>
          <w:sz w:val="28"/>
          <w:szCs w:val="28"/>
        </w:rPr>
        <w:t>.</w:t>
      </w:r>
      <w:r>
        <w:rPr>
          <w:spacing w:val="-8"/>
          <w:sz w:val="28"/>
          <w:szCs w:val="28"/>
        </w:rPr>
        <w:t>10</w:t>
      </w:r>
      <w:r w:rsidRPr="007C61AD">
        <w:rPr>
          <w:spacing w:val="-8"/>
          <w:sz w:val="28"/>
          <w:szCs w:val="28"/>
        </w:rPr>
        <w:t xml:space="preserve"> </w:t>
      </w:r>
      <w:r w:rsidRPr="00193040">
        <w:rPr>
          <w:b/>
          <w:spacing w:val="-8"/>
          <w:sz w:val="28"/>
          <w:szCs w:val="28"/>
        </w:rPr>
        <w:t>Обеспечение заявки</w:t>
      </w:r>
      <w:r w:rsidRPr="007C61AD">
        <w:rPr>
          <w:spacing w:val="-8"/>
          <w:sz w:val="28"/>
          <w:szCs w:val="28"/>
        </w:rPr>
        <w:t xml:space="preserve"> </w:t>
      </w:r>
      <w:r>
        <w:rPr>
          <w:spacing w:val="-8"/>
          <w:sz w:val="28"/>
          <w:szCs w:val="28"/>
        </w:rPr>
        <w:t>– не установлено.</w:t>
      </w:r>
    </w:p>
    <w:p w:rsidR="002B5601" w:rsidRDefault="002B5601" w:rsidP="002B5601">
      <w:pPr>
        <w:tabs>
          <w:tab w:val="left" w:pos="10036"/>
        </w:tabs>
        <w:ind w:firstLine="709"/>
        <w:jc w:val="both"/>
        <w:rPr>
          <w:color w:val="FF0000"/>
          <w:sz w:val="28"/>
          <w:szCs w:val="28"/>
        </w:rPr>
      </w:pPr>
      <w:r>
        <w:rPr>
          <w:sz w:val="28"/>
          <w:szCs w:val="28"/>
        </w:rPr>
        <w:t>3</w:t>
      </w:r>
      <w:r w:rsidRPr="007C61AD">
        <w:rPr>
          <w:sz w:val="28"/>
          <w:szCs w:val="28"/>
        </w:rPr>
        <w:t>.</w:t>
      </w:r>
      <w:r>
        <w:rPr>
          <w:sz w:val="28"/>
          <w:szCs w:val="28"/>
        </w:rPr>
        <w:t>11</w:t>
      </w:r>
      <w:r w:rsidRPr="007C61AD">
        <w:rPr>
          <w:sz w:val="28"/>
          <w:szCs w:val="28"/>
        </w:rPr>
        <w:t xml:space="preserve"> </w:t>
      </w:r>
      <w:r w:rsidRPr="00193040">
        <w:rPr>
          <w:b/>
          <w:sz w:val="28"/>
          <w:szCs w:val="28"/>
        </w:rPr>
        <w:t xml:space="preserve">Обеспечение исполнения </w:t>
      </w:r>
      <w:r>
        <w:rPr>
          <w:b/>
          <w:sz w:val="28"/>
          <w:szCs w:val="28"/>
        </w:rPr>
        <w:t>договора  -</w:t>
      </w:r>
      <w:r w:rsidRPr="00D63CD1">
        <w:rPr>
          <w:spacing w:val="-8"/>
          <w:sz w:val="28"/>
          <w:szCs w:val="28"/>
        </w:rPr>
        <w:t xml:space="preserve"> </w:t>
      </w:r>
      <w:r>
        <w:rPr>
          <w:spacing w:val="-8"/>
          <w:sz w:val="28"/>
          <w:szCs w:val="28"/>
        </w:rPr>
        <w:t xml:space="preserve">не </w:t>
      </w:r>
      <w:r w:rsidRPr="00821F67">
        <w:rPr>
          <w:spacing w:val="-8"/>
          <w:sz w:val="28"/>
          <w:szCs w:val="28"/>
        </w:rPr>
        <w:t xml:space="preserve">установлено </w:t>
      </w:r>
      <w:r>
        <w:rPr>
          <w:spacing w:val="-8"/>
          <w:sz w:val="28"/>
          <w:szCs w:val="28"/>
        </w:rPr>
        <w:t>заказчиком.</w:t>
      </w:r>
    </w:p>
    <w:p w:rsidR="002B5601" w:rsidRPr="00E30CF8" w:rsidRDefault="002B5601" w:rsidP="002B5601">
      <w:pPr>
        <w:jc w:val="both"/>
        <w:rPr>
          <w:color w:val="FF0000"/>
          <w:sz w:val="28"/>
          <w:szCs w:val="28"/>
        </w:rPr>
      </w:pPr>
    </w:p>
    <w:p w:rsidR="002B5601" w:rsidRPr="00F66D2E" w:rsidRDefault="002B5601" w:rsidP="002B5601">
      <w:pPr>
        <w:pStyle w:val="1"/>
        <w:jc w:val="center"/>
        <w:rPr>
          <w:rFonts w:ascii="Times New Roman" w:hAnsi="Times New Roman"/>
          <w:bCs w:val="0"/>
          <w:sz w:val="28"/>
        </w:rPr>
      </w:pPr>
      <w:bookmarkStart w:id="11" w:name="_Toc251845969"/>
      <w:bookmarkStart w:id="12" w:name="_Toc280003868"/>
      <w:bookmarkStart w:id="13" w:name="_Toc280003938"/>
      <w:bookmarkStart w:id="14" w:name="_Toc280005293"/>
      <w:bookmarkStart w:id="15" w:name="_Toc338232526"/>
      <w:r>
        <w:rPr>
          <w:rFonts w:ascii="Times New Roman" w:hAnsi="Times New Roman"/>
          <w:bCs w:val="0"/>
          <w:sz w:val="28"/>
        </w:rPr>
        <w:t>4</w:t>
      </w:r>
      <w:r w:rsidRPr="00F66D2E">
        <w:rPr>
          <w:rFonts w:ascii="Times New Roman" w:hAnsi="Times New Roman"/>
          <w:bCs w:val="0"/>
          <w:sz w:val="28"/>
        </w:rPr>
        <w:t xml:space="preserve">. Даты и время проведения  </w:t>
      </w:r>
      <w:bookmarkEnd w:id="11"/>
      <w:bookmarkEnd w:id="12"/>
      <w:bookmarkEnd w:id="13"/>
      <w:bookmarkEnd w:id="14"/>
      <w:bookmarkEnd w:id="15"/>
      <w:r>
        <w:rPr>
          <w:rFonts w:ascii="Times New Roman" w:hAnsi="Times New Roman"/>
          <w:bCs w:val="0"/>
          <w:sz w:val="28"/>
        </w:rPr>
        <w:t xml:space="preserve"> запроса котировок           </w:t>
      </w:r>
    </w:p>
    <w:p w:rsidR="002B5601" w:rsidRPr="00910B0D" w:rsidRDefault="002B5601" w:rsidP="002B5601">
      <w:pPr>
        <w:ind w:firstLine="709"/>
        <w:rPr>
          <w:sz w:val="28"/>
          <w:szCs w:val="28"/>
        </w:rPr>
      </w:pPr>
      <w:r w:rsidRPr="00910B0D">
        <w:rPr>
          <w:sz w:val="28"/>
          <w:szCs w:val="28"/>
        </w:rPr>
        <w:t xml:space="preserve"> </w:t>
      </w:r>
      <w:r>
        <w:rPr>
          <w:sz w:val="28"/>
          <w:szCs w:val="28"/>
        </w:rPr>
        <w:t>4.1.</w:t>
      </w:r>
      <w:r w:rsidRPr="00910B0D">
        <w:rPr>
          <w:sz w:val="28"/>
          <w:szCs w:val="28"/>
        </w:rPr>
        <w:t>Заявки на участие в  запросе котировок принимаются оператором электронной площадки ежедневно</w:t>
      </w:r>
      <w:r>
        <w:rPr>
          <w:sz w:val="28"/>
          <w:szCs w:val="28"/>
        </w:rPr>
        <w:t xml:space="preserve"> </w:t>
      </w:r>
      <w:r w:rsidR="0045487B" w:rsidRPr="008B25BC">
        <w:rPr>
          <w:sz w:val="28"/>
          <w:szCs w:val="28"/>
        </w:rPr>
        <w:t>с 24</w:t>
      </w:r>
      <w:r w:rsidR="005E7B27" w:rsidRPr="008B25BC">
        <w:rPr>
          <w:sz w:val="28"/>
          <w:szCs w:val="28"/>
        </w:rPr>
        <w:t xml:space="preserve"> ноября 2017</w:t>
      </w:r>
      <w:r w:rsidRPr="008B25BC">
        <w:rPr>
          <w:sz w:val="28"/>
          <w:szCs w:val="28"/>
        </w:rPr>
        <w:t xml:space="preserve"> г</w:t>
      </w:r>
      <w:proofErr w:type="gramStart"/>
      <w:r>
        <w:rPr>
          <w:sz w:val="28"/>
          <w:szCs w:val="28"/>
        </w:rPr>
        <w:t xml:space="preserve"> .</w:t>
      </w:r>
      <w:proofErr w:type="gramEnd"/>
    </w:p>
    <w:p w:rsidR="002B5601" w:rsidRPr="006675EB" w:rsidRDefault="002B5601" w:rsidP="002B5601">
      <w:pPr>
        <w:ind w:firstLine="708"/>
        <w:jc w:val="both"/>
        <w:rPr>
          <w:sz w:val="28"/>
          <w:szCs w:val="28"/>
        </w:rPr>
      </w:pPr>
      <w:r>
        <w:rPr>
          <w:bCs/>
          <w:sz w:val="28"/>
        </w:rPr>
        <w:t>4.2</w:t>
      </w:r>
      <w:r w:rsidRPr="006675EB">
        <w:rPr>
          <w:bCs/>
          <w:sz w:val="28"/>
        </w:rPr>
        <w:t xml:space="preserve">. Дата и время окончания срока подачи заявок на участие в </w:t>
      </w:r>
      <w:r>
        <w:rPr>
          <w:bCs/>
          <w:sz w:val="28"/>
        </w:rPr>
        <w:t xml:space="preserve"> запросе котировок </w:t>
      </w:r>
      <w:r w:rsidR="0045487B" w:rsidRPr="008B25BC">
        <w:rPr>
          <w:bCs/>
          <w:sz w:val="28"/>
        </w:rPr>
        <w:t>01</w:t>
      </w:r>
      <w:r w:rsidR="0045487B" w:rsidRPr="008B25BC">
        <w:rPr>
          <w:bCs/>
          <w:sz w:val="28"/>
          <w:szCs w:val="28"/>
        </w:rPr>
        <w:t xml:space="preserve"> декабря </w:t>
      </w:r>
      <w:r w:rsidRPr="008B25BC">
        <w:rPr>
          <w:bCs/>
          <w:sz w:val="28"/>
          <w:szCs w:val="28"/>
        </w:rPr>
        <w:t xml:space="preserve"> </w:t>
      </w:r>
      <w:r w:rsidR="005E7B27" w:rsidRPr="008B25BC">
        <w:rPr>
          <w:sz w:val="28"/>
          <w:szCs w:val="28"/>
        </w:rPr>
        <w:t>2017</w:t>
      </w:r>
      <w:r w:rsidRPr="008B25BC">
        <w:rPr>
          <w:sz w:val="28"/>
          <w:szCs w:val="28"/>
        </w:rPr>
        <w:t xml:space="preserve"> года, 00-00 </w:t>
      </w:r>
      <w:proofErr w:type="spellStart"/>
      <w:r w:rsidRPr="008B25BC">
        <w:rPr>
          <w:sz w:val="28"/>
          <w:szCs w:val="28"/>
        </w:rPr>
        <w:t>мск</w:t>
      </w:r>
      <w:proofErr w:type="spellEnd"/>
      <w:r w:rsidRPr="008B25BC">
        <w:rPr>
          <w:sz w:val="28"/>
          <w:szCs w:val="28"/>
        </w:rPr>
        <w:t>.</w:t>
      </w:r>
    </w:p>
    <w:p w:rsidR="002B5601" w:rsidRPr="006675EB" w:rsidRDefault="002B5601" w:rsidP="002B5601">
      <w:pPr>
        <w:ind w:firstLine="708"/>
        <w:jc w:val="both"/>
        <w:rPr>
          <w:bCs/>
          <w:sz w:val="28"/>
          <w:szCs w:val="28"/>
          <w:u w:val="single"/>
        </w:rPr>
      </w:pPr>
      <w:r>
        <w:rPr>
          <w:sz w:val="28"/>
          <w:szCs w:val="28"/>
        </w:rPr>
        <w:lastRenderedPageBreak/>
        <w:t>4.3</w:t>
      </w:r>
      <w:r w:rsidRPr="006675EB">
        <w:rPr>
          <w:sz w:val="28"/>
          <w:szCs w:val="28"/>
        </w:rPr>
        <w:t>. Дата окончания срока рассмотрения заявок на участие в</w:t>
      </w:r>
      <w:r>
        <w:rPr>
          <w:sz w:val="28"/>
          <w:szCs w:val="28"/>
        </w:rPr>
        <w:t xml:space="preserve"> запросе котировок</w:t>
      </w:r>
      <w:proofErr w:type="gramStart"/>
      <w:r>
        <w:rPr>
          <w:sz w:val="28"/>
          <w:szCs w:val="28"/>
        </w:rPr>
        <w:t xml:space="preserve"> </w:t>
      </w:r>
      <w:r w:rsidRPr="008B25BC">
        <w:rPr>
          <w:sz w:val="28"/>
          <w:szCs w:val="28"/>
        </w:rPr>
        <w:t>:</w:t>
      </w:r>
      <w:proofErr w:type="gramEnd"/>
      <w:r w:rsidRPr="008B25BC">
        <w:rPr>
          <w:sz w:val="28"/>
          <w:szCs w:val="28"/>
        </w:rPr>
        <w:t xml:space="preserve"> </w:t>
      </w:r>
      <w:r w:rsidR="0045487B" w:rsidRPr="008B25BC">
        <w:rPr>
          <w:sz w:val="28"/>
          <w:szCs w:val="28"/>
        </w:rPr>
        <w:t xml:space="preserve">01 декабря </w:t>
      </w:r>
      <w:r w:rsidR="004B72FA" w:rsidRPr="008B25BC">
        <w:rPr>
          <w:sz w:val="28"/>
          <w:szCs w:val="28"/>
        </w:rPr>
        <w:t xml:space="preserve"> 2017</w:t>
      </w:r>
      <w:r w:rsidRPr="008B25BC">
        <w:rPr>
          <w:sz w:val="28"/>
          <w:szCs w:val="28"/>
        </w:rPr>
        <w:t xml:space="preserve"> года.</w:t>
      </w:r>
    </w:p>
    <w:p w:rsidR="002B5601" w:rsidRPr="006675EB" w:rsidRDefault="002B5601" w:rsidP="002B5601">
      <w:pPr>
        <w:pStyle w:val="a4"/>
        <w:ind w:firstLine="709"/>
        <w:jc w:val="both"/>
        <w:rPr>
          <w:b w:val="0"/>
          <w:sz w:val="28"/>
          <w:szCs w:val="28"/>
        </w:rPr>
      </w:pPr>
    </w:p>
    <w:p w:rsidR="002B5601" w:rsidRPr="00546A0E" w:rsidRDefault="002B5601" w:rsidP="002B5601">
      <w:pPr>
        <w:pStyle w:val="1"/>
        <w:jc w:val="center"/>
        <w:rPr>
          <w:rFonts w:ascii="Times New Roman" w:hAnsi="Times New Roman" w:cs="Times New Roman"/>
          <w:bCs w:val="0"/>
          <w:sz w:val="28"/>
        </w:rPr>
      </w:pPr>
      <w:bookmarkStart w:id="16" w:name="_Toc216513189"/>
      <w:bookmarkStart w:id="17" w:name="_Toc251845975"/>
      <w:bookmarkStart w:id="18" w:name="_Toc280003869"/>
      <w:bookmarkStart w:id="19" w:name="_Toc280003939"/>
      <w:bookmarkStart w:id="20" w:name="_Toc280005294"/>
      <w:bookmarkStart w:id="21" w:name="_Toc338232527"/>
      <w:r>
        <w:rPr>
          <w:rFonts w:ascii="Times New Roman" w:hAnsi="Times New Roman" w:cs="Times New Roman"/>
          <w:bCs w:val="0"/>
          <w:sz w:val="28"/>
        </w:rPr>
        <w:t xml:space="preserve">5. </w:t>
      </w:r>
      <w:r w:rsidRPr="00546A0E">
        <w:rPr>
          <w:rFonts w:ascii="Times New Roman" w:hAnsi="Times New Roman" w:cs="Times New Roman"/>
          <w:bCs w:val="0"/>
          <w:sz w:val="28"/>
        </w:rPr>
        <w:t xml:space="preserve">Внесение изменений в документацию </w:t>
      </w:r>
      <w:r>
        <w:rPr>
          <w:rFonts w:ascii="Times New Roman" w:hAnsi="Times New Roman" w:cs="Times New Roman"/>
          <w:bCs w:val="0"/>
          <w:sz w:val="28"/>
        </w:rPr>
        <w:t xml:space="preserve">о  запросе котировок </w:t>
      </w:r>
      <w:r w:rsidRPr="00546A0E">
        <w:rPr>
          <w:rFonts w:ascii="Times New Roman" w:hAnsi="Times New Roman" w:cs="Times New Roman"/>
          <w:bCs w:val="0"/>
          <w:sz w:val="28"/>
        </w:rPr>
        <w:t xml:space="preserve">и отказ от </w:t>
      </w:r>
      <w:bookmarkEnd w:id="16"/>
      <w:bookmarkEnd w:id="17"/>
      <w:bookmarkEnd w:id="18"/>
      <w:bookmarkEnd w:id="19"/>
      <w:bookmarkEnd w:id="20"/>
      <w:bookmarkEnd w:id="21"/>
      <w:r>
        <w:rPr>
          <w:rFonts w:ascii="Times New Roman" w:hAnsi="Times New Roman" w:cs="Times New Roman"/>
          <w:bCs w:val="0"/>
          <w:sz w:val="28"/>
        </w:rPr>
        <w:t>проведения  закупки</w:t>
      </w:r>
      <w:proofErr w:type="gramStart"/>
      <w:r>
        <w:rPr>
          <w:rFonts w:ascii="Times New Roman" w:hAnsi="Times New Roman" w:cs="Times New Roman"/>
          <w:bCs w:val="0"/>
          <w:sz w:val="28"/>
        </w:rPr>
        <w:t xml:space="preserve"> ,</w:t>
      </w:r>
      <w:proofErr w:type="gramEnd"/>
      <w:r>
        <w:rPr>
          <w:rFonts w:ascii="Times New Roman" w:hAnsi="Times New Roman" w:cs="Times New Roman"/>
          <w:bCs w:val="0"/>
          <w:sz w:val="28"/>
        </w:rPr>
        <w:t xml:space="preserve"> методом запроса котировок </w:t>
      </w:r>
    </w:p>
    <w:p w:rsidR="002B5601" w:rsidRDefault="002B5601" w:rsidP="002B5601">
      <w:pPr>
        <w:autoSpaceDE w:val="0"/>
        <w:autoSpaceDN w:val="0"/>
        <w:adjustRightInd w:val="0"/>
        <w:ind w:firstLine="540"/>
        <w:jc w:val="both"/>
        <w:rPr>
          <w:sz w:val="28"/>
          <w:szCs w:val="28"/>
        </w:rPr>
      </w:pPr>
    </w:p>
    <w:p w:rsidR="002B5601" w:rsidRDefault="002B5601" w:rsidP="002B5601">
      <w:pPr>
        <w:autoSpaceDE w:val="0"/>
        <w:autoSpaceDN w:val="0"/>
        <w:adjustRightInd w:val="0"/>
        <w:ind w:firstLine="540"/>
        <w:jc w:val="both"/>
        <w:rPr>
          <w:sz w:val="28"/>
          <w:szCs w:val="28"/>
        </w:rPr>
      </w:pPr>
      <w:r>
        <w:rPr>
          <w:sz w:val="28"/>
          <w:szCs w:val="28"/>
        </w:rPr>
        <w:t xml:space="preserve">5.1. В соответствии с поступившим запросом о разъяснении положений документации о запросе котировок Заказчик вправе принять решение о внесении изменений в документацию о запросе котировок не позднее, чем за один день до даты окончания подачи заявок. Изменение предмета  запроса котировок не допускается. В течение одного дня со дня принятия указанного решения изменения, внесенные в документацию, размещаются на официальном сайте. При этом срок подачи заявок на участие в запросе котировок должен быть продлен так, чтобы со дня размещения таких изменений до даты окончания подачи заявок на участие в запросе котировок </w:t>
      </w:r>
      <w:r w:rsidRPr="00792A0D">
        <w:rPr>
          <w:sz w:val="28"/>
          <w:szCs w:val="28"/>
        </w:rPr>
        <w:t xml:space="preserve">этот срок составлял не менее </w:t>
      </w:r>
      <w:r>
        <w:rPr>
          <w:sz w:val="28"/>
          <w:szCs w:val="28"/>
        </w:rPr>
        <w:t>двух дней.</w:t>
      </w:r>
      <w:r w:rsidRPr="00792A0D">
        <w:rPr>
          <w:sz w:val="28"/>
          <w:szCs w:val="28"/>
        </w:rPr>
        <w:t xml:space="preserve"> </w:t>
      </w:r>
    </w:p>
    <w:p w:rsidR="002B5601" w:rsidRDefault="002B5601" w:rsidP="002B5601">
      <w:pPr>
        <w:autoSpaceDE w:val="0"/>
        <w:autoSpaceDN w:val="0"/>
        <w:adjustRightInd w:val="0"/>
        <w:ind w:firstLine="540"/>
        <w:jc w:val="both"/>
        <w:rPr>
          <w:sz w:val="28"/>
          <w:szCs w:val="28"/>
        </w:rPr>
      </w:pPr>
      <w:r>
        <w:rPr>
          <w:sz w:val="28"/>
          <w:szCs w:val="28"/>
        </w:rPr>
        <w:t>5</w:t>
      </w:r>
      <w:r w:rsidRPr="00792A0D">
        <w:rPr>
          <w:sz w:val="28"/>
          <w:szCs w:val="28"/>
        </w:rPr>
        <w:t xml:space="preserve">.2. </w:t>
      </w:r>
      <w:r>
        <w:rPr>
          <w:sz w:val="28"/>
          <w:szCs w:val="28"/>
        </w:rPr>
        <w:t xml:space="preserve">Заказчик </w:t>
      </w:r>
      <w:r w:rsidR="004B72FA">
        <w:rPr>
          <w:sz w:val="28"/>
          <w:szCs w:val="28"/>
        </w:rPr>
        <w:t>в</w:t>
      </w:r>
      <w:r w:rsidRPr="00792A0D">
        <w:rPr>
          <w:sz w:val="28"/>
          <w:szCs w:val="28"/>
        </w:rPr>
        <w:t xml:space="preserve">праве отказаться от проведения </w:t>
      </w:r>
      <w:r>
        <w:rPr>
          <w:sz w:val="28"/>
          <w:szCs w:val="28"/>
        </w:rPr>
        <w:t xml:space="preserve">запроса  котировок </w:t>
      </w:r>
      <w:r w:rsidRPr="00792A0D">
        <w:rPr>
          <w:sz w:val="28"/>
          <w:szCs w:val="28"/>
        </w:rPr>
        <w:t>не позднее</w:t>
      </w:r>
      <w:r>
        <w:rPr>
          <w:sz w:val="28"/>
          <w:szCs w:val="28"/>
        </w:rPr>
        <w:t>,</w:t>
      </w:r>
      <w:r w:rsidRPr="00792A0D">
        <w:rPr>
          <w:sz w:val="28"/>
          <w:szCs w:val="28"/>
        </w:rPr>
        <w:t xml:space="preserve"> чем за</w:t>
      </w:r>
      <w:r>
        <w:rPr>
          <w:sz w:val="28"/>
          <w:szCs w:val="28"/>
        </w:rPr>
        <w:t xml:space="preserve"> одни сутки </w:t>
      </w:r>
      <w:r w:rsidRPr="00792A0D">
        <w:rPr>
          <w:sz w:val="28"/>
          <w:szCs w:val="28"/>
        </w:rPr>
        <w:t xml:space="preserve"> до даты окончания срока подачи заявок на участие в </w:t>
      </w:r>
      <w:r>
        <w:rPr>
          <w:sz w:val="28"/>
          <w:szCs w:val="28"/>
        </w:rPr>
        <w:t>запросе котировок. В</w:t>
      </w:r>
      <w:r w:rsidRPr="00792A0D">
        <w:rPr>
          <w:sz w:val="28"/>
          <w:szCs w:val="28"/>
        </w:rPr>
        <w:t xml:space="preserve"> течение одного дня со дня принятия решения об отказе от проведения </w:t>
      </w:r>
      <w:r>
        <w:rPr>
          <w:sz w:val="28"/>
          <w:szCs w:val="28"/>
        </w:rPr>
        <w:t xml:space="preserve">запроса котировок </w:t>
      </w:r>
      <w:r w:rsidRPr="00792A0D">
        <w:rPr>
          <w:sz w:val="28"/>
          <w:szCs w:val="28"/>
        </w:rPr>
        <w:t>размещают извещение об отказе от проведения на официальном сайте</w:t>
      </w:r>
      <w:r>
        <w:rPr>
          <w:sz w:val="28"/>
          <w:szCs w:val="28"/>
        </w:rPr>
        <w:t xml:space="preserve"> и на электронной площадке . </w:t>
      </w:r>
    </w:p>
    <w:p w:rsidR="002B5601" w:rsidRDefault="002B5601" w:rsidP="002B5601">
      <w:pPr>
        <w:jc w:val="center"/>
        <w:rPr>
          <w:b/>
          <w:sz w:val="28"/>
        </w:rPr>
      </w:pPr>
    </w:p>
    <w:p w:rsidR="002B5601" w:rsidRPr="00AA3632" w:rsidRDefault="002B5601" w:rsidP="002B5601">
      <w:pPr>
        <w:pStyle w:val="1"/>
        <w:jc w:val="center"/>
        <w:rPr>
          <w:rFonts w:ascii="Times New Roman" w:hAnsi="Times New Roman"/>
          <w:sz w:val="28"/>
        </w:rPr>
      </w:pPr>
      <w:bookmarkStart w:id="22" w:name="_Toc338232528"/>
      <w:bookmarkStart w:id="23" w:name="_Toc216513181"/>
      <w:r>
        <w:rPr>
          <w:rFonts w:ascii="Times New Roman" w:hAnsi="Times New Roman"/>
          <w:sz w:val="28"/>
        </w:rPr>
        <w:t>6</w:t>
      </w:r>
      <w:r w:rsidRPr="00AA3632">
        <w:rPr>
          <w:rFonts w:ascii="Times New Roman" w:hAnsi="Times New Roman"/>
          <w:sz w:val="28"/>
        </w:rPr>
        <w:t xml:space="preserve">. Требования к содержанию и составу заявки на участие в </w:t>
      </w:r>
      <w:bookmarkEnd w:id="22"/>
      <w:r>
        <w:rPr>
          <w:rFonts w:ascii="Times New Roman" w:hAnsi="Times New Roman"/>
          <w:sz w:val="28"/>
        </w:rPr>
        <w:t xml:space="preserve"> запросе котировок </w:t>
      </w:r>
    </w:p>
    <w:p w:rsidR="002B5601" w:rsidRPr="005E3A6B" w:rsidRDefault="002B5601" w:rsidP="002B5601">
      <w:pPr>
        <w:ind w:firstLine="709"/>
        <w:rPr>
          <w:b/>
          <w:sz w:val="28"/>
          <w:szCs w:val="28"/>
        </w:rPr>
      </w:pPr>
    </w:p>
    <w:p w:rsidR="002B5601" w:rsidRPr="00E10ABA" w:rsidRDefault="002B5601" w:rsidP="002B5601">
      <w:pPr>
        <w:tabs>
          <w:tab w:val="left" w:pos="1134"/>
        </w:tabs>
        <w:contextualSpacing/>
        <w:rPr>
          <w:sz w:val="28"/>
          <w:szCs w:val="28"/>
        </w:rPr>
      </w:pPr>
      <w:r>
        <w:rPr>
          <w:sz w:val="28"/>
          <w:szCs w:val="28"/>
        </w:rPr>
        <w:t xml:space="preserve">        6.1.</w:t>
      </w:r>
      <w:r w:rsidRPr="00E10ABA">
        <w:rPr>
          <w:sz w:val="28"/>
          <w:szCs w:val="28"/>
        </w:rPr>
        <w:t xml:space="preserve">Заявка на участие в запросе котировок  оформляет по  форме  </w:t>
      </w:r>
      <w:proofErr w:type="gramStart"/>
      <w:r w:rsidRPr="00E10ABA">
        <w:rPr>
          <w:sz w:val="28"/>
          <w:szCs w:val="28"/>
        </w:rPr>
        <w:t xml:space="preserve">( </w:t>
      </w:r>
      <w:proofErr w:type="gramEnd"/>
      <w:r w:rsidRPr="00E10ABA">
        <w:rPr>
          <w:sz w:val="28"/>
          <w:szCs w:val="28"/>
        </w:rPr>
        <w:t>Приложение 2)  с приложением всех, требуемых документов</w:t>
      </w:r>
      <w:r>
        <w:rPr>
          <w:sz w:val="28"/>
          <w:szCs w:val="28"/>
        </w:rPr>
        <w:t xml:space="preserve"> и должна содержать:</w:t>
      </w:r>
    </w:p>
    <w:p w:rsidR="002B5601" w:rsidRDefault="002B5601" w:rsidP="002B5601">
      <w:pPr>
        <w:ind w:firstLine="700"/>
        <w:jc w:val="both"/>
        <w:rPr>
          <w:sz w:val="28"/>
          <w:szCs w:val="28"/>
        </w:rPr>
      </w:pPr>
      <w:r>
        <w:rPr>
          <w:sz w:val="28"/>
          <w:szCs w:val="28"/>
        </w:rPr>
        <w:t>-</w:t>
      </w:r>
      <w:r w:rsidRPr="0015139E">
        <w:rPr>
          <w:sz w:val="28"/>
          <w:szCs w:val="28"/>
        </w:rPr>
        <w:t xml:space="preserve">согласие Участника закупки на поставку Товаров, соответствующих требованиям Документации </w:t>
      </w:r>
      <w:r>
        <w:rPr>
          <w:sz w:val="28"/>
          <w:szCs w:val="28"/>
        </w:rPr>
        <w:t xml:space="preserve">о запросе котировок </w:t>
      </w:r>
      <w:r w:rsidRPr="0015139E">
        <w:rPr>
          <w:sz w:val="28"/>
          <w:szCs w:val="28"/>
        </w:rPr>
        <w:t>в электронной форме на условиях, предусмотренных Документацией о</w:t>
      </w:r>
      <w:r>
        <w:rPr>
          <w:sz w:val="28"/>
          <w:szCs w:val="28"/>
        </w:rPr>
        <w:t xml:space="preserve"> запросе котировок,</w:t>
      </w:r>
      <w:r w:rsidRPr="0015139E">
        <w:rPr>
          <w:b/>
          <w:sz w:val="28"/>
          <w:szCs w:val="28"/>
        </w:rPr>
        <w:t xml:space="preserve"> </w:t>
      </w:r>
      <w:r w:rsidRPr="0015139E">
        <w:rPr>
          <w:sz w:val="28"/>
          <w:szCs w:val="28"/>
        </w:rPr>
        <w:t>ко</w:t>
      </w:r>
      <w:r w:rsidRPr="00E54021">
        <w:rPr>
          <w:sz w:val="28"/>
          <w:szCs w:val="28"/>
        </w:rPr>
        <w:t>нкретные показатели, соответствующие значениям, установленным документацией</w:t>
      </w:r>
      <w:r>
        <w:rPr>
          <w:sz w:val="28"/>
          <w:szCs w:val="28"/>
        </w:rPr>
        <w:t xml:space="preserve"> </w:t>
      </w:r>
      <w:r w:rsidRPr="00E54021">
        <w:rPr>
          <w:sz w:val="28"/>
          <w:szCs w:val="28"/>
        </w:rPr>
        <w:t xml:space="preserve"> об открытом </w:t>
      </w:r>
      <w:r>
        <w:rPr>
          <w:sz w:val="28"/>
          <w:szCs w:val="28"/>
        </w:rPr>
        <w:t>запросе котировок</w:t>
      </w:r>
      <w:r w:rsidRPr="00E54021">
        <w:rPr>
          <w:sz w:val="28"/>
          <w:szCs w:val="28"/>
        </w:rPr>
        <w:t xml:space="preserve"> в электронной форме</w:t>
      </w:r>
      <w:r>
        <w:rPr>
          <w:sz w:val="28"/>
          <w:szCs w:val="28"/>
        </w:rPr>
        <w:t xml:space="preserve"> </w:t>
      </w:r>
      <w:proofErr w:type="gramStart"/>
      <w:r>
        <w:rPr>
          <w:sz w:val="28"/>
          <w:szCs w:val="28"/>
        </w:rPr>
        <w:t xml:space="preserve">( </w:t>
      </w:r>
      <w:proofErr w:type="gramEnd"/>
      <w:r>
        <w:rPr>
          <w:sz w:val="28"/>
          <w:szCs w:val="28"/>
        </w:rPr>
        <w:t>таблица1 и таблица  2)</w:t>
      </w:r>
      <w:r w:rsidRPr="00E54021">
        <w:rPr>
          <w:sz w:val="28"/>
          <w:szCs w:val="28"/>
        </w:rPr>
        <w:t>, и указание на товарный зн</w:t>
      </w:r>
      <w:r>
        <w:rPr>
          <w:sz w:val="28"/>
          <w:szCs w:val="28"/>
        </w:rPr>
        <w:t xml:space="preserve">ак (его словесное обозначение </w:t>
      </w:r>
      <w:r w:rsidRPr="00E54021">
        <w:rPr>
          <w:sz w:val="28"/>
          <w:szCs w:val="28"/>
        </w:rPr>
        <w:t>при его наличии) предлагаемого для поставки товара.</w:t>
      </w:r>
    </w:p>
    <w:p w:rsidR="002B5601" w:rsidRDefault="002B5601" w:rsidP="002B5601">
      <w:pPr>
        <w:autoSpaceDE w:val="0"/>
        <w:autoSpaceDN w:val="0"/>
        <w:adjustRightInd w:val="0"/>
        <w:ind w:firstLine="540"/>
        <w:jc w:val="both"/>
        <w:rPr>
          <w:sz w:val="28"/>
          <w:szCs w:val="28"/>
        </w:rPr>
      </w:pPr>
      <w:r>
        <w:rPr>
          <w:sz w:val="28"/>
          <w:szCs w:val="28"/>
        </w:rPr>
        <w:t xml:space="preserve">- </w:t>
      </w:r>
      <w:r w:rsidRPr="00B374D3">
        <w:rPr>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sidRPr="00B374D3">
        <w:rPr>
          <w:sz w:val="28"/>
          <w:szCs w:val="28"/>
        </w:rPr>
        <w:t>и(</w:t>
      </w:r>
      <w:proofErr w:type="gramEnd"/>
      <w:r w:rsidRPr="00B374D3">
        <w:rPr>
          <w:sz w:val="28"/>
          <w:szCs w:val="28"/>
        </w:rPr>
        <w:t>место жительства) (для физического лица), почтовый адрес участника, банковские реквизиты, в том числе ИНН,КПП, ОГРН,</w:t>
      </w:r>
      <w:r>
        <w:rPr>
          <w:sz w:val="28"/>
          <w:szCs w:val="28"/>
        </w:rPr>
        <w:t xml:space="preserve"> ОКВЭД,</w:t>
      </w:r>
      <w:r w:rsidRPr="00B374D3">
        <w:rPr>
          <w:sz w:val="28"/>
          <w:szCs w:val="28"/>
        </w:rPr>
        <w:t xml:space="preserve"> контактная информация - телефон, факс, электронная почта, контактное лицо), в лице ______________________ (должность, ФИО лица, имеющего полномочия на осуществление действий от имени участника процедуры</w:t>
      </w:r>
      <w:r>
        <w:rPr>
          <w:i/>
          <w:sz w:val="28"/>
          <w:szCs w:val="28"/>
        </w:rPr>
        <w:t xml:space="preserve"> з</w:t>
      </w:r>
      <w:r w:rsidRPr="00B374D3">
        <w:rPr>
          <w:sz w:val="28"/>
          <w:szCs w:val="28"/>
        </w:rPr>
        <w:t>акупки</w:t>
      </w:r>
      <w:r>
        <w:rPr>
          <w:sz w:val="28"/>
          <w:szCs w:val="28"/>
        </w:rPr>
        <w:t>.</w:t>
      </w:r>
    </w:p>
    <w:p w:rsidR="002B5601" w:rsidRDefault="002B5601" w:rsidP="002B5601">
      <w:pPr>
        <w:autoSpaceDE w:val="0"/>
        <w:autoSpaceDN w:val="0"/>
        <w:adjustRightInd w:val="0"/>
        <w:ind w:firstLine="540"/>
        <w:jc w:val="both"/>
        <w:rPr>
          <w:sz w:val="28"/>
          <w:szCs w:val="28"/>
        </w:rPr>
      </w:pPr>
      <w:proofErr w:type="gramStart"/>
      <w:r>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w:t>
      </w:r>
      <w:r>
        <w:rPr>
          <w:sz w:val="28"/>
          <w:szCs w:val="28"/>
        </w:rPr>
        <w:lastRenderedPageBreak/>
        <w:t>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Pr>
          <w:sz w:val="28"/>
          <w:szCs w:val="28"/>
        </w:rPr>
        <w:t xml:space="preserve">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B5601" w:rsidRPr="00D22D64" w:rsidRDefault="002B5601" w:rsidP="002B5601">
      <w:pPr>
        <w:pStyle w:val="FORMATTEXT"/>
        <w:jc w:val="both"/>
        <w:rPr>
          <w:sz w:val="28"/>
          <w:szCs w:val="28"/>
        </w:rPr>
      </w:pPr>
      <w:r>
        <w:rPr>
          <w:sz w:val="28"/>
          <w:szCs w:val="28"/>
        </w:rPr>
        <w:t xml:space="preserve">- </w:t>
      </w:r>
      <w:r w:rsidRPr="00D22D64">
        <w:rPr>
          <w:sz w:val="28"/>
          <w:szCs w:val="28"/>
        </w:rPr>
        <w:t xml:space="preserve"> </w:t>
      </w:r>
      <w:proofErr w:type="gramStart"/>
      <w:r w:rsidRPr="00D22D64">
        <w:rPr>
          <w:sz w:val="28"/>
          <w:szCs w:val="28"/>
        </w:rPr>
        <w:t>к</w:t>
      </w:r>
      <w:proofErr w:type="gramEnd"/>
      <w:r w:rsidRPr="00D22D64">
        <w:rPr>
          <w:sz w:val="28"/>
          <w:szCs w:val="28"/>
        </w:rPr>
        <w:t>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w:t>
      </w:r>
      <w:r>
        <w:rPr>
          <w:sz w:val="28"/>
          <w:szCs w:val="28"/>
        </w:rPr>
        <w:t xml:space="preserve"> запроса котировок </w:t>
      </w:r>
      <w:r w:rsidRPr="00D22D64">
        <w:rPr>
          <w:sz w:val="28"/>
          <w:szCs w:val="28"/>
        </w:rPr>
        <w:t>;</w:t>
      </w:r>
    </w:p>
    <w:p w:rsidR="002B5601" w:rsidRDefault="002B5601" w:rsidP="002B5601">
      <w:pPr>
        <w:ind w:firstLine="700"/>
        <w:jc w:val="both"/>
        <w:rPr>
          <w:sz w:val="28"/>
          <w:szCs w:val="28"/>
        </w:rPr>
      </w:pPr>
      <w:r>
        <w:rPr>
          <w:bCs/>
          <w:sz w:val="28"/>
          <w:szCs w:val="28"/>
        </w:rPr>
        <w:t>-</w:t>
      </w:r>
      <w:r w:rsidRPr="00D22D64">
        <w:rPr>
          <w:sz w:val="28"/>
          <w:szCs w:val="28"/>
        </w:rPr>
        <w:t xml:space="preserve"> копии документов, подтверждающих соответствие участника закупки требованиям, устанавливаемым</w:t>
      </w:r>
      <w:r>
        <w:rPr>
          <w:sz w:val="28"/>
          <w:szCs w:val="28"/>
        </w:rPr>
        <w:t xml:space="preserve"> в п.10    настоящей документации.</w:t>
      </w:r>
    </w:p>
    <w:p w:rsidR="002B5601" w:rsidRPr="00496C57" w:rsidRDefault="002B5601" w:rsidP="002B5601">
      <w:pPr>
        <w:pStyle w:val="1"/>
        <w:jc w:val="center"/>
        <w:rPr>
          <w:rFonts w:ascii="Times New Roman" w:hAnsi="Times New Roman"/>
          <w:bCs w:val="0"/>
          <w:sz w:val="28"/>
        </w:rPr>
      </w:pPr>
      <w:bookmarkStart w:id="24" w:name="_Toc338232529"/>
      <w:r>
        <w:rPr>
          <w:rFonts w:ascii="Times New Roman" w:hAnsi="Times New Roman"/>
          <w:bCs w:val="0"/>
          <w:sz w:val="28"/>
        </w:rPr>
        <w:t>7</w:t>
      </w:r>
      <w:r w:rsidRPr="00496C57">
        <w:rPr>
          <w:rFonts w:ascii="Times New Roman" w:hAnsi="Times New Roman"/>
          <w:bCs w:val="0"/>
          <w:sz w:val="28"/>
        </w:rPr>
        <w:t xml:space="preserve">. </w:t>
      </w:r>
      <w:r>
        <w:rPr>
          <w:rFonts w:ascii="Times New Roman" w:hAnsi="Times New Roman"/>
          <w:bCs w:val="0"/>
          <w:sz w:val="28"/>
        </w:rPr>
        <w:t>Инструкция по заполнению</w:t>
      </w:r>
      <w:r w:rsidRPr="00496C57">
        <w:rPr>
          <w:rFonts w:ascii="Times New Roman" w:hAnsi="Times New Roman"/>
          <w:bCs w:val="0"/>
          <w:sz w:val="28"/>
        </w:rPr>
        <w:t xml:space="preserve"> заявки на участие в </w:t>
      </w:r>
      <w:bookmarkEnd w:id="24"/>
      <w:r>
        <w:rPr>
          <w:rFonts w:ascii="Times New Roman" w:hAnsi="Times New Roman"/>
          <w:bCs w:val="0"/>
          <w:sz w:val="28"/>
        </w:rPr>
        <w:t xml:space="preserve">запросе котировок </w:t>
      </w:r>
    </w:p>
    <w:p w:rsidR="002B5601" w:rsidRDefault="002B5601" w:rsidP="002B5601">
      <w:pPr>
        <w:ind w:firstLine="709"/>
        <w:rPr>
          <w:b/>
        </w:rPr>
      </w:pPr>
    </w:p>
    <w:p w:rsidR="002B5601" w:rsidRDefault="002B5601" w:rsidP="002B5601">
      <w:pPr>
        <w:ind w:firstLine="700"/>
        <w:jc w:val="both"/>
        <w:rPr>
          <w:sz w:val="28"/>
          <w:szCs w:val="28"/>
        </w:rPr>
      </w:pPr>
      <w:r>
        <w:rPr>
          <w:sz w:val="28"/>
          <w:szCs w:val="28"/>
        </w:rPr>
        <w:t xml:space="preserve">7.1. </w:t>
      </w:r>
      <w:r w:rsidRPr="004F2B3D">
        <w:rPr>
          <w:sz w:val="28"/>
          <w:szCs w:val="28"/>
        </w:rPr>
        <w:t xml:space="preserve">Участник </w:t>
      </w:r>
      <w:r>
        <w:rPr>
          <w:sz w:val="28"/>
          <w:szCs w:val="28"/>
        </w:rPr>
        <w:t xml:space="preserve"> закупки </w:t>
      </w:r>
      <w:r w:rsidRPr="004F2B3D">
        <w:rPr>
          <w:sz w:val="28"/>
          <w:szCs w:val="28"/>
        </w:rPr>
        <w:t xml:space="preserve">вправе подать только одну заявку </w:t>
      </w:r>
      <w:r>
        <w:rPr>
          <w:sz w:val="28"/>
          <w:szCs w:val="28"/>
        </w:rPr>
        <w:t>на участие в запросе котировок</w:t>
      </w:r>
      <w:r w:rsidRPr="004F2B3D">
        <w:rPr>
          <w:sz w:val="28"/>
          <w:szCs w:val="28"/>
        </w:rPr>
        <w:t>.</w:t>
      </w:r>
    </w:p>
    <w:p w:rsidR="002B5601" w:rsidRDefault="002B5601" w:rsidP="002B5601">
      <w:pPr>
        <w:ind w:firstLine="700"/>
        <w:jc w:val="both"/>
        <w:rPr>
          <w:sz w:val="28"/>
          <w:szCs w:val="28"/>
        </w:rPr>
      </w:pPr>
      <w:r>
        <w:rPr>
          <w:sz w:val="28"/>
          <w:szCs w:val="28"/>
        </w:rPr>
        <w:t xml:space="preserve">7.2. </w:t>
      </w:r>
      <w:r w:rsidRPr="004F2B3D">
        <w:rPr>
          <w:sz w:val="28"/>
          <w:szCs w:val="28"/>
        </w:rPr>
        <w:t xml:space="preserve">Участник вправе подать заявку </w:t>
      </w:r>
      <w:proofErr w:type="gramStart"/>
      <w:r w:rsidRPr="004F2B3D">
        <w:rPr>
          <w:sz w:val="28"/>
          <w:szCs w:val="28"/>
        </w:rPr>
        <w:t xml:space="preserve">на участие в </w:t>
      </w:r>
      <w:r>
        <w:rPr>
          <w:sz w:val="28"/>
          <w:szCs w:val="28"/>
        </w:rPr>
        <w:t xml:space="preserve">запросе котировок </w:t>
      </w:r>
      <w:r w:rsidRPr="004F2B3D">
        <w:rPr>
          <w:sz w:val="28"/>
          <w:szCs w:val="28"/>
        </w:rPr>
        <w:t>в любой момент с момента размещения на сайте</w:t>
      </w:r>
      <w:proofErr w:type="gramEnd"/>
      <w:r w:rsidRPr="004F2B3D">
        <w:rPr>
          <w:sz w:val="28"/>
          <w:szCs w:val="28"/>
        </w:rPr>
        <w:t xml:space="preserve"> извещения о проведении </w:t>
      </w:r>
      <w:r>
        <w:rPr>
          <w:sz w:val="28"/>
          <w:szCs w:val="28"/>
        </w:rPr>
        <w:t xml:space="preserve">запросе котировок </w:t>
      </w:r>
      <w:r w:rsidRPr="004F2B3D">
        <w:rPr>
          <w:sz w:val="28"/>
          <w:szCs w:val="28"/>
        </w:rPr>
        <w:t xml:space="preserve"> до предусмотренных документацией </w:t>
      </w:r>
      <w:r>
        <w:rPr>
          <w:sz w:val="28"/>
          <w:szCs w:val="28"/>
        </w:rPr>
        <w:t xml:space="preserve">о запросе котировок </w:t>
      </w:r>
      <w:r w:rsidRPr="004F2B3D">
        <w:rPr>
          <w:sz w:val="28"/>
          <w:szCs w:val="28"/>
        </w:rPr>
        <w:t xml:space="preserve"> даты и времени окончания срока подачи заявок на участие в </w:t>
      </w:r>
      <w:r>
        <w:rPr>
          <w:sz w:val="28"/>
          <w:szCs w:val="28"/>
        </w:rPr>
        <w:t>запросе котировок</w:t>
      </w:r>
      <w:r w:rsidRPr="004F2B3D">
        <w:rPr>
          <w:sz w:val="28"/>
          <w:szCs w:val="28"/>
        </w:rPr>
        <w:t>.</w:t>
      </w:r>
    </w:p>
    <w:p w:rsidR="002B5601" w:rsidRDefault="002B5601" w:rsidP="002B5601">
      <w:pPr>
        <w:ind w:firstLine="709"/>
        <w:jc w:val="both"/>
        <w:rPr>
          <w:sz w:val="28"/>
          <w:szCs w:val="28"/>
        </w:rPr>
      </w:pPr>
      <w:r>
        <w:rPr>
          <w:sz w:val="28"/>
          <w:szCs w:val="28"/>
        </w:rPr>
        <w:t xml:space="preserve">7.3. </w:t>
      </w:r>
      <w:r w:rsidRPr="004F2B3D">
        <w:rPr>
          <w:sz w:val="28"/>
          <w:szCs w:val="28"/>
        </w:rPr>
        <w:t>Заявка на участие в</w:t>
      </w:r>
      <w:r w:rsidRPr="009466AF">
        <w:rPr>
          <w:sz w:val="28"/>
          <w:szCs w:val="28"/>
        </w:rPr>
        <w:t xml:space="preserve"> </w:t>
      </w:r>
      <w:r>
        <w:rPr>
          <w:sz w:val="28"/>
          <w:szCs w:val="28"/>
        </w:rPr>
        <w:t xml:space="preserve">запросе котировок </w:t>
      </w:r>
      <w:r w:rsidRPr="004F2B3D">
        <w:rPr>
          <w:sz w:val="28"/>
          <w:szCs w:val="28"/>
        </w:rPr>
        <w:t xml:space="preserve">  </w:t>
      </w:r>
      <w:r>
        <w:rPr>
          <w:sz w:val="28"/>
          <w:szCs w:val="28"/>
        </w:rPr>
        <w:t xml:space="preserve">составляется с учетом требований п.6 и  п.9, </w:t>
      </w:r>
      <w:proofErr w:type="gramStart"/>
      <w:r>
        <w:rPr>
          <w:sz w:val="28"/>
          <w:szCs w:val="28"/>
        </w:rPr>
        <w:t>п</w:t>
      </w:r>
      <w:proofErr w:type="gramEnd"/>
      <w:r>
        <w:rPr>
          <w:sz w:val="28"/>
          <w:szCs w:val="28"/>
        </w:rPr>
        <w:t xml:space="preserve">,10 по форме Приложение 2.  и </w:t>
      </w:r>
      <w:r w:rsidRPr="004F2B3D">
        <w:rPr>
          <w:sz w:val="28"/>
          <w:szCs w:val="28"/>
        </w:rPr>
        <w:t xml:space="preserve">направляется участником </w:t>
      </w:r>
      <w:r>
        <w:rPr>
          <w:sz w:val="28"/>
          <w:szCs w:val="28"/>
        </w:rPr>
        <w:t xml:space="preserve"> закупки </w:t>
      </w:r>
      <w:r w:rsidRPr="004F2B3D">
        <w:rPr>
          <w:sz w:val="28"/>
          <w:szCs w:val="28"/>
        </w:rPr>
        <w:t>оператору электронной площадки в форме электронных документов</w:t>
      </w:r>
      <w:r>
        <w:rPr>
          <w:sz w:val="28"/>
          <w:szCs w:val="28"/>
        </w:rPr>
        <w:t xml:space="preserve"> (подписанных ЭЦП)</w:t>
      </w:r>
      <w:r w:rsidRPr="004F2B3D">
        <w:rPr>
          <w:sz w:val="28"/>
          <w:szCs w:val="28"/>
        </w:rPr>
        <w:t>. Указанные электронные документы подаются одновременно.</w:t>
      </w:r>
    </w:p>
    <w:p w:rsidR="002B5601" w:rsidRDefault="002B5601" w:rsidP="002B5601">
      <w:pPr>
        <w:ind w:firstLine="709"/>
        <w:jc w:val="both"/>
        <w:rPr>
          <w:sz w:val="28"/>
          <w:szCs w:val="28"/>
        </w:rPr>
      </w:pPr>
      <w:r>
        <w:rPr>
          <w:sz w:val="28"/>
          <w:szCs w:val="28"/>
        </w:rPr>
        <w:t>Язык заявки на участие в аукционе – русский.</w:t>
      </w:r>
    </w:p>
    <w:p w:rsidR="002B5601" w:rsidRPr="005359C2" w:rsidRDefault="002B5601" w:rsidP="002B5601">
      <w:bookmarkStart w:id="25" w:name="_Toc251845967"/>
      <w:bookmarkEnd w:id="23"/>
    </w:p>
    <w:p w:rsidR="002B5601" w:rsidRPr="00AA3632" w:rsidRDefault="002B5601" w:rsidP="002B5601">
      <w:pPr>
        <w:pStyle w:val="1"/>
        <w:jc w:val="center"/>
        <w:rPr>
          <w:rFonts w:ascii="Times New Roman" w:hAnsi="Times New Roman"/>
          <w:sz w:val="28"/>
        </w:rPr>
      </w:pPr>
      <w:bookmarkStart w:id="26" w:name="_Toc338232530"/>
      <w:r>
        <w:rPr>
          <w:rFonts w:ascii="Times New Roman" w:hAnsi="Times New Roman"/>
          <w:sz w:val="28"/>
        </w:rPr>
        <w:t>8.</w:t>
      </w:r>
      <w:r w:rsidRPr="00AA3632">
        <w:rPr>
          <w:rFonts w:ascii="Times New Roman" w:hAnsi="Times New Roman"/>
          <w:sz w:val="28"/>
        </w:rPr>
        <w:t xml:space="preserve"> </w:t>
      </w:r>
      <w:bookmarkEnd w:id="25"/>
      <w:r w:rsidRPr="00AA3632">
        <w:rPr>
          <w:rFonts w:ascii="Times New Roman" w:hAnsi="Times New Roman"/>
          <w:sz w:val="28"/>
        </w:rPr>
        <w:t xml:space="preserve">Требования к качеству, техническим характеристикам товара, </w:t>
      </w:r>
      <w:bookmarkStart w:id="27" w:name="_Toc280003870"/>
      <w:bookmarkStart w:id="28" w:name="_Toc280003940"/>
      <w:bookmarkStart w:id="29" w:name="_Toc280005295"/>
      <w:r w:rsidRPr="00AA3632">
        <w:rPr>
          <w:rFonts w:ascii="Times New Roman" w:hAnsi="Times New Roman"/>
          <w:sz w:val="28"/>
        </w:rPr>
        <w:t>безопасности, к размерам, упаковке товара</w:t>
      </w:r>
      <w:bookmarkEnd w:id="26"/>
      <w:bookmarkEnd w:id="27"/>
      <w:bookmarkEnd w:id="28"/>
      <w:bookmarkEnd w:id="29"/>
    </w:p>
    <w:p w:rsidR="002B5601" w:rsidRPr="00322BDE" w:rsidRDefault="002B5601" w:rsidP="002B5601"/>
    <w:p w:rsidR="002B5601" w:rsidRPr="007C5B37" w:rsidRDefault="002B5601" w:rsidP="002B5601">
      <w:pPr>
        <w:ind w:firstLine="708"/>
        <w:jc w:val="both"/>
        <w:rPr>
          <w:sz w:val="28"/>
          <w:szCs w:val="28"/>
        </w:rPr>
      </w:pPr>
      <w:r>
        <w:rPr>
          <w:b/>
          <w:sz w:val="26"/>
          <w:szCs w:val="26"/>
        </w:rPr>
        <w:t>8</w:t>
      </w:r>
      <w:r w:rsidRPr="00D225B3">
        <w:rPr>
          <w:b/>
          <w:sz w:val="26"/>
          <w:szCs w:val="26"/>
        </w:rPr>
        <w:t>.1.</w:t>
      </w:r>
      <w:r>
        <w:rPr>
          <w:sz w:val="26"/>
          <w:szCs w:val="26"/>
        </w:rPr>
        <w:tab/>
      </w:r>
      <w:r w:rsidRPr="007C5B37">
        <w:rPr>
          <w:sz w:val="28"/>
          <w:szCs w:val="28"/>
        </w:rPr>
        <w:t xml:space="preserve">Участник </w:t>
      </w:r>
      <w:r>
        <w:rPr>
          <w:sz w:val="28"/>
          <w:szCs w:val="28"/>
        </w:rPr>
        <w:t xml:space="preserve"> запроса котировок </w:t>
      </w:r>
      <w:r w:rsidRPr="004F2B3D">
        <w:rPr>
          <w:sz w:val="28"/>
          <w:szCs w:val="28"/>
        </w:rPr>
        <w:t xml:space="preserve"> </w:t>
      </w:r>
      <w:r w:rsidRPr="007C5B37">
        <w:rPr>
          <w:sz w:val="28"/>
          <w:szCs w:val="28"/>
        </w:rPr>
        <w:t xml:space="preserve">обязан обеспечить выполнение </w:t>
      </w:r>
      <w:r>
        <w:rPr>
          <w:sz w:val="28"/>
          <w:szCs w:val="28"/>
        </w:rPr>
        <w:t>технического</w:t>
      </w:r>
      <w:r w:rsidRPr="007C5B37">
        <w:rPr>
          <w:sz w:val="28"/>
          <w:szCs w:val="28"/>
        </w:rPr>
        <w:t xml:space="preserve"> задания </w:t>
      </w:r>
      <w:r>
        <w:rPr>
          <w:sz w:val="28"/>
          <w:szCs w:val="28"/>
        </w:rPr>
        <w:t xml:space="preserve">документации  о запросе котировок </w:t>
      </w:r>
      <w:r w:rsidRPr="004F2B3D">
        <w:rPr>
          <w:sz w:val="28"/>
          <w:szCs w:val="28"/>
        </w:rPr>
        <w:t xml:space="preserve"> </w:t>
      </w:r>
      <w:r w:rsidRPr="007C5B37">
        <w:rPr>
          <w:sz w:val="28"/>
          <w:szCs w:val="28"/>
        </w:rPr>
        <w:t>по ассортименту и объему заявленных товаров.</w:t>
      </w:r>
      <w:r w:rsidRPr="007005A4">
        <w:rPr>
          <w:sz w:val="28"/>
          <w:szCs w:val="28"/>
        </w:rPr>
        <w:t xml:space="preserve"> </w:t>
      </w:r>
      <w:r>
        <w:rPr>
          <w:sz w:val="28"/>
          <w:szCs w:val="28"/>
        </w:rPr>
        <w:t>Подробное описание характеристик товара изложено в техническом задании.</w:t>
      </w:r>
    </w:p>
    <w:p w:rsidR="002B5601" w:rsidRPr="007C5B37" w:rsidRDefault="002B5601" w:rsidP="002B5601">
      <w:pPr>
        <w:ind w:firstLine="708"/>
        <w:jc w:val="both"/>
        <w:rPr>
          <w:sz w:val="28"/>
          <w:szCs w:val="28"/>
        </w:rPr>
      </w:pPr>
      <w:r>
        <w:rPr>
          <w:sz w:val="28"/>
          <w:szCs w:val="28"/>
        </w:rPr>
        <w:t>8</w:t>
      </w:r>
      <w:r w:rsidRPr="007C5B37">
        <w:rPr>
          <w:sz w:val="28"/>
          <w:szCs w:val="28"/>
        </w:rPr>
        <w:t>.2</w:t>
      </w:r>
      <w:r>
        <w:rPr>
          <w:sz w:val="28"/>
          <w:szCs w:val="28"/>
        </w:rPr>
        <w:t>.</w:t>
      </w:r>
      <w:r>
        <w:rPr>
          <w:sz w:val="28"/>
          <w:szCs w:val="28"/>
        </w:rPr>
        <w:tab/>
      </w:r>
      <w:r w:rsidRPr="007C5B37">
        <w:rPr>
          <w:sz w:val="28"/>
          <w:szCs w:val="28"/>
        </w:rPr>
        <w:t>Предложение по части товарных позиций не допускается.</w:t>
      </w:r>
    </w:p>
    <w:p w:rsidR="002B5601" w:rsidRPr="003142C2" w:rsidRDefault="002B5601" w:rsidP="002B5601">
      <w:pPr>
        <w:ind w:firstLine="720"/>
        <w:jc w:val="both"/>
        <w:rPr>
          <w:sz w:val="28"/>
          <w:szCs w:val="28"/>
        </w:rPr>
      </w:pPr>
      <w:r>
        <w:rPr>
          <w:sz w:val="28"/>
          <w:szCs w:val="28"/>
        </w:rPr>
        <w:t>8</w:t>
      </w:r>
      <w:r w:rsidRPr="003142C2">
        <w:rPr>
          <w:sz w:val="28"/>
          <w:szCs w:val="28"/>
        </w:rPr>
        <w:t>.3.</w:t>
      </w:r>
      <w:r w:rsidRPr="003142C2">
        <w:rPr>
          <w:sz w:val="28"/>
          <w:szCs w:val="28"/>
        </w:rPr>
        <w:tab/>
        <w:t>Участник должен указать конкретные показатели, соответствующие значениям, установленным документацией о</w:t>
      </w:r>
      <w:r w:rsidRPr="006E59C0">
        <w:rPr>
          <w:sz w:val="28"/>
          <w:szCs w:val="28"/>
        </w:rPr>
        <w:t xml:space="preserve"> </w:t>
      </w:r>
      <w:r>
        <w:rPr>
          <w:sz w:val="28"/>
          <w:szCs w:val="28"/>
        </w:rPr>
        <w:t xml:space="preserve">запросе котировок </w:t>
      </w:r>
      <w:r w:rsidRPr="004F2B3D">
        <w:rPr>
          <w:sz w:val="28"/>
          <w:szCs w:val="28"/>
        </w:rPr>
        <w:t xml:space="preserve"> </w:t>
      </w:r>
      <w:r>
        <w:rPr>
          <w:sz w:val="28"/>
          <w:szCs w:val="28"/>
        </w:rPr>
        <w:t>в эл</w:t>
      </w:r>
      <w:r w:rsidRPr="003142C2">
        <w:rPr>
          <w:sz w:val="28"/>
          <w:szCs w:val="28"/>
        </w:rPr>
        <w:t>ектронной форме, и указание на товарный знак (его словесное обозначение) (при его наличии) предлагаемого для поставки товара</w:t>
      </w:r>
      <w:r>
        <w:rPr>
          <w:sz w:val="28"/>
          <w:szCs w:val="28"/>
        </w:rPr>
        <w:t>.</w:t>
      </w:r>
      <w:r w:rsidRPr="003142C2">
        <w:rPr>
          <w:sz w:val="28"/>
          <w:szCs w:val="28"/>
        </w:rPr>
        <w:t xml:space="preserve"> </w:t>
      </w:r>
    </w:p>
    <w:p w:rsidR="002B5601" w:rsidRPr="00B72EDF" w:rsidRDefault="002B5601" w:rsidP="002B5601">
      <w:pPr>
        <w:ind w:firstLine="720"/>
        <w:jc w:val="both"/>
        <w:rPr>
          <w:sz w:val="28"/>
          <w:szCs w:val="28"/>
        </w:rPr>
      </w:pPr>
      <w:r>
        <w:rPr>
          <w:sz w:val="28"/>
          <w:szCs w:val="28"/>
        </w:rPr>
        <w:t>8</w:t>
      </w:r>
      <w:r w:rsidRPr="00B72EDF">
        <w:rPr>
          <w:sz w:val="28"/>
          <w:szCs w:val="28"/>
        </w:rPr>
        <w:t>.4. Значения параметров указаны в техническом задании.</w:t>
      </w:r>
    </w:p>
    <w:p w:rsidR="002B5601" w:rsidRDefault="002B5601" w:rsidP="002B5601">
      <w:pPr>
        <w:ind w:firstLine="708"/>
        <w:jc w:val="both"/>
        <w:rPr>
          <w:sz w:val="28"/>
          <w:szCs w:val="28"/>
        </w:rPr>
      </w:pPr>
      <w:r>
        <w:rPr>
          <w:sz w:val="28"/>
          <w:szCs w:val="28"/>
        </w:rPr>
        <w:t>8.5.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B5601" w:rsidRPr="007C5B37" w:rsidRDefault="002B5601" w:rsidP="002B5601">
      <w:pPr>
        <w:ind w:firstLine="708"/>
        <w:jc w:val="both"/>
        <w:rPr>
          <w:sz w:val="28"/>
          <w:szCs w:val="28"/>
        </w:rPr>
      </w:pPr>
    </w:p>
    <w:p w:rsidR="002B5601" w:rsidRDefault="002B5601" w:rsidP="002B5601">
      <w:pPr>
        <w:pStyle w:val="1"/>
        <w:jc w:val="center"/>
        <w:rPr>
          <w:rFonts w:ascii="Times New Roman" w:hAnsi="Times New Roman" w:cs="Times New Roman"/>
          <w:bCs w:val="0"/>
          <w:sz w:val="28"/>
          <w:szCs w:val="28"/>
        </w:rPr>
      </w:pPr>
      <w:bookmarkStart w:id="30" w:name="_Toc216513185"/>
      <w:bookmarkStart w:id="31" w:name="_Toc251845971"/>
      <w:bookmarkStart w:id="32" w:name="_Toc280003871"/>
      <w:bookmarkStart w:id="33" w:name="_Toc280003941"/>
      <w:bookmarkStart w:id="34" w:name="_Toc280005296"/>
      <w:bookmarkStart w:id="35" w:name="_Toc338232531"/>
      <w:r>
        <w:rPr>
          <w:rFonts w:ascii="Times New Roman" w:hAnsi="Times New Roman" w:cs="Times New Roman"/>
          <w:bCs w:val="0"/>
          <w:sz w:val="28"/>
          <w:szCs w:val="28"/>
        </w:rPr>
        <w:lastRenderedPageBreak/>
        <w:t>9</w:t>
      </w:r>
      <w:r w:rsidRPr="00F66D2E">
        <w:rPr>
          <w:rFonts w:ascii="Times New Roman" w:hAnsi="Times New Roman" w:cs="Times New Roman"/>
          <w:bCs w:val="0"/>
          <w:sz w:val="28"/>
          <w:szCs w:val="28"/>
        </w:rPr>
        <w:t>. Требования к Участникам</w:t>
      </w:r>
      <w:bookmarkEnd w:id="30"/>
      <w:bookmarkEnd w:id="31"/>
      <w:bookmarkEnd w:id="32"/>
      <w:bookmarkEnd w:id="33"/>
      <w:bookmarkEnd w:id="34"/>
      <w:bookmarkEnd w:id="35"/>
    </w:p>
    <w:p w:rsidR="002B5601" w:rsidRPr="00496C57" w:rsidRDefault="002B5601" w:rsidP="002B5601"/>
    <w:p w:rsidR="002B5601" w:rsidRPr="005A3200" w:rsidRDefault="002B5601" w:rsidP="002B5601">
      <w:pPr>
        <w:pStyle w:val="11"/>
        <w:ind w:firstLine="426"/>
        <w:jc w:val="both"/>
        <w:rPr>
          <w:spacing w:val="-14"/>
          <w:sz w:val="28"/>
          <w:szCs w:val="28"/>
        </w:rPr>
      </w:pPr>
      <w:r w:rsidRPr="005A3200">
        <w:rPr>
          <w:spacing w:val="-14"/>
          <w:sz w:val="28"/>
          <w:szCs w:val="28"/>
        </w:rPr>
        <w:t xml:space="preserve">Участник </w:t>
      </w:r>
      <w:r>
        <w:rPr>
          <w:spacing w:val="-14"/>
          <w:sz w:val="28"/>
          <w:szCs w:val="28"/>
        </w:rPr>
        <w:t xml:space="preserve"> процедуры закупки должен </w:t>
      </w:r>
      <w:r w:rsidRPr="005A3200">
        <w:rPr>
          <w:spacing w:val="-14"/>
          <w:sz w:val="28"/>
          <w:szCs w:val="28"/>
        </w:rPr>
        <w:t>соответств</w:t>
      </w:r>
      <w:r>
        <w:rPr>
          <w:spacing w:val="-14"/>
          <w:sz w:val="28"/>
          <w:szCs w:val="28"/>
        </w:rPr>
        <w:t>овать</w:t>
      </w:r>
      <w:r w:rsidRPr="005A3200">
        <w:rPr>
          <w:spacing w:val="-14"/>
          <w:sz w:val="28"/>
          <w:szCs w:val="28"/>
        </w:rPr>
        <w:t xml:space="preserve"> следующим требованиям:</w:t>
      </w:r>
    </w:p>
    <w:p w:rsidR="002B5601" w:rsidRPr="00F847FE" w:rsidRDefault="002B5601" w:rsidP="002B5601">
      <w:pPr>
        <w:pStyle w:val="11"/>
        <w:ind w:firstLine="426"/>
        <w:jc w:val="both"/>
        <w:rPr>
          <w:spacing w:val="-14"/>
          <w:sz w:val="28"/>
          <w:szCs w:val="28"/>
        </w:rPr>
      </w:pPr>
      <w:r>
        <w:rPr>
          <w:sz w:val="28"/>
          <w:szCs w:val="28"/>
        </w:rPr>
        <w:t>9.1</w:t>
      </w:r>
      <w:r w:rsidRPr="00F847FE">
        <w:rPr>
          <w:sz w:val="28"/>
          <w:szCs w:val="28"/>
        </w:rPr>
        <w:tab/>
      </w:r>
      <w:proofErr w:type="spellStart"/>
      <w:r>
        <w:rPr>
          <w:sz w:val="28"/>
          <w:szCs w:val="28"/>
        </w:rPr>
        <w:t>Н</w:t>
      </w:r>
      <w:r w:rsidRPr="00F847FE">
        <w:rPr>
          <w:sz w:val="28"/>
          <w:szCs w:val="28"/>
        </w:rPr>
        <w:t>епроведение</w:t>
      </w:r>
      <w:proofErr w:type="spellEnd"/>
      <w:r w:rsidRPr="00F847FE">
        <w:rPr>
          <w:sz w:val="28"/>
          <w:szCs w:val="28"/>
        </w:rPr>
        <w:t xml:space="preserve"> ликвидации участника </w:t>
      </w:r>
      <w:r>
        <w:rPr>
          <w:sz w:val="28"/>
          <w:szCs w:val="28"/>
        </w:rPr>
        <w:t xml:space="preserve">закупки </w:t>
      </w:r>
      <w:r w:rsidRPr="00F847FE">
        <w:rPr>
          <w:sz w:val="28"/>
          <w:szCs w:val="28"/>
        </w:rPr>
        <w:t>-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r>
        <w:rPr>
          <w:spacing w:val="-14"/>
          <w:sz w:val="28"/>
          <w:szCs w:val="28"/>
        </w:rPr>
        <w:t>.</w:t>
      </w:r>
    </w:p>
    <w:p w:rsidR="002B5601" w:rsidRPr="00F847FE" w:rsidRDefault="002B5601" w:rsidP="002B5601">
      <w:pPr>
        <w:pStyle w:val="11"/>
        <w:ind w:firstLine="426"/>
        <w:jc w:val="both"/>
        <w:rPr>
          <w:spacing w:val="-14"/>
          <w:sz w:val="28"/>
          <w:szCs w:val="28"/>
        </w:rPr>
      </w:pPr>
      <w:r>
        <w:rPr>
          <w:spacing w:val="-14"/>
          <w:sz w:val="28"/>
          <w:szCs w:val="28"/>
        </w:rPr>
        <w:t>9.2</w:t>
      </w:r>
      <w:r w:rsidRPr="00F847FE">
        <w:rPr>
          <w:spacing w:val="-14"/>
          <w:sz w:val="28"/>
          <w:szCs w:val="28"/>
        </w:rPr>
        <w:t xml:space="preserve">  </w:t>
      </w:r>
      <w:proofErr w:type="spellStart"/>
      <w:r>
        <w:rPr>
          <w:sz w:val="28"/>
          <w:szCs w:val="28"/>
        </w:rPr>
        <w:t>Н</w:t>
      </w:r>
      <w:r w:rsidRPr="00F847FE">
        <w:rPr>
          <w:sz w:val="28"/>
          <w:szCs w:val="28"/>
        </w:rPr>
        <w:t>еприостановление</w:t>
      </w:r>
      <w:proofErr w:type="spellEnd"/>
      <w:r w:rsidRPr="00F847FE">
        <w:rPr>
          <w:sz w:val="28"/>
          <w:szCs w:val="28"/>
        </w:rPr>
        <w:t xml:space="preserve"> деятельности участника </w:t>
      </w:r>
      <w:r>
        <w:rPr>
          <w:sz w:val="28"/>
          <w:szCs w:val="28"/>
        </w:rPr>
        <w:t xml:space="preserve">закупки </w:t>
      </w:r>
      <w:r w:rsidRPr="00F847FE">
        <w:rPr>
          <w:sz w:val="28"/>
          <w:szCs w:val="28"/>
        </w:rPr>
        <w:t xml:space="preserve">в порядке, предусмотренном </w:t>
      </w:r>
      <w:hyperlink r:id="rId10" w:tgtFrame="_top" w:history="1">
        <w:r w:rsidRPr="009A5AA1">
          <w:rPr>
            <w:rStyle w:val="a3"/>
            <w:sz w:val="28"/>
            <w:szCs w:val="28"/>
          </w:rPr>
          <w:t>Кодексом Российской Федерации об административных правонарушениях</w:t>
        </w:r>
      </w:hyperlink>
      <w:r w:rsidRPr="00F847FE">
        <w:rPr>
          <w:sz w:val="28"/>
          <w:szCs w:val="28"/>
        </w:rPr>
        <w:t xml:space="preserve">, на день подачи заявки на участие в </w:t>
      </w:r>
      <w:r>
        <w:rPr>
          <w:sz w:val="28"/>
          <w:szCs w:val="28"/>
        </w:rPr>
        <w:t xml:space="preserve">запросе котировок. </w:t>
      </w:r>
      <w:r w:rsidRPr="004F2B3D">
        <w:rPr>
          <w:sz w:val="28"/>
          <w:szCs w:val="28"/>
        </w:rPr>
        <w:t xml:space="preserve"> </w:t>
      </w:r>
    </w:p>
    <w:p w:rsidR="002B5601" w:rsidRDefault="002B5601" w:rsidP="002B5601">
      <w:pPr>
        <w:pStyle w:val="11"/>
        <w:ind w:firstLine="426"/>
        <w:jc w:val="both"/>
        <w:rPr>
          <w:spacing w:val="-14"/>
          <w:sz w:val="28"/>
          <w:szCs w:val="28"/>
        </w:rPr>
      </w:pPr>
      <w:r>
        <w:rPr>
          <w:spacing w:val="-14"/>
          <w:sz w:val="28"/>
          <w:szCs w:val="28"/>
        </w:rPr>
        <w:t>9.3</w:t>
      </w:r>
      <w:r w:rsidRPr="00F847FE">
        <w:rPr>
          <w:spacing w:val="-14"/>
          <w:sz w:val="28"/>
          <w:szCs w:val="28"/>
        </w:rPr>
        <w:tab/>
      </w:r>
      <w:r>
        <w:rPr>
          <w:spacing w:val="-14"/>
          <w:sz w:val="28"/>
          <w:szCs w:val="28"/>
        </w:rPr>
        <w:t>О</w:t>
      </w:r>
      <w:r w:rsidRPr="00F847FE">
        <w:rPr>
          <w:sz w:val="28"/>
          <w:szCs w:val="28"/>
        </w:rPr>
        <w:t xml:space="preserve">тсутствие у участника </w:t>
      </w:r>
      <w:r>
        <w:rPr>
          <w:sz w:val="28"/>
          <w:szCs w:val="28"/>
        </w:rPr>
        <w:t xml:space="preserve">закупки </w:t>
      </w:r>
      <w:r w:rsidRPr="00F847FE">
        <w:rPr>
          <w:sz w:val="28"/>
          <w:szCs w:val="28"/>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847FE">
        <w:rPr>
          <w:sz w:val="28"/>
          <w:szCs w:val="28"/>
        </w:rPr>
        <w:t>стоимости активов участника размещения заказа</w:t>
      </w:r>
      <w:proofErr w:type="gramEnd"/>
      <w:r w:rsidRPr="00F847FE">
        <w:rPr>
          <w:sz w:val="28"/>
          <w:szCs w:val="28"/>
        </w:rPr>
        <w:t xml:space="preserve"> по данным бухгалтерской отчетности за последний завершенный отчетный период. Участник </w:t>
      </w:r>
      <w:r>
        <w:rPr>
          <w:sz w:val="28"/>
          <w:szCs w:val="28"/>
        </w:rPr>
        <w:t xml:space="preserve"> закупки  </w:t>
      </w:r>
      <w:r w:rsidRPr="00F847FE">
        <w:rPr>
          <w:sz w:val="28"/>
          <w:szCs w:val="28"/>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sz w:val="28"/>
          <w:szCs w:val="28"/>
        </w:rPr>
        <w:t xml:space="preserve"> запросе котировок </w:t>
      </w:r>
      <w:r w:rsidRPr="00F847FE">
        <w:rPr>
          <w:sz w:val="28"/>
          <w:szCs w:val="28"/>
        </w:rPr>
        <w:t>не принято</w:t>
      </w:r>
      <w:r>
        <w:rPr>
          <w:spacing w:val="-14"/>
          <w:sz w:val="28"/>
          <w:szCs w:val="28"/>
        </w:rPr>
        <w:t>.</w:t>
      </w:r>
    </w:p>
    <w:p w:rsidR="002B5601" w:rsidRDefault="002B5601" w:rsidP="003B578B">
      <w:pPr>
        <w:pStyle w:val="FORMATTEXT"/>
        <w:ind w:firstLine="709"/>
        <w:jc w:val="both"/>
      </w:pPr>
      <w:r>
        <w:rPr>
          <w:spacing w:val="-14"/>
          <w:sz w:val="28"/>
          <w:szCs w:val="28"/>
        </w:rPr>
        <w:t xml:space="preserve">9.4. </w:t>
      </w:r>
      <w:r w:rsidRPr="004A7EF6">
        <w:rPr>
          <w:sz w:val="28"/>
          <w:szCs w:val="28"/>
        </w:rPr>
        <w:t xml:space="preserve">Участник </w:t>
      </w:r>
      <w:r w:rsidR="00DF0ACD" w:rsidRPr="004A7EF6">
        <w:rPr>
          <w:sz w:val="28"/>
          <w:szCs w:val="28"/>
        </w:rPr>
        <w:t>закупки должен</w:t>
      </w:r>
      <w:r w:rsidRPr="004A7EF6">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t xml:space="preserve">. </w:t>
      </w:r>
    </w:p>
    <w:p w:rsidR="003B578B" w:rsidRPr="003B578B" w:rsidRDefault="002B5601" w:rsidP="003B578B">
      <w:pPr>
        <w:ind w:firstLine="709"/>
        <w:jc w:val="both"/>
        <w:rPr>
          <w:sz w:val="28"/>
          <w:szCs w:val="28"/>
        </w:rPr>
      </w:pPr>
      <w:r>
        <w:rPr>
          <w:spacing w:val="-14"/>
          <w:sz w:val="28"/>
          <w:szCs w:val="28"/>
        </w:rPr>
        <w:t>9</w:t>
      </w:r>
      <w:r w:rsidRPr="00EA08BC">
        <w:rPr>
          <w:spacing w:val="-14"/>
          <w:sz w:val="28"/>
          <w:szCs w:val="28"/>
        </w:rPr>
        <w:t>.</w:t>
      </w:r>
      <w:r>
        <w:rPr>
          <w:spacing w:val="-14"/>
          <w:sz w:val="28"/>
          <w:szCs w:val="28"/>
        </w:rPr>
        <w:t>5.</w:t>
      </w:r>
      <w:r w:rsidR="003B578B" w:rsidRPr="003B578B">
        <w:t xml:space="preserve"> </w:t>
      </w:r>
      <w:r w:rsidR="003B578B">
        <w:rPr>
          <w:sz w:val="28"/>
          <w:szCs w:val="28"/>
        </w:rPr>
        <w:t>О</w:t>
      </w:r>
      <w:r w:rsidR="003B578B" w:rsidRPr="003B578B">
        <w:rPr>
          <w:sz w:val="28"/>
          <w:szCs w:val="28"/>
        </w:rPr>
        <w:t xml:space="preserve">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r w:rsidR="00DF0ACD" w:rsidRPr="003B578B">
        <w:rPr>
          <w:sz w:val="28"/>
          <w:szCs w:val="28"/>
        </w:rPr>
        <w:t>и Федеральным</w:t>
      </w:r>
      <w:r w:rsidR="003B578B" w:rsidRPr="003B578B">
        <w:rPr>
          <w:sz w:val="28"/>
          <w:szCs w:val="28"/>
        </w:rPr>
        <w:t xml:space="preserve"> </w:t>
      </w:r>
      <w:r w:rsidR="00DF0ACD" w:rsidRPr="003B578B">
        <w:rPr>
          <w:sz w:val="28"/>
          <w:szCs w:val="28"/>
        </w:rPr>
        <w:t>законом от</w:t>
      </w:r>
      <w:r w:rsidR="003B578B" w:rsidRPr="003B578B">
        <w:rPr>
          <w:sz w:val="28"/>
          <w:szCs w:val="28"/>
        </w:rPr>
        <w:t xml:space="preserve"> 5 апреля 2013 года № 44-ФЗ «</w:t>
      </w:r>
      <w:r w:rsidR="00DF0ACD" w:rsidRPr="003B578B">
        <w:rPr>
          <w:sz w:val="28"/>
          <w:szCs w:val="28"/>
        </w:rPr>
        <w:t>О контрактной</w:t>
      </w:r>
      <w:r w:rsidR="003B578B" w:rsidRPr="003B578B">
        <w:rPr>
          <w:sz w:val="28"/>
          <w:szCs w:val="28"/>
        </w:rPr>
        <w:t xml:space="preserve"> </w:t>
      </w:r>
      <w:r w:rsidR="00DF0ACD" w:rsidRPr="003B578B">
        <w:rPr>
          <w:sz w:val="28"/>
          <w:szCs w:val="28"/>
        </w:rPr>
        <w:t>системе в</w:t>
      </w:r>
      <w:r w:rsidR="003B578B" w:rsidRPr="003B578B">
        <w:rPr>
          <w:sz w:val="28"/>
          <w:szCs w:val="28"/>
        </w:rPr>
        <w:t xml:space="preserve"> сфере </w:t>
      </w:r>
      <w:r w:rsidR="00DF0ACD" w:rsidRPr="003B578B">
        <w:rPr>
          <w:sz w:val="28"/>
          <w:szCs w:val="28"/>
        </w:rPr>
        <w:t>закупок товаров</w:t>
      </w:r>
      <w:r w:rsidR="003B578B" w:rsidRPr="003B578B">
        <w:rPr>
          <w:sz w:val="28"/>
          <w:szCs w:val="28"/>
        </w:rPr>
        <w:t xml:space="preserve">, работ, услуг </w:t>
      </w:r>
      <w:r w:rsidR="00DF0ACD" w:rsidRPr="003B578B">
        <w:rPr>
          <w:sz w:val="28"/>
          <w:szCs w:val="28"/>
        </w:rPr>
        <w:t>для обеспечения</w:t>
      </w:r>
      <w:r w:rsidR="003B578B" w:rsidRPr="003B578B">
        <w:rPr>
          <w:sz w:val="28"/>
          <w:szCs w:val="28"/>
        </w:rPr>
        <w:t xml:space="preserve"> государственных и муниципальных нужд».</w:t>
      </w:r>
    </w:p>
    <w:p w:rsidR="002B5601" w:rsidRDefault="002B5601" w:rsidP="003B578B">
      <w:pPr>
        <w:pStyle w:val="11"/>
        <w:ind w:firstLine="426"/>
        <w:jc w:val="both"/>
        <w:rPr>
          <w:rStyle w:val="a3"/>
          <w:sz w:val="26"/>
          <w:szCs w:val="26"/>
        </w:rPr>
      </w:pPr>
      <w:r w:rsidRPr="004A7EF6">
        <w:rPr>
          <w:sz w:val="28"/>
          <w:szCs w:val="28"/>
        </w:rPr>
        <w:t>9.6.</w:t>
      </w:r>
      <w:r>
        <w:t xml:space="preserve"> </w:t>
      </w:r>
      <w:r w:rsidRPr="004A7EF6">
        <w:rPr>
          <w:sz w:val="28"/>
          <w:szCs w:val="28"/>
        </w:rPr>
        <w:t>Участник закупки должен пройти аккредитацию на электронной площадке</w:t>
      </w:r>
      <w:r>
        <w:t xml:space="preserve"> </w:t>
      </w:r>
      <w:hyperlink w:history="1">
        <w:r w:rsidR="005643EB" w:rsidRPr="00546395">
          <w:rPr>
            <w:rStyle w:val="a3"/>
            <w:sz w:val="26"/>
            <w:szCs w:val="26"/>
          </w:rPr>
          <w:t>http://</w:t>
        </w:r>
        <w:r w:rsidR="005643EB" w:rsidRPr="00546395">
          <w:rPr>
            <w:rStyle w:val="a3"/>
            <w:sz w:val="26"/>
            <w:szCs w:val="26"/>
            <w:lang w:val="en-US"/>
          </w:rPr>
          <w:t>www</w:t>
        </w:r>
        <w:r w:rsidR="005643EB" w:rsidRPr="00546395">
          <w:rPr>
            <w:rStyle w:val="a3"/>
            <w:sz w:val="26"/>
            <w:szCs w:val="26"/>
          </w:rPr>
          <w:t xml:space="preserve">. </w:t>
        </w:r>
        <w:proofErr w:type="spellStart"/>
        <w:r w:rsidR="005643EB" w:rsidRPr="00546395">
          <w:rPr>
            <w:rStyle w:val="a3"/>
            <w:sz w:val="26"/>
            <w:szCs w:val="26"/>
            <w:lang w:val="en-US"/>
          </w:rPr>
          <w:t>rts</w:t>
        </w:r>
        <w:proofErr w:type="spellEnd"/>
        <w:r w:rsidR="005643EB" w:rsidRPr="00546395">
          <w:rPr>
            <w:rStyle w:val="a3"/>
            <w:sz w:val="26"/>
            <w:szCs w:val="26"/>
          </w:rPr>
          <w:t>-</w:t>
        </w:r>
        <w:r w:rsidR="005643EB" w:rsidRPr="00546395">
          <w:rPr>
            <w:rStyle w:val="a3"/>
            <w:sz w:val="26"/>
            <w:szCs w:val="26"/>
            <w:lang w:val="en-US"/>
          </w:rPr>
          <w:t>tender</w:t>
        </w:r>
        <w:r w:rsidR="005643EB" w:rsidRPr="00546395">
          <w:rPr>
            <w:rStyle w:val="a3"/>
            <w:sz w:val="26"/>
            <w:szCs w:val="26"/>
          </w:rPr>
          <w:t>.</w:t>
        </w:r>
        <w:proofErr w:type="spellStart"/>
        <w:r w:rsidR="005643EB" w:rsidRPr="00546395">
          <w:rPr>
            <w:rStyle w:val="a3"/>
            <w:sz w:val="26"/>
            <w:szCs w:val="26"/>
            <w:lang w:val="en-US"/>
          </w:rPr>
          <w:t>ru</w:t>
        </w:r>
        <w:proofErr w:type="spellEnd"/>
      </w:hyperlink>
    </w:p>
    <w:p w:rsidR="002B5601" w:rsidRDefault="002B5601" w:rsidP="002B5601">
      <w:pPr>
        <w:pStyle w:val="FORMATTEXT"/>
        <w:jc w:val="both"/>
        <w:rPr>
          <w:rStyle w:val="a3"/>
          <w:sz w:val="26"/>
          <w:szCs w:val="26"/>
        </w:rPr>
      </w:pPr>
    </w:p>
    <w:p w:rsidR="002B5601" w:rsidRDefault="002B5601" w:rsidP="002B5601">
      <w:pPr>
        <w:ind w:firstLine="709"/>
        <w:jc w:val="both"/>
        <w:rPr>
          <w:b/>
          <w:sz w:val="28"/>
          <w:szCs w:val="28"/>
        </w:rPr>
      </w:pPr>
      <w:r>
        <w:rPr>
          <w:b/>
          <w:sz w:val="28"/>
          <w:szCs w:val="28"/>
        </w:rPr>
        <w:t>10. Документы, предоставляемые участниками процедуры закупки:</w:t>
      </w:r>
    </w:p>
    <w:p w:rsidR="002B5601" w:rsidRDefault="002B5601" w:rsidP="002B5601">
      <w:pPr>
        <w:ind w:firstLine="709"/>
        <w:jc w:val="both"/>
        <w:rPr>
          <w:b/>
          <w:sz w:val="28"/>
          <w:szCs w:val="28"/>
        </w:rPr>
      </w:pPr>
    </w:p>
    <w:p w:rsidR="008146C6" w:rsidRPr="008146C6" w:rsidRDefault="002B5601" w:rsidP="008146C6">
      <w:pPr>
        <w:pStyle w:val="3-"/>
        <w:numPr>
          <w:ilvl w:val="0"/>
          <w:numId w:val="0"/>
        </w:numPr>
        <w:spacing w:before="0" w:after="0" w:line="240" w:lineRule="auto"/>
        <w:ind w:firstLine="567"/>
      </w:pPr>
      <w:proofErr w:type="gramStart"/>
      <w:r>
        <w:t>Участники процедуры закупки обязаны представить следующие документы (все представленные документы, входящие в состав заявки должны быть</w:t>
      </w:r>
      <w:r w:rsidR="008146C6" w:rsidRPr="008146C6">
        <w:rPr>
          <w:sz w:val="24"/>
          <w:szCs w:val="24"/>
        </w:rPr>
        <w:t xml:space="preserve"> </w:t>
      </w:r>
      <w:r w:rsidR="008146C6" w:rsidRPr="008146C6">
        <w:t xml:space="preserve">заверены подписью руководителя с указанием (ФИО, полной расшифровкой) либо уполномоченного лица с указанием должности), скреплены печатью (при наличии), </w:t>
      </w:r>
      <w:r>
        <w:t xml:space="preserve"> </w:t>
      </w:r>
      <w:r w:rsidR="008146C6" w:rsidRPr="008146C6">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w:t>
      </w:r>
      <w:proofErr w:type="gramEnd"/>
      <w:r w:rsidR="008146C6" w:rsidRPr="008146C6">
        <w:t>)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r w:rsidR="008146C6">
        <w:t>)</w:t>
      </w:r>
      <w:r w:rsidR="008146C6" w:rsidRPr="008146C6">
        <w:t>.</w:t>
      </w:r>
    </w:p>
    <w:p w:rsidR="002B5601" w:rsidRPr="008B25BC" w:rsidRDefault="008146C6" w:rsidP="008B25BC">
      <w:pPr>
        <w:pStyle w:val="af1"/>
        <w:numPr>
          <w:ilvl w:val="1"/>
          <w:numId w:val="7"/>
        </w:numPr>
        <w:jc w:val="both"/>
        <w:rPr>
          <w:sz w:val="28"/>
          <w:szCs w:val="28"/>
        </w:rPr>
      </w:pPr>
      <w:r w:rsidRPr="008B25BC">
        <w:rPr>
          <w:sz w:val="28"/>
          <w:szCs w:val="28"/>
        </w:rPr>
        <w:t xml:space="preserve"> </w:t>
      </w:r>
      <w:r w:rsidR="00DF0ACD" w:rsidRPr="008B25BC">
        <w:rPr>
          <w:sz w:val="28"/>
          <w:szCs w:val="28"/>
        </w:rPr>
        <w:t>Отсканированный оригинал</w:t>
      </w:r>
      <w:r w:rsidR="002B5601" w:rsidRPr="008B25BC">
        <w:rPr>
          <w:sz w:val="28"/>
          <w:szCs w:val="28"/>
        </w:rPr>
        <w:t xml:space="preserve"> </w:t>
      </w:r>
      <w:r w:rsidR="00DF0ACD" w:rsidRPr="008B25BC">
        <w:rPr>
          <w:sz w:val="28"/>
          <w:szCs w:val="28"/>
        </w:rPr>
        <w:t>выписки из</w:t>
      </w:r>
      <w:r w:rsidR="002B5601" w:rsidRPr="008B25BC">
        <w:rPr>
          <w:sz w:val="28"/>
          <w:szCs w:val="28"/>
        </w:rPr>
        <w:t xml:space="preserve"> Единого государственного реестра юридических лиц </w:t>
      </w:r>
      <w:r w:rsidR="005D31B3">
        <w:rPr>
          <w:sz w:val="28"/>
          <w:szCs w:val="28"/>
        </w:rPr>
        <w:t xml:space="preserve">или ее  электронную </w:t>
      </w:r>
      <w:proofErr w:type="gramStart"/>
      <w:r w:rsidR="005D31B3">
        <w:rPr>
          <w:sz w:val="28"/>
          <w:szCs w:val="28"/>
        </w:rPr>
        <w:t>форму</w:t>
      </w:r>
      <w:proofErr w:type="gramEnd"/>
      <w:r w:rsidR="005D31B3">
        <w:rPr>
          <w:sz w:val="28"/>
          <w:szCs w:val="28"/>
        </w:rPr>
        <w:t xml:space="preserve"> подписанную электронной подписью руководителя ФНС</w:t>
      </w:r>
      <w:r w:rsidR="005D31B3" w:rsidRPr="008B25BC">
        <w:rPr>
          <w:sz w:val="28"/>
          <w:szCs w:val="28"/>
        </w:rPr>
        <w:t xml:space="preserve"> </w:t>
      </w:r>
      <w:r w:rsidR="005D31B3" w:rsidRPr="008B25BC">
        <w:rPr>
          <w:sz w:val="28"/>
          <w:szCs w:val="28"/>
        </w:rPr>
        <w:t xml:space="preserve">выданную ФНС России </w:t>
      </w:r>
      <w:r w:rsidR="002B5601" w:rsidRPr="008B25BC">
        <w:rPr>
          <w:sz w:val="28"/>
          <w:szCs w:val="28"/>
        </w:rPr>
        <w:t xml:space="preserve">не ранее </w:t>
      </w:r>
      <w:r w:rsidR="002B5601" w:rsidRPr="008B25BC">
        <w:rPr>
          <w:sz w:val="28"/>
          <w:szCs w:val="28"/>
        </w:rPr>
        <w:lastRenderedPageBreak/>
        <w:t>чем за шесть месяцев до дня размещения на официальном сайте извещения о проведении запроса котировок</w:t>
      </w:r>
      <w:r w:rsidR="008B25BC">
        <w:rPr>
          <w:sz w:val="28"/>
          <w:szCs w:val="28"/>
        </w:rPr>
        <w:t xml:space="preserve"> </w:t>
      </w:r>
      <w:r w:rsidR="002B5601" w:rsidRPr="008B25BC">
        <w:rPr>
          <w:sz w:val="28"/>
          <w:szCs w:val="28"/>
        </w:rPr>
        <w:t xml:space="preserve">(выписку из Единого государственного реестра индивидуальных </w:t>
      </w:r>
      <w:r w:rsidR="00DF0ACD" w:rsidRPr="008B25BC">
        <w:rPr>
          <w:sz w:val="28"/>
          <w:szCs w:val="28"/>
        </w:rPr>
        <w:t>предпринимателей, выданную</w:t>
      </w:r>
      <w:r w:rsidR="002B5601" w:rsidRPr="008B25BC">
        <w:rPr>
          <w:sz w:val="28"/>
          <w:szCs w:val="28"/>
        </w:rPr>
        <w:t xml:space="preserve"> ФНС России не ранее чем за шесть месяцев до дня размещения на официальном сайте извещения о проведении запроса котировок);</w:t>
      </w:r>
    </w:p>
    <w:p w:rsidR="002B5601" w:rsidRPr="00F419A3" w:rsidRDefault="002B5601" w:rsidP="002B5601">
      <w:pPr>
        <w:widowControl w:val="0"/>
        <w:numPr>
          <w:ilvl w:val="1"/>
          <w:numId w:val="7"/>
        </w:numPr>
        <w:tabs>
          <w:tab w:val="left" w:pos="0"/>
          <w:tab w:val="left" w:pos="70"/>
          <w:tab w:val="left" w:pos="212"/>
        </w:tabs>
        <w:adjustRightInd w:val="0"/>
        <w:ind w:left="0" w:firstLine="635"/>
        <w:jc w:val="both"/>
        <w:textAlignment w:val="baseline"/>
        <w:rPr>
          <w:sz w:val="28"/>
          <w:szCs w:val="28"/>
        </w:rPr>
      </w:pPr>
      <w:r w:rsidRPr="00F419A3">
        <w:rPr>
          <w:sz w:val="28"/>
          <w:szCs w:val="28"/>
        </w:rPr>
        <w:t>Отсканированный оригинал свидетельства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2B5601" w:rsidRDefault="002B5601" w:rsidP="002B5601">
      <w:pPr>
        <w:widowControl w:val="0"/>
        <w:tabs>
          <w:tab w:val="left" w:pos="0"/>
          <w:tab w:val="left" w:pos="70"/>
          <w:tab w:val="left" w:pos="212"/>
        </w:tabs>
        <w:adjustRightInd w:val="0"/>
        <w:ind w:right="45" w:firstLine="635"/>
        <w:jc w:val="both"/>
        <w:textAlignment w:val="baseline"/>
        <w:rPr>
          <w:sz w:val="28"/>
          <w:szCs w:val="28"/>
        </w:rPr>
      </w:pPr>
      <w:r>
        <w:rPr>
          <w:sz w:val="28"/>
          <w:szCs w:val="28"/>
        </w:rPr>
        <w:t>10.</w:t>
      </w:r>
      <w:r w:rsidR="00DF0ACD">
        <w:rPr>
          <w:sz w:val="28"/>
          <w:szCs w:val="28"/>
        </w:rPr>
        <w:t>3. Отсканированный</w:t>
      </w:r>
      <w:r w:rsidRPr="00F419A3">
        <w:rPr>
          <w:sz w:val="28"/>
          <w:szCs w:val="28"/>
        </w:rPr>
        <w:t xml:space="preserve"> оригинал документа, подтверждающего полномочия лица на подписание заявк</w:t>
      </w:r>
      <w:r w:rsidR="0040573C">
        <w:rPr>
          <w:sz w:val="28"/>
          <w:szCs w:val="28"/>
        </w:rPr>
        <w:t>и от имени участника запроса котировок</w:t>
      </w:r>
      <w:r w:rsidRPr="00F419A3">
        <w:rPr>
          <w:sz w:val="28"/>
          <w:szCs w:val="28"/>
        </w:rPr>
        <w:t xml:space="preserve"> (документы, подтверждающие полномочия лица, выполняющего функции единоличного исполнительного органа и, при необходимости, отсканированный оригинал доверенности, если заявка подписывается по доверенности). </w:t>
      </w:r>
      <w:bookmarkStart w:id="36" w:name="_Ref270105111"/>
      <w:bookmarkStart w:id="37" w:name="_Ref317251956"/>
    </w:p>
    <w:p w:rsidR="002B5601" w:rsidRPr="00F419A3" w:rsidRDefault="002B5601" w:rsidP="002B5601">
      <w:pPr>
        <w:widowControl w:val="0"/>
        <w:tabs>
          <w:tab w:val="left" w:pos="0"/>
          <w:tab w:val="left" w:pos="70"/>
          <w:tab w:val="left" w:pos="212"/>
        </w:tabs>
        <w:adjustRightInd w:val="0"/>
        <w:ind w:right="45" w:firstLine="635"/>
        <w:jc w:val="both"/>
        <w:textAlignment w:val="baseline"/>
        <w:rPr>
          <w:sz w:val="28"/>
          <w:szCs w:val="28"/>
        </w:rPr>
      </w:pPr>
      <w:proofErr w:type="gramStart"/>
      <w:r>
        <w:rPr>
          <w:sz w:val="28"/>
          <w:szCs w:val="28"/>
        </w:rPr>
        <w:t>10.4.</w:t>
      </w:r>
      <w:r w:rsidR="0040573C">
        <w:rPr>
          <w:sz w:val="28"/>
          <w:szCs w:val="28"/>
        </w:rPr>
        <w:t>О</w:t>
      </w:r>
      <w:r w:rsidRPr="00F419A3">
        <w:rPr>
          <w:sz w:val="28"/>
          <w:szCs w:val="28"/>
        </w:rPr>
        <w:t xml:space="preserve">тсканированный оригинал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Pr>
          <w:sz w:val="28"/>
          <w:szCs w:val="28"/>
        </w:rPr>
        <w:t>и если для участника запроса котировок</w:t>
      </w:r>
      <w:r w:rsidRPr="00F419A3">
        <w:rPr>
          <w:sz w:val="28"/>
          <w:szCs w:val="28"/>
        </w:rPr>
        <w:t xml:space="preserve"> заключение договора или предоставление обеспечения</w:t>
      </w:r>
      <w:r>
        <w:rPr>
          <w:sz w:val="28"/>
          <w:szCs w:val="28"/>
        </w:rPr>
        <w:t xml:space="preserve"> заявки на участие в запросе котировок</w:t>
      </w:r>
      <w:r w:rsidRPr="00F419A3">
        <w:rPr>
          <w:sz w:val="28"/>
          <w:szCs w:val="28"/>
        </w:rPr>
        <w:t>, обеспечения договора являются крупной сделкой, л</w:t>
      </w:r>
      <w:r>
        <w:rPr>
          <w:sz w:val="28"/>
          <w:szCs w:val="28"/>
        </w:rPr>
        <w:t xml:space="preserve">ибо письмо участника запроса котировок </w:t>
      </w:r>
      <w:r w:rsidRPr="00F419A3">
        <w:rPr>
          <w:sz w:val="28"/>
          <w:szCs w:val="28"/>
        </w:rPr>
        <w:t xml:space="preserve"> о том, что</w:t>
      </w:r>
      <w:proofErr w:type="gramEnd"/>
      <w:r w:rsidRPr="00F419A3">
        <w:rPr>
          <w:sz w:val="28"/>
          <w:szCs w:val="28"/>
        </w:rPr>
        <w:t xml:space="preserve"> данная сделка </w:t>
      </w:r>
      <w:r>
        <w:rPr>
          <w:sz w:val="28"/>
          <w:szCs w:val="28"/>
        </w:rPr>
        <w:t xml:space="preserve">для такого участника запроса котировок </w:t>
      </w:r>
      <w:r w:rsidRPr="00F419A3">
        <w:rPr>
          <w:sz w:val="28"/>
          <w:szCs w:val="28"/>
        </w:rPr>
        <w:t xml:space="preserve"> не является крупно</w:t>
      </w:r>
      <w:bookmarkEnd w:id="36"/>
      <w:r w:rsidRPr="00F419A3">
        <w:rPr>
          <w:sz w:val="28"/>
          <w:szCs w:val="28"/>
        </w:rPr>
        <w:t>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37"/>
    </w:p>
    <w:p w:rsidR="002B5601" w:rsidRPr="00F419A3" w:rsidRDefault="002B5601" w:rsidP="002B5601">
      <w:pPr>
        <w:widowControl w:val="0"/>
        <w:tabs>
          <w:tab w:val="left" w:pos="70"/>
          <w:tab w:val="left" w:pos="212"/>
          <w:tab w:val="left" w:pos="636"/>
        </w:tabs>
        <w:adjustRightInd w:val="0"/>
        <w:ind w:left="142" w:right="45" w:firstLine="635"/>
        <w:jc w:val="both"/>
        <w:textAlignment w:val="baseline"/>
        <w:rPr>
          <w:sz w:val="28"/>
          <w:szCs w:val="28"/>
        </w:rPr>
      </w:pPr>
      <w:bookmarkStart w:id="38" w:name="_Ref299570035"/>
      <w:bookmarkStart w:id="39" w:name="_Ref325034202"/>
      <w:r>
        <w:rPr>
          <w:sz w:val="28"/>
          <w:szCs w:val="28"/>
        </w:rPr>
        <w:t xml:space="preserve">10.5. </w:t>
      </w:r>
      <w:r w:rsidR="0040573C">
        <w:rPr>
          <w:sz w:val="28"/>
          <w:szCs w:val="28"/>
        </w:rPr>
        <w:t>О</w:t>
      </w:r>
      <w:r w:rsidRPr="00F419A3">
        <w:rPr>
          <w:sz w:val="28"/>
          <w:szCs w:val="28"/>
        </w:rPr>
        <w:t>тсканированный оригинал уведомления о возможности п</w:t>
      </w:r>
      <w:r>
        <w:rPr>
          <w:sz w:val="28"/>
          <w:szCs w:val="28"/>
        </w:rPr>
        <w:t xml:space="preserve">рименения участником запроса </w:t>
      </w:r>
      <w:r w:rsidR="00DF0ACD">
        <w:rPr>
          <w:sz w:val="28"/>
          <w:szCs w:val="28"/>
        </w:rPr>
        <w:t xml:space="preserve">котировок </w:t>
      </w:r>
      <w:r w:rsidR="00DF0ACD" w:rsidRPr="00F419A3">
        <w:rPr>
          <w:sz w:val="28"/>
          <w:szCs w:val="28"/>
        </w:rPr>
        <w:t>упрощенной</w:t>
      </w:r>
      <w:r w:rsidRPr="00F419A3">
        <w:rPr>
          <w:sz w:val="28"/>
          <w:szCs w:val="28"/>
        </w:rPr>
        <w:t xml:space="preserve"> системы налогооблож</w:t>
      </w:r>
      <w:r w:rsidR="0040573C">
        <w:rPr>
          <w:sz w:val="28"/>
          <w:szCs w:val="28"/>
        </w:rPr>
        <w:t>ения (для участников запроса котировок</w:t>
      </w:r>
      <w:r w:rsidRPr="00F419A3">
        <w:rPr>
          <w:sz w:val="28"/>
          <w:szCs w:val="28"/>
        </w:rPr>
        <w:t>, применяющих ее)</w:t>
      </w:r>
      <w:bookmarkEnd w:id="38"/>
      <w:r>
        <w:rPr>
          <w:sz w:val="28"/>
          <w:szCs w:val="28"/>
        </w:rPr>
        <w:t>;</w:t>
      </w:r>
    </w:p>
    <w:p w:rsidR="002B5601" w:rsidRPr="00F419A3" w:rsidRDefault="002B5601" w:rsidP="002B5601">
      <w:pPr>
        <w:widowControl w:val="0"/>
        <w:tabs>
          <w:tab w:val="left" w:pos="70"/>
          <w:tab w:val="left" w:pos="212"/>
        </w:tabs>
        <w:adjustRightInd w:val="0"/>
        <w:ind w:left="142" w:right="45" w:firstLine="635"/>
        <w:jc w:val="both"/>
        <w:textAlignment w:val="baseline"/>
        <w:rPr>
          <w:sz w:val="28"/>
          <w:szCs w:val="28"/>
        </w:rPr>
      </w:pPr>
      <w:bookmarkStart w:id="40" w:name="_Ref317256699"/>
      <w:bookmarkEnd w:id="39"/>
      <w:r>
        <w:rPr>
          <w:sz w:val="28"/>
          <w:szCs w:val="28"/>
        </w:rPr>
        <w:t xml:space="preserve">10.6. </w:t>
      </w:r>
      <w:r w:rsidR="0040573C">
        <w:rPr>
          <w:sz w:val="28"/>
          <w:szCs w:val="28"/>
        </w:rPr>
        <w:t>О</w:t>
      </w:r>
      <w:r w:rsidRPr="00F419A3">
        <w:rPr>
          <w:sz w:val="28"/>
          <w:szCs w:val="28"/>
        </w:rPr>
        <w:t>тсканированные оригиналы учредительных документов в действующей редакции (для юридических лиц);</w:t>
      </w:r>
    </w:p>
    <w:p w:rsidR="002B5601" w:rsidRPr="00F419A3" w:rsidRDefault="002B5601" w:rsidP="002B5601">
      <w:pPr>
        <w:widowControl w:val="0"/>
        <w:tabs>
          <w:tab w:val="left" w:pos="70"/>
          <w:tab w:val="left" w:pos="212"/>
        </w:tabs>
        <w:autoSpaceDE w:val="0"/>
        <w:autoSpaceDN w:val="0"/>
        <w:adjustRightInd w:val="0"/>
        <w:ind w:left="142" w:right="45" w:firstLine="635"/>
        <w:jc w:val="both"/>
        <w:textAlignment w:val="baseline"/>
        <w:rPr>
          <w:sz w:val="28"/>
          <w:szCs w:val="28"/>
        </w:rPr>
      </w:pPr>
      <w:r>
        <w:rPr>
          <w:sz w:val="28"/>
          <w:szCs w:val="28"/>
        </w:rPr>
        <w:t xml:space="preserve">10. 7. </w:t>
      </w:r>
      <w:r w:rsidR="0040573C">
        <w:rPr>
          <w:sz w:val="28"/>
          <w:szCs w:val="28"/>
        </w:rPr>
        <w:t>П</w:t>
      </w:r>
      <w:r w:rsidRPr="00F419A3">
        <w:rPr>
          <w:sz w:val="28"/>
          <w:szCs w:val="28"/>
        </w:rPr>
        <w:t xml:space="preserve">одтверждение в форме </w:t>
      </w:r>
      <w:r>
        <w:rPr>
          <w:sz w:val="28"/>
          <w:szCs w:val="28"/>
        </w:rPr>
        <w:t>2</w:t>
      </w:r>
      <w:r w:rsidRPr="00F419A3">
        <w:rPr>
          <w:sz w:val="28"/>
          <w:szCs w:val="28"/>
        </w:rPr>
        <w:t xml:space="preserve"> «Заявка на участие в запросе </w:t>
      </w:r>
      <w:r w:rsidR="00DF0ACD" w:rsidRPr="00F419A3">
        <w:rPr>
          <w:sz w:val="28"/>
          <w:szCs w:val="28"/>
        </w:rPr>
        <w:t>котировок»</w:t>
      </w:r>
      <w:r w:rsidRPr="00F419A3">
        <w:rPr>
          <w:sz w:val="28"/>
          <w:szCs w:val="28"/>
        </w:rPr>
        <w:t xml:space="preserve"> об отсутствии задол</w:t>
      </w:r>
      <w:r>
        <w:rPr>
          <w:sz w:val="28"/>
          <w:szCs w:val="28"/>
        </w:rPr>
        <w:t xml:space="preserve">женности у участника запроса </w:t>
      </w:r>
      <w:r w:rsidR="00DF0ACD">
        <w:rPr>
          <w:sz w:val="28"/>
          <w:szCs w:val="28"/>
        </w:rPr>
        <w:t xml:space="preserve">котировок </w:t>
      </w:r>
      <w:r w:rsidR="00DF0ACD" w:rsidRPr="00F419A3">
        <w:rPr>
          <w:sz w:val="28"/>
          <w:szCs w:val="28"/>
        </w:rPr>
        <w:t>по</w:t>
      </w:r>
      <w:r w:rsidRPr="00F419A3">
        <w:rPr>
          <w:sz w:val="28"/>
          <w:szCs w:val="28"/>
        </w:rPr>
        <w:t xml:space="preserve"> уплате налогов, сборов, пеней и штрафов, превышающей двадцать пять процентов балансовой </w:t>
      </w:r>
      <w:proofErr w:type="gramStart"/>
      <w:r w:rsidRPr="00F419A3">
        <w:rPr>
          <w:sz w:val="28"/>
          <w:szCs w:val="28"/>
        </w:rPr>
        <w:t>стоимос</w:t>
      </w:r>
      <w:r>
        <w:rPr>
          <w:sz w:val="28"/>
          <w:szCs w:val="28"/>
        </w:rPr>
        <w:t xml:space="preserve">ти активов участника запроса </w:t>
      </w:r>
      <w:r w:rsidR="00DF0ACD">
        <w:rPr>
          <w:sz w:val="28"/>
          <w:szCs w:val="28"/>
        </w:rPr>
        <w:t>котировок</w:t>
      </w:r>
      <w:proofErr w:type="gramEnd"/>
      <w:r w:rsidR="00DF0ACD">
        <w:rPr>
          <w:sz w:val="28"/>
          <w:szCs w:val="28"/>
        </w:rPr>
        <w:t>;</w:t>
      </w:r>
    </w:p>
    <w:bookmarkEnd w:id="40"/>
    <w:p w:rsidR="002B5601" w:rsidRPr="00F419A3" w:rsidRDefault="002B5601" w:rsidP="002B5601">
      <w:pPr>
        <w:widowControl w:val="0"/>
        <w:tabs>
          <w:tab w:val="left" w:pos="70"/>
          <w:tab w:val="left" w:pos="212"/>
          <w:tab w:val="left" w:pos="648"/>
        </w:tabs>
        <w:adjustRightInd w:val="0"/>
        <w:ind w:right="45" w:firstLine="635"/>
        <w:jc w:val="both"/>
        <w:textAlignment w:val="baseline"/>
        <w:rPr>
          <w:sz w:val="28"/>
          <w:szCs w:val="28"/>
        </w:rPr>
      </w:pPr>
      <w:r>
        <w:rPr>
          <w:sz w:val="28"/>
          <w:szCs w:val="28"/>
        </w:rPr>
        <w:t>10.</w:t>
      </w:r>
      <w:r w:rsidR="00DF0ACD">
        <w:rPr>
          <w:sz w:val="28"/>
          <w:szCs w:val="28"/>
        </w:rPr>
        <w:t>8. Участник</w:t>
      </w:r>
      <w:r w:rsidR="0040573C">
        <w:rPr>
          <w:sz w:val="28"/>
          <w:szCs w:val="28"/>
        </w:rPr>
        <w:t xml:space="preserve"> запроса котировок</w:t>
      </w:r>
      <w:r w:rsidRPr="00F419A3">
        <w:rPr>
          <w:sz w:val="28"/>
          <w:szCs w:val="28"/>
        </w:rPr>
        <w:t xml:space="preserve"> вправе приложить к</w:t>
      </w:r>
      <w:r w:rsidR="0040573C">
        <w:rPr>
          <w:sz w:val="28"/>
          <w:szCs w:val="28"/>
        </w:rPr>
        <w:t xml:space="preserve"> заявке на участие в запросе </w:t>
      </w:r>
      <w:r w:rsidR="00DF0ACD">
        <w:rPr>
          <w:sz w:val="28"/>
          <w:szCs w:val="28"/>
        </w:rPr>
        <w:t xml:space="preserve">котировок </w:t>
      </w:r>
      <w:r w:rsidR="00DF0ACD" w:rsidRPr="00F419A3">
        <w:rPr>
          <w:sz w:val="28"/>
          <w:szCs w:val="28"/>
        </w:rPr>
        <w:t>иные</w:t>
      </w:r>
      <w:r w:rsidRPr="00F419A3">
        <w:rPr>
          <w:sz w:val="28"/>
          <w:szCs w:val="28"/>
        </w:rPr>
        <w:t xml:space="preserve"> документы, которые,</w:t>
      </w:r>
      <w:r>
        <w:rPr>
          <w:sz w:val="28"/>
          <w:szCs w:val="28"/>
        </w:rPr>
        <w:t xml:space="preserve"> по мнению участника запроса </w:t>
      </w:r>
      <w:r w:rsidR="00DF0ACD">
        <w:rPr>
          <w:sz w:val="28"/>
          <w:szCs w:val="28"/>
        </w:rPr>
        <w:t>котировок,</w:t>
      </w:r>
      <w:r w:rsidRPr="00F419A3">
        <w:rPr>
          <w:sz w:val="28"/>
          <w:szCs w:val="28"/>
        </w:rPr>
        <w:t xml:space="preserve"> подтверждают соответствие установленным требованиям, с соответствующими комментариями, разъясняющими цель предоставления этих документов.</w:t>
      </w:r>
    </w:p>
    <w:p w:rsidR="002B5601" w:rsidRPr="00F419A3" w:rsidRDefault="002B5601" w:rsidP="002B5601">
      <w:pPr>
        <w:widowControl w:val="0"/>
        <w:shd w:val="clear" w:color="auto" w:fill="FFFFFF"/>
        <w:tabs>
          <w:tab w:val="left" w:pos="917"/>
        </w:tabs>
        <w:autoSpaceDE w:val="0"/>
        <w:autoSpaceDN w:val="0"/>
        <w:adjustRightInd w:val="0"/>
        <w:ind w:firstLine="720"/>
        <w:jc w:val="both"/>
        <w:rPr>
          <w:sz w:val="28"/>
          <w:szCs w:val="28"/>
        </w:rPr>
      </w:pPr>
      <w:r w:rsidRPr="00F419A3">
        <w:rPr>
          <w:sz w:val="28"/>
          <w:szCs w:val="28"/>
        </w:rPr>
        <w:t>Все указанные документы прилагаются участником к</w:t>
      </w:r>
      <w:r>
        <w:rPr>
          <w:sz w:val="28"/>
          <w:szCs w:val="28"/>
        </w:rPr>
        <w:t xml:space="preserve"> заявке на участие в запросе </w:t>
      </w:r>
      <w:r w:rsidR="00DF0ACD">
        <w:rPr>
          <w:sz w:val="28"/>
          <w:szCs w:val="28"/>
        </w:rPr>
        <w:t>котировок (Приложение</w:t>
      </w:r>
      <w:r>
        <w:rPr>
          <w:sz w:val="28"/>
          <w:szCs w:val="28"/>
        </w:rPr>
        <w:t xml:space="preserve"> 2)</w:t>
      </w:r>
      <w:r w:rsidRPr="00F419A3">
        <w:rPr>
          <w:sz w:val="28"/>
          <w:szCs w:val="28"/>
        </w:rPr>
        <w:t>.</w:t>
      </w:r>
    </w:p>
    <w:p w:rsidR="002B5601" w:rsidRPr="00DD7192" w:rsidRDefault="002B5601" w:rsidP="002B5601">
      <w:pPr>
        <w:pStyle w:val="1"/>
        <w:jc w:val="center"/>
        <w:rPr>
          <w:rFonts w:ascii="Times New Roman" w:hAnsi="Times New Roman"/>
          <w:bCs w:val="0"/>
          <w:sz w:val="28"/>
        </w:rPr>
      </w:pPr>
      <w:bookmarkStart w:id="41" w:name="_Toc277584808"/>
      <w:bookmarkStart w:id="42" w:name="_Toc279507482"/>
      <w:bookmarkStart w:id="43" w:name="_Toc280003872"/>
      <w:bookmarkStart w:id="44" w:name="_Toc280003942"/>
      <w:bookmarkStart w:id="45" w:name="_Toc280005297"/>
      <w:bookmarkStart w:id="46" w:name="_Toc338232532"/>
      <w:r>
        <w:rPr>
          <w:rFonts w:ascii="Times New Roman" w:hAnsi="Times New Roman"/>
          <w:bCs w:val="0"/>
          <w:sz w:val="28"/>
        </w:rPr>
        <w:t>11</w:t>
      </w:r>
      <w:r w:rsidRPr="00DD7192">
        <w:rPr>
          <w:rFonts w:ascii="Times New Roman" w:hAnsi="Times New Roman"/>
          <w:bCs w:val="0"/>
          <w:sz w:val="28"/>
        </w:rPr>
        <w:t xml:space="preserve">. </w:t>
      </w:r>
      <w:r>
        <w:rPr>
          <w:rFonts w:ascii="Times New Roman" w:hAnsi="Times New Roman"/>
          <w:bCs w:val="0"/>
          <w:sz w:val="28"/>
        </w:rPr>
        <w:t>Рассмотрени</w:t>
      </w:r>
      <w:r w:rsidR="00DA7849">
        <w:rPr>
          <w:rFonts w:ascii="Times New Roman" w:hAnsi="Times New Roman"/>
          <w:bCs w:val="0"/>
          <w:sz w:val="28"/>
        </w:rPr>
        <w:t xml:space="preserve">е и оценка заявок участников </w:t>
      </w:r>
      <w:r>
        <w:rPr>
          <w:rFonts w:ascii="Times New Roman" w:hAnsi="Times New Roman"/>
          <w:bCs w:val="0"/>
          <w:sz w:val="28"/>
        </w:rPr>
        <w:t xml:space="preserve">закупочной комиссией </w:t>
      </w:r>
      <w:bookmarkEnd w:id="41"/>
      <w:bookmarkEnd w:id="42"/>
      <w:bookmarkEnd w:id="43"/>
      <w:bookmarkEnd w:id="44"/>
      <w:bookmarkEnd w:id="45"/>
      <w:bookmarkEnd w:id="46"/>
    </w:p>
    <w:p w:rsidR="002B5601" w:rsidRPr="0039489E" w:rsidRDefault="002B5601" w:rsidP="002B5601">
      <w:pPr>
        <w:autoSpaceDE w:val="0"/>
        <w:autoSpaceDN w:val="0"/>
        <w:adjustRightInd w:val="0"/>
        <w:ind w:left="-284" w:firstLine="568"/>
        <w:jc w:val="both"/>
        <w:rPr>
          <w:color w:val="000000"/>
          <w:sz w:val="28"/>
          <w:szCs w:val="28"/>
        </w:rPr>
      </w:pPr>
      <w:r>
        <w:rPr>
          <w:color w:val="000000"/>
          <w:sz w:val="28"/>
          <w:szCs w:val="28"/>
        </w:rPr>
        <w:t xml:space="preserve">11.1. </w:t>
      </w:r>
      <w:r w:rsidRPr="0039489E">
        <w:rPr>
          <w:color w:val="000000"/>
          <w:sz w:val="28"/>
          <w:szCs w:val="28"/>
        </w:rPr>
        <w:t>Закупочная комиссия на своем заседании в отношен</w:t>
      </w:r>
      <w:r w:rsidR="0040573C">
        <w:rPr>
          <w:color w:val="000000"/>
          <w:sz w:val="28"/>
          <w:szCs w:val="28"/>
        </w:rPr>
        <w:t xml:space="preserve">ии каждого участника запроса </w:t>
      </w:r>
      <w:r w:rsidR="00DF0ACD">
        <w:rPr>
          <w:color w:val="000000"/>
          <w:sz w:val="28"/>
          <w:szCs w:val="28"/>
        </w:rPr>
        <w:t>котировок</w:t>
      </w:r>
      <w:r w:rsidR="00DF0ACD" w:rsidRPr="0039489E">
        <w:rPr>
          <w:color w:val="000000"/>
          <w:sz w:val="28"/>
          <w:szCs w:val="28"/>
        </w:rPr>
        <w:t xml:space="preserve"> </w:t>
      </w:r>
      <w:r w:rsidR="00DF0ACD" w:rsidRPr="0039489E">
        <w:rPr>
          <w:i/>
          <w:iCs/>
          <w:color w:val="000000"/>
          <w:sz w:val="28"/>
          <w:szCs w:val="28"/>
        </w:rPr>
        <w:t>принимает</w:t>
      </w:r>
      <w:r w:rsidRPr="0039489E">
        <w:rPr>
          <w:color w:val="000000"/>
          <w:sz w:val="28"/>
          <w:szCs w:val="28"/>
        </w:rPr>
        <w:t xml:space="preserve"> решение о допуске к д</w:t>
      </w:r>
      <w:r w:rsidR="0040573C">
        <w:rPr>
          <w:color w:val="000000"/>
          <w:sz w:val="28"/>
          <w:szCs w:val="28"/>
        </w:rPr>
        <w:t>альнейшему участию в запросе котировок</w:t>
      </w:r>
      <w:r w:rsidRPr="0039489E">
        <w:rPr>
          <w:color w:val="000000"/>
          <w:sz w:val="28"/>
          <w:szCs w:val="28"/>
        </w:rPr>
        <w:t>, либо об отказе в допуске, по следующим основаниям:</w:t>
      </w:r>
    </w:p>
    <w:p w:rsidR="002B5601" w:rsidRDefault="002B5601" w:rsidP="002B5601">
      <w:pPr>
        <w:autoSpaceDE w:val="0"/>
        <w:autoSpaceDN w:val="0"/>
        <w:adjustRightInd w:val="0"/>
        <w:ind w:left="-284" w:firstLine="568"/>
        <w:jc w:val="both"/>
        <w:rPr>
          <w:color w:val="000000"/>
          <w:sz w:val="28"/>
          <w:szCs w:val="28"/>
        </w:rPr>
      </w:pPr>
      <w:r w:rsidRPr="0039489E">
        <w:rPr>
          <w:color w:val="000000"/>
          <w:sz w:val="28"/>
          <w:szCs w:val="28"/>
        </w:rPr>
        <w:lastRenderedPageBreak/>
        <w:t>а) несоответствие заявки по составу</w:t>
      </w:r>
      <w:r>
        <w:rPr>
          <w:color w:val="000000"/>
          <w:sz w:val="28"/>
          <w:szCs w:val="28"/>
        </w:rPr>
        <w:t>,</w:t>
      </w:r>
      <w:r w:rsidRPr="0039489E">
        <w:rPr>
          <w:color w:val="000000"/>
          <w:sz w:val="28"/>
          <w:szCs w:val="28"/>
        </w:rPr>
        <w:t xml:space="preserve"> содержанию и оформлению, в том числе представленного технического предложения, наличие в такой заявке предложения о цене договора, превышающей начальную (максимальную) цену договора. </w:t>
      </w:r>
    </w:p>
    <w:p w:rsidR="002B5601" w:rsidRPr="0039489E" w:rsidRDefault="002B5601" w:rsidP="002B5601">
      <w:pPr>
        <w:autoSpaceDE w:val="0"/>
        <w:autoSpaceDN w:val="0"/>
        <w:adjustRightInd w:val="0"/>
        <w:ind w:left="-284" w:firstLine="568"/>
        <w:jc w:val="both"/>
        <w:rPr>
          <w:color w:val="000000"/>
          <w:sz w:val="28"/>
          <w:szCs w:val="28"/>
        </w:rPr>
      </w:pPr>
      <w:r w:rsidRPr="0039489E">
        <w:rPr>
          <w:color w:val="000000"/>
          <w:sz w:val="28"/>
          <w:szCs w:val="28"/>
        </w:rPr>
        <w:t xml:space="preserve">б) предоставление участником запроса </w:t>
      </w:r>
      <w:r>
        <w:rPr>
          <w:color w:val="000000"/>
          <w:sz w:val="28"/>
          <w:szCs w:val="28"/>
        </w:rPr>
        <w:t xml:space="preserve"> котировок </w:t>
      </w:r>
      <w:r w:rsidRPr="0039489E">
        <w:rPr>
          <w:color w:val="000000"/>
          <w:sz w:val="28"/>
          <w:szCs w:val="28"/>
        </w:rPr>
        <w:t xml:space="preserve">в составе заявки на участие в запросе </w:t>
      </w:r>
      <w:r>
        <w:rPr>
          <w:color w:val="000000"/>
          <w:sz w:val="28"/>
          <w:szCs w:val="28"/>
        </w:rPr>
        <w:t xml:space="preserve"> котировок </w:t>
      </w:r>
      <w:r w:rsidRPr="0039489E">
        <w:rPr>
          <w:color w:val="000000"/>
          <w:sz w:val="28"/>
          <w:szCs w:val="28"/>
        </w:rPr>
        <w:t>недостоверных сведений;</w:t>
      </w:r>
    </w:p>
    <w:p w:rsidR="002B5601" w:rsidRDefault="002B5601" w:rsidP="002B5601">
      <w:pPr>
        <w:autoSpaceDE w:val="0"/>
        <w:autoSpaceDN w:val="0"/>
        <w:adjustRightInd w:val="0"/>
        <w:ind w:left="-284" w:firstLine="568"/>
        <w:jc w:val="both"/>
        <w:rPr>
          <w:color w:val="000000"/>
          <w:sz w:val="28"/>
          <w:szCs w:val="28"/>
        </w:rPr>
      </w:pPr>
      <w:r w:rsidRPr="0039489E">
        <w:rPr>
          <w:color w:val="000000"/>
          <w:sz w:val="28"/>
          <w:szCs w:val="28"/>
        </w:rPr>
        <w:t xml:space="preserve">в) несоответствие участника запроса </w:t>
      </w:r>
      <w:r>
        <w:rPr>
          <w:color w:val="000000"/>
          <w:sz w:val="28"/>
          <w:szCs w:val="28"/>
        </w:rPr>
        <w:t xml:space="preserve"> котировок </w:t>
      </w:r>
      <w:r w:rsidRPr="0039489E">
        <w:rPr>
          <w:color w:val="000000"/>
          <w:sz w:val="28"/>
          <w:szCs w:val="28"/>
        </w:rPr>
        <w:t xml:space="preserve">требованиям документации </w:t>
      </w:r>
      <w:r>
        <w:rPr>
          <w:color w:val="000000"/>
          <w:sz w:val="28"/>
          <w:szCs w:val="28"/>
        </w:rPr>
        <w:t>по запросу котировок</w:t>
      </w:r>
      <w:proofErr w:type="gramStart"/>
      <w:r>
        <w:rPr>
          <w:color w:val="000000"/>
          <w:sz w:val="28"/>
          <w:szCs w:val="28"/>
        </w:rPr>
        <w:t xml:space="preserve"> ;</w:t>
      </w:r>
      <w:proofErr w:type="gramEnd"/>
    </w:p>
    <w:p w:rsidR="002B5601" w:rsidRPr="0039489E" w:rsidRDefault="002B5601" w:rsidP="002B5601">
      <w:pPr>
        <w:autoSpaceDE w:val="0"/>
        <w:autoSpaceDN w:val="0"/>
        <w:adjustRightInd w:val="0"/>
        <w:ind w:left="-284" w:firstLine="568"/>
        <w:jc w:val="both"/>
        <w:rPr>
          <w:color w:val="000000"/>
          <w:sz w:val="28"/>
          <w:szCs w:val="28"/>
        </w:rPr>
      </w:pPr>
      <w:r w:rsidRPr="0039489E">
        <w:rPr>
          <w:color w:val="000000"/>
          <w:sz w:val="28"/>
          <w:szCs w:val="28"/>
        </w:rPr>
        <w:t>г) несоответствие товара, работ, услуг и (или) договорных условий, указанных в</w:t>
      </w:r>
      <w:r>
        <w:rPr>
          <w:color w:val="000000"/>
          <w:sz w:val="28"/>
          <w:szCs w:val="28"/>
        </w:rPr>
        <w:t xml:space="preserve"> заявке на участие в запросе котировок</w:t>
      </w:r>
      <w:proofErr w:type="gramStart"/>
      <w:r>
        <w:rPr>
          <w:color w:val="000000"/>
          <w:sz w:val="28"/>
          <w:szCs w:val="28"/>
        </w:rPr>
        <w:t xml:space="preserve"> </w:t>
      </w:r>
      <w:r w:rsidRPr="0039489E">
        <w:rPr>
          <w:color w:val="000000"/>
          <w:sz w:val="28"/>
          <w:szCs w:val="28"/>
        </w:rPr>
        <w:t>,</w:t>
      </w:r>
      <w:proofErr w:type="gramEnd"/>
      <w:r w:rsidRPr="0039489E">
        <w:rPr>
          <w:color w:val="000000"/>
          <w:sz w:val="28"/>
          <w:szCs w:val="28"/>
        </w:rPr>
        <w:t xml:space="preserve"> требованиям документации по </w:t>
      </w:r>
      <w:r>
        <w:rPr>
          <w:color w:val="000000"/>
          <w:sz w:val="28"/>
          <w:szCs w:val="28"/>
        </w:rPr>
        <w:t xml:space="preserve">запросу котировок </w:t>
      </w:r>
      <w:r w:rsidRPr="0039489E">
        <w:rPr>
          <w:color w:val="000000"/>
          <w:sz w:val="28"/>
          <w:szCs w:val="28"/>
        </w:rPr>
        <w:t>.</w:t>
      </w:r>
    </w:p>
    <w:p w:rsidR="002B5601" w:rsidRPr="0039489E" w:rsidRDefault="002B5601" w:rsidP="002B5601">
      <w:pPr>
        <w:autoSpaceDE w:val="0"/>
        <w:autoSpaceDN w:val="0"/>
        <w:adjustRightInd w:val="0"/>
        <w:ind w:left="-284" w:firstLine="568"/>
        <w:jc w:val="both"/>
        <w:rPr>
          <w:color w:val="000000"/>
          <w:sz w:val="28"/>
          <w:szCs w:val="28"/>
        </w:rPr>
      </w:pPr>
      <w:r>
        <w:rPr>
          <w:color w:val="000000"/>
          <w:sz w:val="28"/>
          <w:szCs w:val="28"/>
        </w:rPr>
        <w:t>11.2</w:t>
      </w:r>
      <w:r w:rsidRPr="0039489E">
        <w:rPr>
          <w:color w:val="000000"/>
          <w:sz w:val="28"/>
          <w:szCs w:val="28"/>
        </w:rPr>
        <w:t xml:space="preserve">. </w:t>
      </w:r>
      <w:r>
        <w:rPr>
          <w:color w:val="000000"/>
          <w:sz w:val="28"/>
          <w:szCs w:val="28"/>
        </w:rPr>
        <w:t>П</w:t>
      </w:r>
      <w:r w:rsidRPr="0039489E">
        <w:rPr>
          <w:color w:val="000000"/>
          <w:sz w:val="28"/>
          <w:szCs w:val="28"/>
        </w:rPr>
        <w:t>о итогам отборочной стадии закупочной комиссией принимаются решения в отношен</w:t>
      </w:r>
      <w:r w:rsidR="0040573C">
        <w:rPr>
          <w:color w:val="000000"/>
          <w:sz w:val="28"/>
          <w:szCs w:val="28"/>
        </w:rPr>
        <w:t xml:space="preserve">ии каждого участника запроса котировок </w:t>
      </w:r>
      <w:r w:rsidRPr="0039489E">
        <w:rPr>
          <w:color w:val="000000"/>
          <w:sz w:val="28"/>
          <w:szCs w:val="28"/>
        </w:rPr>
        <w:t xml:space="preserve"> о допуске к у</w:t>
      </w:r>
      <w:r>
        <w:rPr>
          <w:color w:val="000000"/>
          <w:sz w:val="28"/>
          <w:szCs w:val="28"/>
        </w:rPr>
        <w:t xml:space="preserve">частию в запросе котировок </w:t>
      </w:r>
      <w:r w:rsidRPr="0039489E">
        <w:rPr>
          <w:color w:val="000000"/>
          <w:sz w:val="28"/>
          <w:szCs w:val="28"/>
        </w:rPr>
        <w:t xml:space="preserve"> или об отказе в</w:t>
      </w:r>
      <w:r>
        <w:rPr>
          <w:color w:val="000000"/>
          <w:sz w:val="28"/>
          <w:szCs w:val="28"/>
        </w:rPr>
        <w:t xml:space="preserve"> допуске к участию в запросе котировок</w:t>
      </w:r>
      <w:proofErr w:type="gramStart"/>
      <w:r>
        <w:rPr>
          <w:color w:val="000000"/>
          <w:sz w:val="28"/>
          <w:szCs w:val="28"/>
        </w:rPr>
        <w:t xml:space="preserve"> </w:t>
      </w:r>
      <w:r w:rsidRPr="0039489E">
        <w:rPr>
          <w:color w:val="000000"/>
          <w:sz w:val="28"/>
          <w:szCs w:val="28"/>
        </w:rPr>
        <w:t>.</w:t>
      </w:r>
      <w:proofErr w:type="gramEnd"/>
    </w:p>
    <w:p w:rsidR="002B5601" w:rsidRDefault="002B5601" w:rsidP="002B5601">
      <w:pPr>
        <w:autoSpaceDE w:val="0"/>
        <w:autoSpaceDN w:val="0"/>
        <w:adjustRightInd w:val="0"/>
        <w:ind w:left="-284" w:firstLine="568"/>
        <w:jc w:val="both"/>
        <w:rPr>
          <w:color w:val="000000"/>
          <w:sz w:val="28"/>
          <w:szCs w:val="28"/>
        </w:rPr>
      </w:pPr>
      <w:r>
        <w:rPr>
          <w:color w:val="000000"/>
          <w:sz w:val="28"/>
          <w:szCs w:val="28"/>
        </w:rPr>
        <w:t xml:space="preserve">11.2. </w:t>
      </w:r>
      <w:r w:rsidRPr="0039489E">
        <w:rPr>
          <w:color w:val="000000"/>
          <w:sz w:val="28"/>
          <w:szCs w:val="28"/>
        </w:rPr>
        <w:t>В рамках оценочной стадии, закупочная комиссия ранжирует заявки</w:t>
      </w:r>
      <w:r>
        <w:rPr>
          <w:color w:val="000000"/>
          <w:sz w:val="28"/>
          <w:szCs w:val="28"/>
        </w:rPr>
        <w:t>,</w:t>
      </w:r>
      <w:r w:rsidRPr="0039489E">
        <w:rPr>
          <w:color w:val="000000"/>
          <w:sz w:val="28"/>
          <w:szCs w:val="28"/>
        </w:rPr>
        <w:t xml:space="preserve"> по цене  начиная</w:t>
      </w:r>
      <w:r>
        <w:rPr>
          <w:color w:val="000000"/>
          <w:sz w:val="28"/>
          <w:szCs w:val="28"/>
        </w:rPr>
        <w:t>,</w:t>
      </w:r>
      <w:r w:rsidRPr="0039489E">
        <w:rPr>
          <w:color w:val="000000"/>
          <w:sz w:val="28"/>
          <w:szCs w:val="28"/>
        </w:rPr>
        <w:t xml:space="preserve"> </w:t>
      </w:r>
      <w:proofErr w:type="gramStart"/>
      <w:r w:rsidRPr="0039489E">
        <w:rPr>
          <w:color w:val="000000"/>
          <w:sz w:val="28"/>
          <w:szCs w:val="28"/>
        </w:rPr>
        <w:t>с</w:t>
      </w:r>
      <w:proofErr w:type="gramEnd"/>
      <w:r w:rsidRPr="0039489E">
        <w:rPr>
          <w:color w:val="000000"/>
          <w:sz w:val="28"/>
          <w:szCs w:val="28"/>
        </w:rPr>
        <w:t xml:space="preserve"> наименьшей. При равенстве цен заявок различных участников лучшее (более высокое) место в </w:t>
      </w:r>
      <w:proofErr w:type="spellStart"/>
      <w:r w:rsidRPr="0039489E">
        <w:rPr>
          <w:color w:val="000000"/>
          <w:sz w:val="28"/>
          <w:szCs w:val="28"/>
        </w:rPr>
        <w:t>ранжировке</w:t>
      </w:r>
      <w:proofErr w:type="spellEnd"/>
      <w:r w:rsidRPr="0039489E">
        <w:rPr>
          <w:color w:val="000000"/>
          <w:sz w:val="28"/>
          <w:szCs w:val="28"/>
        </w:rPr>
        <w:t xml:space="preserve"> получает участник, который раньше подал заявку на </w:t>
      </w:r>
      <w:r>
        <w:rPr>
          <w:color w:val="000000"/>
          <w:sz w:val="28"/>
          <w:szCs w:val="28"/>
        </w:rPr>
        <w:t>участие в запросе котировок</w:t>
      </w:r>
      <w:proofErr w:type="gramStart"/>
      <w:r>
        <w:rPr>
          <w:color w:val="000000"/>
          <w:sz w:val="28"/>
          <w:szCs w:val="28"/>
        </w:rPr>
        <w:t xml:space="preserve"> .</w:t>
      </w:r>
      <w:proofErr w:type="gramEnd"/>
      <w:r>
        <w:rPr>
          <w:color w:val="000000"/>
          <w:sz w:val="28"/>
          <w:szCs w:val="28"/>
        </w:rPr>
        <w:t xml:space="preserve"> Победителем запроса котировок </w:t>
      </w:r>
      <w:r w:rsidRPr="0039489E">
        <w:rPr>
          <w:color w:val="000000"/>
          <w:sz w:val="28"/>
          <w:szCs w:val="28"/>
        </w:rPr>
        <w:t xml:space="preserve"> считается участник, предложивший минимальную цену и которому присвоено первое место.</w:t>
      </w:r>
    </w:p>
    <w:p w:rsidR="002B5601" w:rsidRDefault="002B5601" w:rsidP="002B5601">
      <w:pPr>
        <w:autoSpaceDE w:val="0"/>
        <w:autoSpaceDN w:val="0"/>
        <w:adjustRightInd w:val="0"/>
        <w:ind w:left="-284" w:firstLine="568"/>
        <w:jc w:val="both"/>
        <w:rPr>
          <w:i/>
          <w:iCs/>
          <w:color w:val="000000"/>
          <w:sz w:val="28"/>
          <w:szCs w:val="28"/>
        </w:rPr>
      </w:pPr>
      <w:r>
        <w:rPr>
          <w:color w:val="000000"/>
          <w:sz w:val="28"/>
          <w:szCs w:val="28"/>
        </w:rPr>
        <w:t>11.3</w:t>
      </w:r>
      <w:r w:rsidRPr="0039489E">
        <w:rPr>
          <w:color w:val="000000"/>
          <w:sz w:val="28"/>
          <w:szCs w:val="28"/>
        </w:rPr>
        <w:t>. Протокол</w:t>
      </w:r>
      <w:r>
        <w:rPr>
          <w:i/>
          <w:iCs/>
          <w:color w:val="000000"/>
          <w:sz w:val="28"/>
          <w:szCs w:val="28"/>
        </w:rPr>
        <w:t xml:space="preserve"> </w:t>
      </w:r>
      <w:r w:rsidRPr="0039489E">
        <w:rPr>
          <w:i/>
          <w:iCs/>
          <w:color w:val="000000"/>
          <w:sz w:val="28"/>
          <w:szCs w:val="28"/>
        </w:rPr>
        <w:t xml:space="preserve"> </w:t>
      </w:r>
      <w:r w:rsidRPr="0039489E">
        <w:rPr>
          <w:color w:val="000000"/>
          <w:sz w:val="28"/>
          <w:szCs w:val="28"/>
        </w:rPr>
        <w:t>заседания закупочной комиссии размещается</w:t>
      </w:r>
      <w:r>
        <w:rPr>
          <w:i/>
          <w:iCs/>
          <w:color w:val="000000"/>
          <w:sz w:val="28"/>
          <w:szCs w:val="28"/>
        </w:rPr>
        <w:t xml:space="preserve"> </w:t>
      </w:r>
      <w:r w:rsidRPr="0039489E">
        <w:rPr>
          <w:i/>
          <w:iCs/>
          <w:color w:val="000000"/>
          <w:sz w:val="28"/>
          <w:szCs w:val="28"/>
        </w:rPr>
        <w:t xml:space="preserve"> </w:t>
      </w:r>
      <w:r w:rsidRPr="0039489E">
        <w:rPr>
          <w:color w:val="000000"/>
          <w:sz w:val="28"/>
          <w:szCs w:val="28"/>
        </w:rPr>
        <w:t>на официальном сайте и на ЭТП в течение 1 (одного) рабочего дня, следующего после дня подписания указанного</w:t>
      </w:r>
      <w:r w:rsidRPr="0039489E">
        <w:rPr>
          <w:i/>
          <w:iCs/>
          <w:color w:val="000000"/>
          <w:sz w:val="28"/>
          <w:szCs w:val="28"/>
        </w:rPr>
        <w:t xml:space="preserve"> </w:t>
      </w:r>
      <w:r w:rsidRPr="0039489E">
        <w:rPr>
          <w:color w:val="000000"/>
          <w:sz w:val="28"/>
          <w:szCs w:val="28"/>
        </w:rPr>
        <w:t>протокола</w:t>
      </w:r>
      <w:r>
        <w:rPr>
          <w:i/>
          <w:iCs/>
          <w:color w:val="000000"/>
          <w:sz w:val="28"/>
          <w:szCs w:val="28"/>
        </w:rPr>
        <w:t>.</w:t>
      </w:r>
    </w:p>
    <w:p w:rsidR="002B5601" w:rsidRPr="0039489E" w:rsidRDefault="002B5601" w:rsidP="002B5601">
      <w:pPr>
        <w:autoSpaceDE w:val="0"/>
        <w:autoSpaceDN w:val="0"/>
        <w:adjustRightInd w:val="0"/>
        <w:ind w:left="-284" w:firstLine="568"/>
        <w:jc w:val="both"/>
        <w:rPr>
          <w:color w:val="000000"/>
          <w:sz w:val="28"/>
          <w:szCs w:val="28"/>
        </w:rPr>
      </w:pPr>
      <w:r>
        <w:rPr>
          <w:color w:val="000000"/>
          <w:sz w:val="28"/>
          <w:szCs w:val="28"/>
        </w:rPr>
        <w:t>11.4</w:t>
      </w:r>
      <w:r w:rsidRPr="0039489E">
        <w:rPr>
          <w:color w:val="000000"/>
          <w:sz w:val="28"/>
          <w:szCs w:val="28"/>
        </w:rPr>
        <w:t>. Заказчик при наличии рекомендации закупочной комиссии о заключении договора вправе принять решение о заключении (либо не заключении) договора с еди</w:t>
      </w:r>
      <w:r>
        <w:rPr>
          <w:color w:val="000000"/>
          <w:sz w:val="28"/>
          <w:szCs w:val="28"/>
        </w:rPr>
        <w:t>нственным участником запроса котировок</w:t>
      </w:r>
      <w:proofErr w:type="gramStart"/>
      <w:r>
        <w:rPr>
          <w:color w:val="000000"/>
          <w:sz w:val="28"/>
          <w:szCs w:val="28"/>
        </w:rPr>
        <w:t xml:space="preserve"> </w:t>
      </w:r>
      <w:r w:rsidRPr="0039489E">
        <w:rPr>
          <w:color w:val="000000"/>
          <w:sz w:val="28"/>
          <w:szCs w:val="28"/>
        </w:rPr>
        <w:t>,</w:t>
      </w:r>
      <w:proofErr w:type="gramEnd"/>
      <w:r w:rsidRPr="0039489E">
        <w:rPr>
          <w:color w:val="000000"/>
          <w:sz w:val="28"/>
          <w:szCs w:val="28"/>
        </w:rPr>
        <w:t xml:space="preserve"> либо принять решение о проведении повторной закупки.</w:t>
      </w:r>
    </w:p>
    <w:p w:rsidR="002B5601" w:rsidRDefault="002B5601" w:rsidP="002B5601">
      <w:pPr>
        <w:autoSpaceDE w:val="0"/>
        <w:autoSpaceDN w:val="0"/>
        <w:adjustRightInd w:val="0"/>
        <w:ind w:left="-284" w:firstLine="568"/>
        <w:jc w:val="both"/>
        <w:rPr>
          <w:color w:val="000000"/>
          <w:sz w:val="28"/>
          <w:szCs w:val="28"/>
        </w:rPr>
      </w:pPr>
      <w:r>
        <w:rPr>
          <w:color w:val="000000"/>
          <w:sz w:val="28"/>
          <w:szCs w:val="28"/>
        </w:rPr>
        <w:t>11.5.   В случае если после окончания  срока подачи  котировочных заявок, подана только одна котировочная заявка  и она соответствует  всем требованиям  предусмотренным документацией о проведении запроса котировок</w:t>
      </w:r>
      <w:proofErr w:type="gramStart"/>
      <w:r>
        <w:rPr>
          <w:color w:val="000000"/>
          <w:sz w:val="28"/>
          <w:szCs w:val="28"/>
        </w:rPr>
        <w:t xml:space="preserve"> ,</w:t>
      </w:r>
      <w:proofErr w:type="gramEnd"/>
      <w:r>
        <w:rPr>
          <w:color w:val="000000"/>
          <w:sz w:val="28"/>
          <w:szCs w:val="28"/>
        </w:rPr>
        <w:t xml:space="preserve"> Заказчик вправе  заключить договор  с таким участником  закупок. Либо продлить срок подачи котировочных заявок на 4 рабочих  дня. Извещение о продлении срока  подачи котировочных заявок  размещается  на официальном сайте и на электронной площадке. </w:t>
      </w:r>
    </w:p>
    <w:p w:rsidR="002B5601" w:rsidRDefault="002B5601" w:rsidP="002B5601">
      <w:pPr>
        <w:autoSpaceDE w:val="0"/>
        <w:autoSpaceDN w:val="0"/>
        <w:adjustRightInd w:val="0"/>
        <w:ind w:left="-284" w:firstLine="568"/>
        <w:jc w:val="both"/>
        <w:rPr>
          <w:color w:val="000000"/>
          <w:sz w:val="28"/>
          <w:szCs w:val="28"/>
        </w:rPr>
      </w:pPr>
      <w:r>
        <w:rPr>
          <w:color w:val="000000"/>
          <w:sz w:val="28"/>
          <w:szCs w:val="28"/>
        </w:rPr>
        <w:t>11.6.</w:t>
      </w:r>
      <w:r w:rsidRPr="00E72A2D">
        <w:rPr>
          <w:color w:val="000000"/>
          <w:sz w:val="28"/>
          <w:szCs w:val="28"/>
        </w:rPr>
        <w:t xml:space="preserve"> </w:t>
      </w:r>
      <w:r>
        <w:rPr>
          <w:color w:val="000000"/>
          <w:sz w:val="28"/>
          <w:szCs w:val="28"/>
        </w:rPr>
        <w:t>В случае если после окончания  срока подачи  котировочных заявок, не подано ни одной  котировочной  заявки, или Комиссией по закупкам отклонены все заявки  участников,   Заказчик  вправе  осуществить закупку  товаров, работ, услуг   без проведения торгов у единственного  поставщика</w:t>
      </w:r>
      <w:proofErr w:type="gramStart"/>
      <w:r>
        <w:rPr>
          <w:color w:val="000000"/>
          <w:sz w:val="28"/>
          <w:szCs w:val="28"/>
        </w:rPr>
        <w:t xml:space="preserve"> .</w:t>
      </w:r>
      <w:proofErr w:type="gramEnd"/>
      <w:r>
        <w:rPr>
          <w:color w:val="000000"/>
          <w:sz w:val="28"/>
          <w:szCs w:val="28"/>
        </w:rPr>
        <w:t xml:space="preserve"> При этом  цена  договора не  может превышать начальную (максимальную) цену , указанную в документации о проведении запроса котировок </w:t>
      </w:r>
    </w:p>
    <w:p w:rsidR="002B5601" w:rsidRPr="00AD67C6" w:rsidRDefault="002B5601" w:rsidP="002B5601">
      <w:pPr>
        <w:pStyle w:val="1"/>
        <w:jc w:val="center"/>
        <w:rPr>
          <w:rFonts w:ascii="Times New Roman" w:hAnsi="Times New Roman" w:cs="Times New Roman"/>
          <w:bCs w:val="0"/>
          <w:sz w:val="28"/>
        </w:rPr>
      </w:pPr>
      <w:bookmarkStart w:id="47" w:name="_Toc274654302"/>
      <w:bookmarkStart w:id="48" w:name="_Toc338232534"/>
      <w:bookmarkStart w:id="49" w:name="_Toc216513204"/>
      <w:bookmarkStart w:id="50" w:name="_Toc251845990"/>
      <w:bookmarkStart w:id="51" w:name="_Toc280003874"/>
      <w:bookmarkStart w:id="52" w:name="_Toc280003944"/>
      <w:bookmarkStart w:id="53" w:name="_Toc280005299"/>
      <w:bookmarkStart w:id="54" w:name="_Toc283815658"/>
      <w:r>
        <w:rPr>
          <w:rFonts w:ascii="Times New Roman" w:hAnsi="Times New Roman" w:cs="Times New Roman"/>
          <w:bCs w:val="0"/>
          <w:sz w:val="28"/>
        </w:rPr>
        <w:t>12</w:t>
      </w:r>
      <w:r w:rsidRPr="00AD67C6">
        <w:rPr>
          <w:rFonts w:ascii="Times New Roman" w:hAnsi="Times New Roman" w:cs="Times New Roman"/>
          <w:bCs w:val="0"/>
          <w:sz w:val="28"/>
        </w:rPr>
        <w:t>. Порядок заключения</w:t>
      </w:r>
      <w:bookmarkEnd w:id="47"/>
      <w:bookmarkEnd w:id="48"/>
      <w:r>
        <w:rPr>
          <w:rFonts w:ascii="Times New Roman" w:hAnsi="Times New Roman" w:cs="Times New Roman"/>
          <w:bCs w:val="0"/>
          <w:sz w:val="28"/>
        </w:rPr>
        <w:t xml:space="preserve"> договора</w:t>
      </w:r>
    </w:p>
    <w:p w:rsidR="002B5601" w:rsidRDefault="002B5601" w:rsidP="002B5601">
      <w:pPr>
        <w:ind w:firstLine="709"/>
        <w:jc w:val="both"/>
        <w:rPr>
          <w:sz w:val="28"/>
          <w:szCs w:val="28"/>
        </w:rPr>
      </w:pPr>
      <w:r w:rsidRPr="00901BE0">
        <w:rPr>
          <w:sz w:val="28"/>
          <w:szCs w:val="28"/>
        </w:rPr>
        <w:t>1</w:t>
      </w:r>
      <w:r>
        <w:rPr>
          <w:sz w:val="28"/>
          <w:szCs w:val="28"/>
        </w:rPr>
        <w:t>2</w:t>
      </w:r>
      <w:r w:rsidRPr="00901BE0">
        <w:rPr>
          <w:sz w:val="28"/>
          <w:szCs w:val="28"/>
        </w:rPr>
        <w:t>.1.</w:t>
      </w:r>
      <w:r>
        <w:t xml:space="preserve"> </w:t>
      </w:r>
      <w:r w:rsidRPr="00DB1B2B">
        <w:rPr>
          <w:sz w:val="28"/>
          <w:szCs w:val="28"/>
        </w:rPr>
        <w:t>Договор  заключается на условиях, указанных в документации</w:t>
      </w:r>
      <w:r>
        <w:rPr>
          <w:sz w:val="28"/>
          <w:szCs w:val="28"/>
        </w:rPr>
        <w:t xml:space="preserve"> запроса котировок</w:t>
      </w:r>
      <w:proofErr w:type="gramStart"/>
      <w:r>
        <w:rPr>
          <w:sz w:val="28"/>
          <w:szCs w:val="28"/>
        </w:rPr>
        <w:t xml:space="preserve"> </w:t>
      </w:r>
      <w:r w:rsidRPr="00DB1B2B">
        <w:rPr>
          <w:sz w:val="28"/>
          <w:szCs w:val="28"/>
        </w:rPr>
        <w:t>,</w:t>
      </w:r>
      <w:proofErr w:type="gramEnd"/>
      <w:r w:rsidRPr="00DB1B2B">
        <w:rPr>
          <w:sz w:val="28"/>
          <w:szCs w:val="28"/>
        </w:rPr>
        <w:t xml:space="preserve"> по цене, предложенной победителем</w:t>
      </w:r>
      <w:r>
        <w:rPr>
          <w:sz w:val="28"/>
          <w:szCs w:val="28"/>
        </w:rPr>
        <w:t xml:space="preserve">  закупки</w:t>
      </w:r>
      <w:r w:rsidRPr="00DB1B2B">
        <w:rPr>
          <w:sz w:val="28"/>
          <w:szCs w:val="28"/>
        </w:rPr>
        <w:t xml:space="preserve">. </w:t>
      </w:r>
    </w:p>
    <w:p w:rsidR="002B5601" w:rsidRDefault="002B5601" w:rsidP="002B5601">
      <w:pPr>
        <w:ind w:firstLine="709"/>
        <w:jc w:val="both"/>
        <w:rPr>
          <w:sz w:val="28"/>
        </w:rPr>
      </w:pPr>
      <w:r w:rsidRPr="00DB1B2B">
        <w:rPr>
          <w:sz w:val="28"/>
          <w:szCs w:val="28"/>
        </w:rPr>
        <w:t>1</w:t>
      </w:r>
      <w:r>
        <w:rPr>
          <w:sz w:val="28"/>
          <w:szCs w:val="28"/>
        </w:rPr>
        <w:t>2</w:t>
      </w:r>
      <w:r w:rsidRPr="00DB1B2B">
        <w:rPr>
          <w:sz w:val="28"/>
          <w:szCs w:val="28"/>
        </w:rPr>
        <w:t xml:space="preserve">.2. Заказчик в течение </w:t>
      </w:r>
      <w:r>
        <w:rPr>
          <w:sz w:val="28"/>
          <w:szCs w:val="28"/>
        </w:rPr>
        <w:t xml:space="preserve">трех </w:t>
      </w:r>
      <w:r w:rsidRPr="00DB1B2B">
        <w:rPr>
          <w:sz w:val="28"/>
          <w:szCs w:val="28"/>
        </w:rPr>
        <w:t>дней со дня размещения на электронной площадке</w:t>
      </w:r>
      <w:r w:rsidRPr="00AD67C6">
        <w:rPr>
          <w:sz w:val="28"/>
          <w:szCs w:val="28"/>
        </w:rPr>
        <w:t xml:space="preserve"> протокола </w:t>
      </w:r>
      <w:r>
        <w:rPr>
          <w:sz w:val="28"/>
          <w:szCs w:val="28"/>
        </w:rPr>
        <w:t xml:space="preserve">подведения итогов открытого  запроса котировок </w:t>
      </w:r>
      <w:r w:rsidRPr="00AD67C6">
        <w:rPr>
          <w:sz w:val="28"/>
          <w:szCs w:val="28"/>
        </w:rPr>
        <w:t>направля</w:t>
      </w:r>
      <w:r>
        <w:rPr>
          <w:sz w:val="28"/>
          <w:szCs w:val="28"/>
        </w:rPr>
        <w:t>е</w:t>
      </w:r>
      <w:r w:rsidRPr="00AD67C6">
        <w:rPr>
          <w:sz w:val="28"/>
          <w:szCs w:val="28"/>
        </w:rPr>
        <w:t xml:space="preserve">т </w:t>
      </w:r>
      <w:r>
        <w:rPr>
          <w:sz w:val="28"/>
          <w:szCs w:val="28"/>
        </w:rPr>
        <w:t xml:space="preserve"> победителю проект договора</w:t>
      </w:r>
      <w:r w:rsidRPr="00AD67C6">
        <w:rPr>
          <w:sz w:val="28"/>
          <w:szCs w:val="28"/>
        </w:rPr>
        <w:t>, который составляется путем включения цены</w:t>
      </w:r>
      <w:r>
        <w:rPr>
          <w:sz w:val="28"/>
          <w:szCs w:val="28"/>
        </w:rPr>
        <w:t xml:space="preserve"> договора</w:t>
      </w:r>
      <w:r w:rsidRPr="00AD67C6">
        <w:rPr>
          <w:sz w:val="28"/>
          <w:szCs w:val="28"/>
        </w:rPr>
        <w:t>, предложенн</w:t>
      </w:r>
      <w:r>
        <w:rPr>
          <w:sz w:val="28"/>
          <w:szCs w:val="28"/>
        </w:rPr>
        <w:t>ой участником открытого запроса котировок</w:t>
      </w:r>
      <w:proofErr w:type="gramStart"/>
      <w:r>
        <w:rPr>
          <w:sz w:val="28"/>
          <w:szCs w:val="28"/>
        </w:rPr>
        <w:t xml:space="preserve"> </w:t>
      </w:r>
      <w:r w:rsidRPr="00AD67C6">
        <w:rPr>
          <w:sz w:val="28"/>
          <w:szCs w:val="28"/>
        </w:rPr>
        <w:t>,</w:t>
      </w:r>
      <w:proofErr w:type="gramEnd"/>
      <w:r w:rsidRPr="00AD67C6">
        <w:rPr>
          <w:sz w:val="28"/>
          <w:szCs w:val="28"/>
        </w:rPr>
        <w:t xml:space="preserve"> </w:t>
      </w:r>
      <w:r>
        <w:rPr>
          <w:sz w:val="28"/>
          <w:szCs w:val="28"/>
        </w:rPr>
        <w:t xml:space="preserve">сведений о </w:t>
      </w:r>
      <w:r>
        <w:rPr>
          <w:sz w:val="28"/>
          <w:szCs w:val="28"/>
        </w:rPr>
        <w:lastRenderedPageBreak/>
        <w:t>товаре (товарный знак и (или) конкретные показатели товара), указанных в заявке на участие в открытом  запросе котировок в электронной форме такого участника, в проект договора</w:t>
      </w:r>
      <w:r w:rsidRPr="00AD67C6">
        <w:rPr>
          <w:sz w:val="28"/>
          <w:szCs w:val="28"/>
        </w:rPr>
        <w:t xml:space="preserve">, прилагаемого к документации об открытом </w:t>
      </w:r>
      <w:r>
        <w:rPr>
          <w:sz w:val="28"/>
          <w:szCs w:val="28"/>
        </w:rPr>
        <w:t xml:space="preserve"> запросе котировок </w:t>
      </w:r>
      <w:r w:rsidRPr="00AD67C6">
        <w:rPr>
          <w:sz w:val="28"/>
          <w:szCs w:val="28"/>
        </w:rPr>
        <w:t>в электронной форме</w:t>
      </w:r>
      <w:r>
        <w:rPr>
          <w:sz w:val="28"/>
        </w:rPr>
        <w:t xml:space="preserve">. </w:t>
      </w:r>
    </w:p>
    <w:p w:rsidR="002B5601" w:rsidRDefault="002B5601" w:rsidP="002B5601">
      <w:pPr>
        <w:ind w:firstLine="709"/>
        <w:jc w:val="both"/>
        <w:rPr>
          <w:sz w:val="28"/>
        </w:rPr>
      </w:pPr>
      <w:r>
        <w:rPr>
          <w:sz w:val="28"/>
        </w:rPr>
        <w:t>12.3. В случа</w:t>
      </w:r>
      <w:r w:rsidR="0040573C">
        <w:rPr>
          <w:sz w:val="28"/>
        </w:rPr>
        <w:t xml:space="preserve">е если победитель в течение  трех </w:t>
      </w:r>
      <w:r>
        <w:rPr>
          <w:sz w:val="28"/>
        </w:rPr>
        <w:t xml:space="preserve"> рабочих  дней  не направит заказчику  подписанный договор</w:t>
      </w:r>
      <w:proofErr w:type="gramStart"/>
      <w:r>
        <w:rPr>
          <w:sz w:val="28"/>
        </w:rPr>
        <w:t xml:space="preserve"> ,</w:t>
      </w:r>
      <w:proofErr w:type="gramEnd"/>
      <w:r>
        <w:rPr>
          <w:sz w:val="28"/>
        </w:rPr>
        <w:t xml:space="preserve"> или  не представит протокол разногласий  победитель запроса котировок  считается уклонившимся от  заключения договора.</w:t>
      </w:r>
    </w:p>
    <w:p w:rsidR="002B5601" w:rsidRPr="00595657" w:rsidRDefault="002B5601" w:rsidP="002B5601">
      <w:pPr>
        <w:autoSpaceDE w:val="0"/>
        <w:autoSpaceDN w:val="0"/>
        <w:adjustRightInd w:val="0"/>
        <w:ind w:left="-284" w:firstLine="568"/>
        <w:jc w:val="both"/>
        <w:rPr>
          <w:color w:val="000000"/>
          <w:sz w:val="28"/>
          <w:szCs w:val="28"/>
        </w:rPr>
      </w:pPr>
      <w:r>
        <w:rPr>
          <w:color w:val="000000"/>
          <w:sz w:val="28"/>
          <w:szCs w:val="28"/>
        </w:rPr>
        <w:t xml:space="preserve">     12.4.</w:t>
      </w:r>
      <w:r w:rsidRPr="00595657">
        <w:rPr>
          <w:color w:val="000000"/>
          <w:sz w:val="28"/>
          <w:szCs w:val="28"/>
        </w:rPr>
        <w:t xml:space="preserve"> Заказчик вправе отказаться от заключения договора по результатам запроса котировок</w:t>
      </w:r>
      <w:proofErr w:type="gramStart"/>
      <w:r w:rsidRPr="00595657">
        <w:rPr>
          <w:color w:val="000000"/>
          <w:sz w:val="28"/>
          <w:szCs w:val="28"/>
        </w:rPr>
        <w:t xml:space="preserve"> :</w:t>
      </w:r>
      <w:proofErr w:type="gramEnd"/>
    </w:p>
    <w:p w:rsidR="002B5601" w:rsidRPr="00595657" w:rsidRDefault="002B5601" w:rsidP="002B5601">
      <w:pPr>
        <w:autoSpaceDE w:val="0"/>
        <w:autoSpaceDN w:val="0"/>
        <w:adjustRightInd w:val="0"/>
        <w:ind w:left="-284" w:firstLine="568"/>
        <w:jc w:val="both"/>
        <w:rPr>
          <w:color w:val="000000"/>
          <w:sz w:val="28"/>
          <w:szCs w:val="28"/>
        </w:rPr>
      </w:pPr>
      <w:r w:rsidRPr="00595657">
        <w:rPr>
          <w:color w:val="000000"/>
          <w:sz w:val="28"/>
          <w:szCs w:val="28"/>
        </w:rPr>
        <w:t>а) в случае изменения потребностей заказчика или при наличии у заказчика иных обоснованных причин;</w:t>
      </w:r>
    </w:p>
    <w:p w:rsidR="002B5601" w:rsidRPr="00595657" w:rsidRDefault="002B5601" w:rsidP="002B5601">
      <w:pPr>
        <w:autoSpaceDE w:val="0"/>
        <w:autoSpaceDN w:val="0"/>
        <w:adjustRightInd w:val="0"/>
        <w:ind w:left="-284" w:firstLine="568"/>
        <w:jc w:val="both"/>
        <w:rPr>
          <w:color w:val="000000"/>
          <w:sz w:val="28"/>
          <w:szCs w:val="28"/>
        </w:rPr>
      </w:pPr>
      <w:proofErr w:type="gramStart"/>
      <w:r w:rsidRPr="00595657">
        <w:rPr>
          <w:color w:val="000000"/>
          <w:sz w:val="28"/>
          <w:szCs w:val="28"/>
        </w:rPr>
        <w:t>б) при не предоставлении участником, с которым заключается договор, лицензий и (или) свидетельств о допуске на поставку товаров, выполнение работ или оказание услуг, в случае если требуемая в по запросу котировок лицензия и (или) свидетельство о допуске на поставку товаров, выполнение работ или оказание услуг закончило свое действие с момента окончания подачи заявок до момента выбора победителя.</w:t>
      </w:r>
      <w:proofErr w:type="gramEnd"/>
    </w:p>
    <w:p w:rsidR="002B5601" w:rsidRPr="00595657" w:rsidRDefault="002B5601" w:rsidP="002B5601">
      <w:pPr>
        <w:autoSpaceDE w:val="0"/>
        <w:autoSpaceDN w:val="0"/>
        <w:adjustRightInd w:val="0"/>
        <w:ind w:left="-284" w:firstLine="568"/>
        <w:jc w:val="both"/>
        <w:rPr>
          <w:color w:val="000000"/>
          <w:sz w:val="28"/>
          <w:szCs w:val="28"/>
        </w:rPr>
      </w:pPr>
      <w:r>
        <w:rPr>
          <w:color w:val="000000"/>
          <w:sz w:val="28"/>
          <w:szCs w:val="28"/>
        </w:rPr>
        <w:t>12.5</w:t>
      </w:r>
      <w:r w:rsidRPr="00595657">
        <w:rPr>
          <w:color w:val="000000"/>
          <w:sz w:val="28"/>
          <w:szCs w:val="28"/>
        </w:rPr>
        <w:t xml:space="preserve">. В случае отказа от заключения договора по основанию, указанному в </w:t>
      </w:r>
      <w:r>
        <w:rPr>
          <w:color w:val="000000"/>
          <w:sz w:val="28"/>
          <w:szCs w:val="28"/>
        </w:rPr>
        <w:t>подпункте б) пункта 12.4</w:t>
      </w:r>
      <w:r w:rsidRPr="00595657">
        <w:rPr>
          <w:color w:val="000000"/>
          <w:sz w:val="28"/>
          <w:szCs w:val="28"/>
        </w:rPr>
        <w:t>, заказчик имеет право заключить договор с участником, занявшим второе место.</w:t>
      </w:r>
    </w:p>
    <w:p w:rsidR="002B5601" w:rsidRDefault="002B5601" w:rsidP="002B5601">
      <w:pPr>
        <w:autoSpaceDE w:val="0"/>
        <w:autoSpaceDN w:val="0"/>
        <w:adjustRightInd w:val="0"/>
        <w:ind w:left="-284" w:firstLine="568"/>
        <w:jc w:val="both"/>
        <w:rPr>
          <w:color w:val="000000"/>
          <w:sz w:val="28"/>
          <w:szCs w:val="28"/>
        </w:rPr>
      </w:pPr>
      <w:r>
        <w:rPr>
          <w:color w:val="000000"/>
          <w:sz w:val="28"/>
          <w:szCs w:val="28"/>
        </w:rPr>
        <w:t>12</w:t>
      </w:r>
      <w:r w:rsidRPr="00595657">
        <w:rPr>
          <w:color w:val="000000"/>
          <w:sz w:val="28"/>
          <w:szCs w:val="28"/>
        </w:rPr>
        <w:t>.</w:t>
      </w:r>
      <w:r>
        <w:rPr>
          <w:color w:val="000000"/>
          <w:sz w:val="28"/>
          <w:szCs w:val="28"/>
        </w:rPr>
        <w:t>6</w:t>
      </w:r>
      <w:r w:rsidRPr="00595657">
        <w:rPr>
          <w:color w:val="000000"/>
          <w:sz w:val="28"/>
          <w:szCs w:val="28"/>
        </w:rPr>
        <w:t>. В случ</w:t>
      </w:r>
      <w:r>
        <w:rPr>
          <w:color w:val="000000"/>
          <w:sz w:val="28"/>
          <w:szCs w:val="28"/>
        </w:rPr>
        <w:t xml:space="preserve">ае отказа победителя запроса котировок </w:t>
      </w:r>
      <w:r w:rsidRPr="00595657">
        <w:rPr>
          <w:color w:val="000000"/>
          <w:sz w:val="28"/>
          <w:szCs w:val="28"/>
        </w:rPr>
        <w:t xml:space="preserve"> от подписания договора заказчик вправе потребовать подписания договора </w:t>
      </w:r>
      <w:r>
        <w:rPr>
          <w:color w:val="000000"/>
          <w:sz w:val="28"/>
          <w:szCs w:val="28"/>
        </w:rPr>
        <w:t>от участника запроса котировок</w:t>
      </w:r>
      <w:proofErr w:type="gramStart"/>
      <w:r>
        <w:rPr>
          <w:color w:val="000000"/>
          <w:sz w:val="28"/>
          <w:szCs w:val="28"/>
        </w:rPr>
        <w:t xml:space="preserve"> </w:t>
      </w:r>
      <w:r w:rsidRPr="00595657">
        <w:rPr>
          <w:color w:val="000000"/>
          <w:sz w:val="28"/>
          <w:szCs w:val="28"/>
        </w:rPr>
        <w:t>,</w:t>
      </w:r>
      <w:proofErr w:type="gramEnd"/>
      <w:r w:rsidRPr="00595657">
        <w:rPr>
          <w:color w:val="000000"/>
          <w:sz w:val="28"/>
          <w:szCs w:val="28"/>
        </w:rPr>
        <w:t xml:space="preserve"> занявшего второе место, затем — третье место и так далее.</w:t>
      </w:r>
    </w:p>
    <w:p w:rsidR="002B5601" w:rsidRPr="00B374D3" w:rsidRDefault="002B5601" w:rsidP="002B5601">
      <w:pPr>
        <w:autoSpaceDE w:val="0"/>
        <w:autoSpaceDN w:val="0"/>
        <w:adjustRightInd w:val="0"/>
        <w:ind w:left="-284" w:firstLine="568"/>
        <w:jc w:val="both"/>
        <w:rPr>
          <w:color w:val="000000"/>
          <w:sz w:val="28"/>
          <w:szCs w:val="28"/>
        </w:rPr>
      </w:pPr>
      <w:r>
        <w:rPr>
          <w:color w:val="000000"/>
          <w:sz w:val="28"/>
          <w:szCs w:val="28"/>
        </w:rPr>
        <w:t xml:space="preserve">12.7. Сведения об участнике запроса котировок, </w:t>
      </w:r>
      <w:proofErr w:type="gramStart"/>
      <w:r>
        <w:rPr>
          <w:color w:val="000000"/>
          <w:sz w:val="28"/>
          <w:szCs w:val="28"/>
        </w:rPr>
        <w:t>уклонившимся</w:t>
      </w:r>
      <w:proofErr w:type="gramEnd"/>
      <w:r>
        <w:rPr>
          <w:color w:val="000000"/>
          <w:sz w:val="28"/>
          <w:szCs w:val="28"/>
        </w:rPr>
        <w:t>, от заключения договора, включаются в реестр недобросовестных поставщиков.</w:t>
      </w:r>
      <w:bookmarkEnd w:id="49"/>
      <w:bookmarkEnd w:id="50"/>
      <w:bookmarkEnd w:id="51"/>
      <w:bookmarkEnd w:id="52"/>
      <w:bookmarkEnd w:id="53"/>
      <w:bookmarkEnd w:id="54"/>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rPr>
          <w:sz w:val="28"/>
          <w:szCs w:val="28"/>
        </w:rPr>
      </w:pPr>
      <w:r>
        <w:rPr>
          <w:sz w:val="28"/>
          <w:szCs w:val="28"/>
        </w:rPr>
        <w:t xml:space="preserve">     Приложения:</w:t>
      </w:r>
    </w:p>
    <w:p w:rsidR="002B5601" w:rsidRDefault="002B5601" w:rsidP="002B5601">
      <w:pPr>
        <w:widowControl w:val="0"/>
        <w:shd w:val="clear" w:color="auto" w:fill="FFFFFF"/>
        <w:tabs>
          <w:tab w:val="left" w:pos="917"/>
        </w:tabs>
        <w:autoSpaceDE w:val="0"/>
        <w:autoSpaceDN w:val="0"/>
        <w:adjustRightInd w:val="0"/>
        <w:ind w:firstLine="919"/>
        <w:rPr>
          <w:sz w:val="28"/>
          <w:szCs w:val="28"/>
        </w:rPr>
      </w:pPr>
      <w:r>
        <w:rPr>
          <w:sz w:val="28"/>
          <w:szCs w:val="28"/>
        </w:rPr>
        <w:t xml:space="preserve">1.Техническое задание на  </w:t>
      </w:r>
      <w:r w:rsidR="006932AB" w:rsidRPr="006932AB">
        <w:rPr>
          <w:sz w:val="28"/>
          <w:szCs w:val="28"/>
        </w:rPr>
        <w:t>11</w:t>
      </w:r>
      <w:r w:rsidRPr="006932AB">
        <w:rPr>
          <w:sz w:val="28"/>
          <w:szCs w:val="28"/>
        </w:rPr>
        <w:t xml:space="preserve"> стр.</w:t>
      </w:r>
    </w:p>
    <w:p w:rsidR="002B5601" w:rsidRDefault="002B5601" w:rsidP="002B5601">
      <w:pPr>
        <w:widowControl w:val="0"/>
        <w:shd w:val="clear" w:color="auto" w:fill="FFFFFF"/>
        <w:tabs>
          <w:tab w:val="left" w:pos="917"/>
        </w:tabs>
        <w:autoSpaceDE w:val="0"/>
        <w:autoSpaceDN w:val="0"/>
        <w:adjustRightInd w:val="0"/>
        <w:ind w:firstLine="919"/>
        <w:rPr>
          <w:sz w:val="28"/>
          <w:szCs w:val="28"/>
        </w:rPr>
      </w:pPr>
      <w:r>
        <w:rPr>
          <w:sz w:val="28"/>
          <w:szCs w:val="28"/>
        </w:rPr>
        <w:t xml:space="preserve">2. Форма заявки на   4 стр. </w:t>
      </w:r>
      <w:proofErr w:type="gramStart"/>
      <w:r>
        <w:rPr>
          <w:sz w:val="28"/>
          <w:szCs w:val="28"/>
        </w:rPr>
        <w:t xml:space="preserve">( </w:t>
      </w:r>
      <w:proofErr w:type="gramEnd"/>
      <w:r>
        <w:rPr>
          <w:sz w:val="28"/>
          <w:szCs w:val="28"/>
        </w:rPr>
        <w:t>Таблицы 1и 2)</w:t>
      </w:r>
    </w:p>
    <w:p w:rsidR="002B5601" w:rsidRDefault="002B5601" w:rsidP="002B5601">
      <w:pPr>
        <w:widowControl w:val="0"/>
        <w:shd w:val="clear" w:color="auto" w:fill="FFFFFF"/>
        <w:tabs>
          <w:tab w:val="left" w:pos="917"/>
        </w:tabs>
        <w:autoSpaceDE w:val="0"/>
        <w:autoSpaceDN w:val="0"/>
        <w:adjustRightInd w:val="0"/>
        <w:ind w:firstLine="919"/>
        <w:rPr>
          <w:sz w:val="28"/>
          <w:szCs w:val="28"/>
        </w:rPr>
      </w:pPr>
      <w:r>
        <w:rPr>
          <w:sz w:val="28"/>
          <w:szCs w:val="28"/>
        </w:rPr>
        <w:t xml:space="preserve">3. Проект договора </w:t>
      </w:r>
      <w:r w:rsidRPr="006932AB">
        <w:rPr>
          <w:sz w:val="28"/>
          <w:szCs w:val="28"/>
        </w:rPr>
        <w:t>на  6 стр.</w:t>
      </w:r>
    </w:p>
    <w:p w:rsidR="002B5601" w:rsidRDefault="002B5601" w:rsidP="002B5601">
      <w:pPr>
        <w:widowControl w:val="0"/>
        <w:shd w:val="clear" w:color="auto" w:fill="FFFFFF"/>
        <w:tabs>
          <w:tab w:val="left" w:pos="917"/>
        </w:tabs>
        <w:autoSpaceDE w:val="0"/>
        <w:autoSpaceDN w:val="0"/>
        <w:adjustRightInd w:val="0"/>
        <w:ind w:firstLine="919"/>
        <w:rPr>
          <w:sz w:val="28"/>
          <w:szCs w:val="28"/>
        </w:rPr>
      </w:pPr>
      <w:r>
        <w:rPr>
          <w:sz w:val="28"/>
          <w:szCs w:val="28"/>
        </w:rPr>
        <w:t>4. Обоснование цены 1 стр.</w:t>
      </w:r>
    </w:p>
    <w:p w:rsidR="00CA0BE1" w:rsidRDefault="00CA0BE1" w:rsidP="002B5601">
      <w:pPr>
        <w:widowControl w:val="0"/>
        <w:shd w:val="clear" w:color="auto" w:fill="FFFFFF"/>
        <w:tabs>
          <w:tab w:val="left" w:pos="917"/>
        </w:tabs>
        <w:autoSpaceDE w:val="0"/>
        <w:autoSpaceDN w:val="0"/>
        <w:adjustRightInd w:val="0"/>
        <w:ind w:firstLine="919"/>
        <w:rPr>
          <w:sz w:val="28"/>
          <w:szCs w:val="28"/>
        </w:rPr>
      </w:pPr>
    </w:p>
    <w:p w:rsidR="00CA0BE1" w:rsidRDefault="00CA0BE1" w:rsidP="002B5601">
      <w:pPr>
        <w:widowControl w:val="0"/>
        <w:shd w:val="clear" w:color="auto" w:fill="FFFFFF"/>
        <w:tabs>
          <w:tab w:val="left" w:pos="917"/>
        </w:tabs>
        <w:autoSpaceDE w:val="0"/>
        <w:autoSpaceDN w:val="0"/>
        <w:adjustRightInd w:val="0"/>
        <w:ind w:firstLine="919"/>
        <w:rPr>
          <w:sz w:val="28"/>
          <w:szCs w:val="28"/>
        </w:rPr>
      </w:pPr>
      <w:r>
        <w:rPr>
          <w:sz w:val="28"/>
          <w:szCs w:val="28"/>
        </w:rPr>
        <w:t xml:space="preserve"> Специалист по договорной и претензионной работе Латушко В.А.</w:t>
      </w:r>
    </w:p>
    <w:p w:rsidR="00CA0BE1" w:rsidRPr="00B374D3" w:rsidRDefault="00CA0BE1" w:rsidP="002B5601">
      <w:pPr>
        <w:widowControl w:val="0"/>
        <w:shd w:val="clear" w:color="auto" w:fill="FFFFFF"/>
        <w:tabs>
          <w:tab w:val="left" w:pos="917"/>
        </w:tabs>
        <w:autoSpaceDE w:val="0"/>
        <w:autoSpaceDN w:val="0"/>
        <w:adjustRightInd w:val="0"/>
        <w:ind w:firstLine="919"/>
        <w:rPr>
          <w:sz w:val="28"/>
          <w:szCs w:val="28"/>
        </w:rPr>
      </w:pPr>
      <w:r>
        <w:rPr>
          <w:sz w:val="28"/>
          <w:szCs w:val="28"/>
        </w:rPr>
        <w:t>Юрисконсульт</w:t>
      </w: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5A7619" w:rsidRDefault="005A7619" w:rsidP="005A7619">
      <w:pPr>
        <w:ind w:left="6300"/>
        <w:jc w:val="right"/>
      </w:pPr>
      <w:r>
        <w:lastRenderedPageBreak/>
        <w:t>УТВЕРЖДАЮ</w:t>
      </w:r>
    </w:p>
    <w:p w:rsidR="005A7619" w:rsidRDefault="005A7619" w:rsidP="005A7619">
      <w:pPr>
        <w:ind w:left="6300"/>
        <w:jc w:val="right"/>
      </w:pPr>
    </w:p>
    <w:p w:rsidR="005A7619" w:rsidRDefault="005A7619" w:rsidP="005A7619">
      <w:pPr>
        <w:jc w:val="right"/>
      </w:pPr>
      <w:r>
        <w:t xml:space="preserve">                                                                                     Ректор ГАОУ ДПО «ЛОИРО»</w:t>
      </w:r>
    </w:p>
    <w:p w:rsidR="005A7619" w:rsidRDefault="005A7619" w:rsidP="005A7619">
      <w:pPr>
        <w:spacing w:line="360" w:lineRule="auto"/>
        <w:ind w:left="5069"/>
        <w:jc w:val="right"/>
      </w:pPr>
      <w:r>
        <w:t>___________ О.В. Ковальчук</w:t>
      </w:r>
    </w:p>
    <w:p w:rsidR="005A7619" w:rsidRDefault="005A7619" w:rsidP="005A7619">
      <w:pPr>
        <w:jc w:val="right"/>
      </w:pPr>
      <w:r>
        <w:t>«___»______________2017 г.</w:t>
      </w:r>
    </w:p>
    <w:p w:rsidR="005A7619" w:rsidRDefault="005A7619" w:rsidP="00F27209">
      <w:pPr>
        <w:widowControl w:val="0"/>
        <w:shd w:val="clear" w:color="auto" w:fill="FFFFFF"/>
        <w:tabs>
          <w:tab w:val="left" w:pos="917"/>
        </w:tabs>
        <w:autoSpaceDE w:val="0"/>
        <w:autoSpaceDN w:val="0"/>
        <w:adjustRightInd w:val="0"/>
        <w:jc w:val="right"/>
        <w:rPr>
          <w:sz w:val="28"/>
          <w:szCs w:val="28"/>
        </w:rPr>
      </w:pPr>
    </w:p>
    <w:p w:rsidR="00F27209" w:rsidRDefault="00F27209" w:rsidP="00F27209">
      <w:pPr>
        <w:widowControl w:val="0"/>
        <w:shd w:val="clear" w:color="auto" w:fill="FFFFFF"/>
        <w:tabs>
          <w:tab w:val="left" w:pos="917"/>
        </w:tabs>
        <w:autoSpaceDE w:val="0"/>
        <w:autoSpaceDN w:val="0"/>
        <w:adjustRightInd w:val="0"/>
        <w:jc w:val="right"/>
        <w:rPr>
          <w:sz w:val="28"/>
          <w:szCs w:val="28"/>
        </w:rPr>
      </w:pPr>
      <w:r>
        <w:rPr>
          <w:sz w:val="28"/>
          <w:szCs w:val="28"/>
        </w:rPr>
        <w:t>Приложение 1</w:t>
      </w:r>
    </w:p>
    <w:p w:rsidR="00F27209" w:rsidRDefault="00F27209" w:rsidP="00F27209">
      <w:pPr>
        <w:widowControl w:val="0"/>
        <w:shd w:val="clear" w:color="auto" w:fill="FFFFFF"/>
        <w:tabs>
          <w:tab w:val="left" w:pos="917"/>
        </w:tabs>
        <w:autoSpaceDE w:val="0"/>
        <w:autoSpaceDN w:val="0"/>
        <w:adjustRightInd w:val="0"/>
        <w:jc w:val="right"/>
        <w:rPr>
          <w:sz w:val="28"/>
          <w:szCs w:val="28"/>
        </w:rPr>
      </w:pPr>
      <w:r>
        <w:rPr>
          <w:sz w:val="28"/>
          <w:szCs w:val="28"/>
        </w:rPr>
        <w:t xml:space="preserve"> к Извещению</w:t>
      </w:r>
      <w:r w:rsidR="00CA0BE1">
        <w:rPr>
          <w:sz w:val="28"/>
          <w:szCs w:val="28"/>
        </w:rPr>
        <w:t xml:space="preserve"> №</w:t>
      </w:r>
      <w:r w:rsidR="00DF0ACD">
        <w:rPr>
          <w:sz w:val="28"/>
          <w:szCs w:val="28"/>
        </w:rPr>
        <w:t>32 о</w:t>
      </w:r>
      <w:r>
        <w:rPr>
          <w:sz w:val="28"/>
          <w:szCs w:val="28"/>
        </w:rPr>
        <w:t xml:space="preserve"> проведении </w:t>
      </w:r>
    </w:p>
    <w:p w:rsidR="00F27209" w:rsidRDefault="00DF0ACD" w:rsidP="00F27209">
      <w:pPr>
        <w:widowControl w:val="0"/>
        <w:shd w:val="clear" w:color="auto" w:fill="FFFFFF"/>
        <w:tabs>
          <w:tab w:val="left" w:pos="917"/>
        </w:tabs>
        <w:autoSpaceDE w:val="0"/>
        <w:autoSpaceDN w:val="0"/>
        <w:adjustRightInd w:val="0"/>
        <w:jc w:val="right"/>
      </w:pPr>
      <w:r>
        <w:rPr>
          <w:sz w:val="28"/>
          <w:szCs w:val="28"/>
        </w:rPr>
        <w:t>запроса котировок</w:t>
      </w:r>
      <w:r w:rsidR="00CA0BE1">
        <w:rPr>
          <w:sz w:val="28"/>
          <w:szCs w:val="28"/>
        </w:rPr>
        <w:t xml:space="preserve"> в ЭФ</w:t>
      </w:r>
    </w:p>
    <w:p w:rsidR="00F27209" w:rsidRDefault="00F27209" w:rsidP="00F27209">
      <w:pPr>
        <w:pStyle w:val="Style9"/>
        <w:widowControl/>
        <w:tabs>
          <w:tab w:val="left" w:leader="underscore" w:pos="5292"/>
        </w:tabs>
        <w:spacing w:before="31"/>
        <w:ind w:left="0"/>
        <w:jc w:val="center"/>
        <w:outlineLvl w:val="0"/>
      </w:pPr>
    </w:p>
    <w:p w:rsidR="00F27209" w:rsidRDefault="00F27209" w:rsidP="00F27209">
      <w:pPr>
        <w:pStyle w:val="Style9"/>
        <w:widowControl/>
        <w:tabs>
          <w:tab w:val="left" w:leader="underscore" w:pos="5292"/>
        </w:tabs>
        <w:spacing w:before="31"/>
        <w:ind w:left="0"/>
        <w:jc w:val="center"/>
        <w:outlineLvl w:val="0"/>
      </w:pPr>
    </w:p>
    <w:p w:rsidR="00F27209" w:rsidRPr="00F16983" w:rsidRDefault="00F27209" w:rsidP="00F27209">
      <w:pPr>
        <w:pStyle w:val="Style9"/>
        <w:widowControl/>
        <w:tabs>
          <w:tab w:val="left" w:leader="underscore" w:pos="5292"/>
        </w:tabs>
        <w:spacing w:before="31"/>
        <w:ind w:left="0"/>
        <w:jc w:val="center"/>
        <w:outlineLvl w:val="0"/>
      </w:pPr>
      <w:r w:rsidRPr="00F16983">
        <w:t xml:space="preserve">ТЕХНИЧЕСКОЕ  </w:t>
      </w:r>
      <w:r>
        <w:t xml:space="preserve"> ТРЕБОВАНИЕ</w:t>
      </w:r>
      <w:r w:rsidRPr="00F16983">
        <w:t xml:space="preserve">  </w:t>
      </w:r>
    </w:p>
    <w:p w:rsidR="00F27209" w:rsidRDefault="00F27209" w:rsidP="00F27209">
      <w:pPr>
        <w:pStyle w:val="Style9"/>
        <w:widowControl/>
        <w:tabs>
          <w:tab w:val="left" w:leader="underscore" w:pos="5292"/>
        </w:tabs>
        <w:spacing w:before="31"/>
        <w:ind w:left="0"/>
        <w:jc w:val="center"/>
        <w:outlineLvl w:val="0"/>
        <w:rPr>
          <w:bCs/>
        </w:rPr>
      </w:pPr>
      <w:r w:rsidRPr="00F16983">
        <w:t>на поставку</w:t>
      </w:r>
      <w:r w:rsidR="005170D9">
        <w:t xml:space="preserve"> </w:t>
      </w:r>
      <w:r w:rsidR="00DF0ACD">
        <w:t xml:space="preserve">комплекта </w:t>
      </w:r>
      <w:r w:rsidR="00DF0ACD" w:rsidRPr="00F16983">
        <w:t>электронно</w:t>
      </w:r>
      <w:r w:rsidRPr="0057373A">
        <w:rPr>
          <w:color w:val="222222"/>
        </w:rPr>
        <w:t>-информационного оборудования для оснащения зон ожидания в холлах здания института</w:t>
      </w:r>
      <w:r w:rsidRPr="0057373A">
        <w:rPr>
          <w:bCs/>
        </w:rPr>
        <w:t xml:space="preserve"> </w:t>
      </w:r>
    </w:p>
    <w:p w:rsidR="00F27209" w:rsidRDefault="00F27209" w:rsidP="00F27209">
      <w:pPr>
        <w:pStyle w:val="Style9"/>
        <w:widowControl/>
        <w:tabs>
          <w:tab w:val="left" w:leader="underscore" w:pos="5292"/>
        </w:tabs>
        <w:spacing w:before="31"/>
        <w:ind w:left="0"/>
        <w:jc w:val="center"/>
        <w:outlineLvl w:val="0"/>
        <w:rPr>
          <w:b/>
          <w:bCs/>
        </w:rPr>
      </w:pPr>
      <w:r w:rsidRPr="009B36A3">
        <w:rPr>
          <w:b/>
          <w:bCs/>
          <w:sz w:val="28"/>
        </w:rPr>
        <w:t xml:space="preserve">Требования к качеству и безопасности </w:t>
      </w:r>
      <w:r>
        <w:rPr>
          <w:b/>
          <w:bCs/>
          <w:sz w:val="28"/>
        </w:rPr>
        <w:t>оборудования</w:t>
      </w:r>
    </w:p>
    <w:p w:rsidR="00F27209" w:rsidRDefault="00F27209" w:rsidP="00F27209">
      <w:pPr>
        <w:ind w:firstLine="720"/>
        <w:jc w:val="both"/>
      </w:pPr>
      <w:r w:rsidRPr="0061751D">
        <w:t xml:space="preserve">Все характеристики поставляемого Оборудования должны соответствовать техническим требованиям, указанным в </w:t>
      </w:r>
      <w:r>
        <w:t>таблице данного раздела.</w:t>
      </w:r>
    </w:p>
    <w:p w:rsidR="00A71C11" w:rsidRPr="001F67BC" w:rsidRDefault="00DF0ACD" w:rsidP="00A71C11">
      <w:pPr>
        <w:ind w:firstLine="709"/>
        <w:jc w:val="both"/>
      </w:pPr>
      <w:r w:rsidRPr="001F67BC">
        <w:t>Комплект электронно</w:t>
      </w:r>
      <w:r w:rsidR="00A71C11" w:rsidRPr="001F67BC">
        <w:t xml:space="preserve">-информационного оборудования (далее Комплект), поставляемый в рамках договора, должен способствовать созданию целостной информационно-образовательной среды. </w:t>
      </w:r>
    </w:p>
    <w:p w:rsidR="00A71C11" w:rsidRPr="00A71C11" w:rsidRDefault="00A71C11" w:rsidP="00A71C11">
      <w:pPr>
        <w:spacing w:line="264" w:lineRule="auto"/>
        <w:ind w:right="-57" w:firstLine="709"/>
        <w:jc w:val="both"/>
        <w:outlineLvl w:val="0"/>
      </w:pPr>
      <w:r w:rsidRPr="001F67BC">
        <w:t xml:space="preserve">Целостность Комплекта отражена в функциональной, технологической, организационной специфике и направленности, обеспечивает взаимодействие и согласованность совместного использования модулей компьютерного оборудования в </w:t>
      </w:r>
      <w:r w:rsidR="00DF0ACD" w:rsidRPr="001F67BC">
        <w:t>информационном процессе</w:t>
      </w:r>
      <w:r w:rsidRPr="001F67BC">
        <w:t>, поддерживается единой системой информационно-методического сопровождения с учетом здоровье сберегающих требований с использованием информационно-коммуникационных технологий.</w:t>
      </w:r>
    </w:p>
    <w:p w:rsidR="00F27209" w:rsidRDefault="00DF0ACD" w:rsidP="00F27209">
      <w:pPr>
        <w:ind w:firstLine="709"/>
        <w:jc w:val="both"/>
        <w:outlineLvl w:val="0"/>
        <w:rPr>
          <w:sz w:val="22"/>
          <w:szCs w:val="22"/>
        </w:rPr>
      </w:pPr>
      <w:r w:rsidRPr="00D01446">
        <w:t>Все</w:t>
      </w:r>
      <w:r>
        <w:t xml:space="preserve"> оборудование,</w:t>
      </w:r>
      <w:r w:rsidR="00F27209">
        <w:t xml:space="preserve"> </w:t>
      </w:r>
      <w:r w:rsidR="00F27209" w:rsidRPr="00D01446">
        <w:t>поставляе</w:t>
      </w:r>
      <w:r w:rsidR="00F27209">
        <w:t>мое П</w:t>
      </w:r>
      <w:r w:rsidR="00F27209" w:rsidRPr="00D01446">
        <w:t xml:space="preserve">оставщиком </w:t>
      </w:r>
      <w:r w:rsidR="00F27209" w:rsidRPr="001E0CB4">
        <w:t xml:space="preserve">должно быть новым и собранным из </w:t>
      </w:r>
      <w:proofErr w:type="gramStart"/>
      <w:r w:rsidR="00F27209">
        <w:t>новых</w:t>
      </w:r>
      <w:proofErr w:type="gramEnd"/>
      <w:r w:rsidR="00F27209">
        <w:t xml:space="preserve"> комплектующих,</w:t>
      </w:r>
      <w:r w:rsidR="00F27209" w:rsidRPr="0021217F">
        <w:t xml:space="preserve"> </w:t>
      </w:r>
      <w:r w:rsidR="00F27209">
        <w:rPr>
          <w:color w:val="000000"/>
        </w:rPr>
        <w:t>не должно находиться в залоге, под арестом или под иным обременением</w:t>
      </w:r>
      <w:r w:rsidR="00F27209">
        <w:rPr>
          <w:sz w:val="22"/>
          <w:szCs w:val="22"/>
        </w:rPr>
        <w:t xml:space="preserve">. </w:t>
      </w:r>
      <w:r w:rsidR="00F27209" w:rsidRPr="0021217F">
        <w:t>Год выпуска поставляемого обору</w:t>
      </w:r>
      <w:r w:rsidR="00F27209">
        <w:t>дования должен быть не ранее 2017</w:t>
      </w:r>
      <w:r w:rsidR="00F27209" w:rsidRPr="0021217F">
        <w:t xml:space="preserve"> года.</w:t>
      </w:r>
      <w:r w:rsidR="00F27209">
        <w:t xml:space="preserve"> </w:t>
      </w:r>
    </w:p>
    <w:p w:rsidR="00F27209" w:rsidRPr="00526462" w:rsidRDefault="00F27209" w:rsidP="00F27209">
      <w:pPr>
        <w:ind w:firstLine="720"/>
        <w:jc w:val="both"/>
      </w:pPr>
      <w:r w:rsidRPr="00526462">
        <w:t xml:space="preserve">Не допускается использование </w:t>
      </w:r>
      <w:r>
        <w:t>оборудования</w:t>
      </w:r>
      <w:r w:rsidRPr="00526462">
        <w:t xml:space="preserve"> бывш</w:t>
      </w:r>
      <w:r>
        <w:t>его</w:t>
      </w:r>
      <w:r w:rsidRPr="00526462">
        <w:t xml:space="preserve"> в употреблении, восстановленн</w:t>
      </w:r>
      <w:r>
        <w:t>ого</w:t>
      </w:r>
      <w:r w:rsidRPr="00526462">
        <w:t>, после капитального ремонта, выставочных образцов</w:t>
      </w:r>
      <w:r>
        <w:t xml:space="preserve"> и т.п.</w:t>
      </w:r>
      <w:r w:rsidRPr="00526462">
        <w:t xml:space="preserve"> Все компоненты</w:t>
      </w:r>
      <w:r>
        <w:t xml:space="preserve"> комплекса</w:t>
      </w:r>
      <w:r w:rsidRPr="00526462">
        <w:t xml:space="preserve"> должны быть совместимы между собой, либо укомплектованы всеми необходимыми переходниками, обеспечивающими данную совместимость.</w:t>
      </w:r>
    </w:p>
    <w:p w:rsidR="00F27209" w:rsidRDefault="00F27209" w:rsidP="00F27209">
      <w:pPr>
        <w:pStyle w:val="ab"/>
        <w:spacing w:before="120" w:after="0"/>
        <w:ind w:firstLine="709"/>
        <w:jc w:val="both"/>
      </w:pPr>
      <w:r w:rsidRPr="00EE4491">
        <w:t xml:space="preserve">На </w:t>
      </w:r>
      <w:r>
        <w:t>оборудовании</w:t>
      </w:r>
      <w:r w:rsidRPr="00EE4491">
        <w:t xml:space="preserve">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F27209" w:rsidRDefault="00F27209" w:rsidP="00F27209">
      <w:pPr>
        <w:pStyle w:val="ab"/>
        <w:spacing w:before="120" w:after="0"/>
        <w:ind w:firstLine="709"/>
        <w:jc w:val="both"/>
      </w:pPr>
      <w:r>
        <w:t>Все поставляемое</w:t>
      </w:r>
      <w:r w:rsidRPr="00D01446">
        <w:t xml:space="preserve"> </w:t>
      </w:r>
      <w:r>
        <w:t>Оборудование должно быть серийным</w:t>
      </w:r>
      <w:r w:rsidRPr="00D01446">
        <w:t>, входить в состав стандартных конфигураций, предлагаемых производителем. В случае</w:t>
      </w:r>
      <w:proofErr w:type="gramStart"/>
      <w:r w:rsidRPr="00D01446">
        <w:t>,</w:t>
      </w:r>
      <w:proofErr w:type="gramEnd"/>
      <w:r w:rsidRPr="00D01446">
        <w:t xml:space="preserve"> если </w:t>
      </w:r>
      <w:r>
        <w:t>поставляемое Оборудование имее</w:t>
      </w:r>
      <w:r w:rsidRPr="00D01446">
        <w:t xml:space="preserve">т происхождение за пределами Российской Федерации, Поставщик должен подтвердить Заказчику, что </w:t>
      </w:r>
      <w:r>
        <w:t>Оборудование выпущено</w:t>
      </w:r>
      <w:r w:rsidRPr="00D01446">
        <w:t xml:space="preserve"> в свободное обращение на территории Российской Федерации</w:t>
      </w:r>
      <w:r>
        <w:t xml:space="preserve"> и </w:t>
      </w:r>
      <w:r w:rsidRPr="00056719">
        <w:t>таможенного союза.</w:t>
      </w:r>
    </w:p>
    <w:p w:rsidR="00F27209" w:rsidRPr="0061751D" w:rsidRDefault="00F27209" w:rsidP="00F27209">
      <w:pPr>
        <w:pStyle w:val="ab"/>
        <w:spacing w:before="120" w:after="0"/>
        <w:ind w:firstLine="709"/>
        <w:jc w:val="both"/>
        <w:rPr>
          <w:color w:val="FF0000"/>
        </w:rPr>
      </w:pPr>
      <w:r w:rsidRPr="001E0CB4">
        <w:t xml:space="preserve">В </w:t>
      </w:r>
      <w:r>
        <w:t>комплект</w:t>
      </w:r>
      <w:r w:rsidRPr="00653D5E">
        <w:t xml:space="preserve"> поставки должны входить все крепежи, интерфейсные шнуры, соединительные кабели, кабели питания, и пр. материалы, необходимые для полноценного функционирования комплекса</w:t>
      </w:r>
      <w:r w:rsidRPr="00653D5E">
        <w:rPr>
          <w:color w:val="FF0000"/>
        </w:rPr>
        <w:t>.</w:t>
      </w:r>
    </w:p>
    <w:p w:rsidR="00F27209" w:rsidRPr="00526462" w:rsidRDefault="00F27209" w:rsidP="00F27209">
      <w:pPr>
        <w:ind w:firstLine="720"/>
        <w:jc w:val="both"/>
      </w:pPr>
      <w:r w:rsidRPr="00526462">
        <w:t>Все поставляемые информационные технологии (программное обеспечение) должны поддерживать работу с кириллицей.</w:t>
      </w:r>
    </w:p>
    <w:p w:rsidR="00F27209" w:rsidRPr="00D01446" w:rsidRDefault="00F27209" w:rsidP="00F27209">
      <w:pPr>
        <w:spacing w:before="120"/>
        <w:ind w:firstLine="709"/>
        <w:jc w:val="both"/>
      </w:pPr>
      <w:r>
        <w:t>Все поставляемое</w:t>
      </w:r>
      <w:r w:rsidRPr="00D01446">
        <w:t xml:space="preserve"> </w:t>
      </w:r>
      <w:r>
        <w:t>Оборудование</w:t>
      </w:r>
      <w:r w:rsidRPr="00D01446">
        <w:t xml:space="preserve"> должн</w:t>
      </w:r>
      <w:r>
        <w:t>о</w:t>
      </w:r>
      <w:r w:rsidRPr="00D01446">
        <w:t xml:space="preserve"> функционировать при следующих условиях:</w:t>
      </w:r>
    </w:p>
    <w:p w:rsidR="00F27209" w:rsidRPr="00DE0B3D" w:rsidRDefault="00F27209" w:rsidP="00F27209">
      <w:pPr>
        <w:numPr>
          <w:ilvl w:val="0"/>
          <w:numId w:val="12"/>
        </w:numPr>
        <w:tabs>
          <w:tab w:val="clear" w:pos="360"/>
          <w:tab w:val="left" w:pos="993"/>
        </w:tabs>
        <w:ind w:left="709" w:firstLine="0"/>
        <w:jc w:val="both"/>
      </w:pPr>
      <w:r w:rsidRPr="00DE0B3D">
        <w:t xml:space="preserve">однофазное </w:t>
      </w:r>
      <w:r>
        <w:t>э</w:t>
      </w:r>
      <w:r w:rsidRPr="00DE0B3D">
        <w:t xml:space="preserve">лектропитание с напряжением 220V </w:t>
      </w:r>
      <w:r w:rsidRPr="00DE0B3D">
        <w:fldChar w:fldCharType="begin"/>
      </w:r>
      <w:r w:rsidRPr="00DE0B3D">
        <w:instrText>SYMBOL 177 \f "Symbol" \s 13</w:instrText>
      </w:r>
      <w:r w:rsidRPr="00DE0B3D">
        <w:fldChar w:fldCharType="separate"/>
      </w:r>
      <w:r w:rsidRPr="00DE0B3D">
        <w:t></w:t>
      </w:r>
      <w:r w:rsidRPr="00DE0B3D">
        <w:fldChar w:fldCharType="end"/>
      </w:r>
      <w:r w:rsidRPr="00DE0B3D">
        <w:t xml:space="preserve"> 20V, 50Гц </w:t>
      </w:r>
      <w:r w:rsidRPr="00DE0B3D">
        <w:fldChar w:fldCharType="begin"/>
      </w:r>
      <w:r w:rsidRPr="00DE0B3D">
        <w:instrText>SYMBOL 177 \f "Symbol" \s 13</w:instrText>
      </w:r>
      <w:r w:rsidRPr="00DE0B3D">
        <w:fldChar w:fldCharType="separate"/>
      </w:r>
      <w:r w:rsidRPr="00DE0B3D">
        <w:t></w:t>
      </w:r>
      <w:r w:rsidRPr="00DE0B3D">
        <w:fldChar w:fldCharType="end"/>
      </w:r>
      <w:r w:rsidRPr="00DE0B3D">
        <w:t xml:space="preserve"> 1Гц;</w:t>
      </w:r>
    </w:p>
    <w:p w:rsidR="00F27209" w:rsidRPr="00D01446" w:rsidRDefault="00F27209" w:rsidP="00F27209">
      <w:pPr>
        <w:numPr>
          <w:ilvl w:val="0"/>
          <w:numId w:val="12"/>
        </w:numPr>
        <w:tabs>
          <w:tab w:val="clear" w:pos="360"/>
          <w:tab w:val="left" w:pos="993"/>
        </w:tabs>
        <w:ind w:left="709" w:firstLine="0"/>
        <w:jc w:val="both"/>
      </w:pPr>
      <w:r w:rsidRPr="00D01446">
        <w:t>температура окружающей среды: от +10</w:t>
      </w:r>
      <w:r w:rsidRPr="00D01446">
        <w:sym w:font="Symbol" w:char="F0B0"/>
      </w:r>
      <w:r w:rsidRPr="00D01446">
        <w:t>C до +35</w:t>
      </w:r>
      <w:r w:rsidRPr="00D01446">
        <w:sym w:font="Symbol" w:char="F0B0"/>
      </w:r>
      <w:r w:rsidRPr="00D01446">
        <w:t>C;</w:t>
      </w:r>
    </w:p>
    <w:p w:rsidR="00F27209" w:rsidRPr="00D01446" w:rsidRDefault="00F27209" w:rsidP="00F27209">
      <w:pPr>
        <w:numPr>
          <w:ilvl w:val="0"/>
          <w:numId w:val="12"/>
        </w:numPr>
        <w:tabs>
          <w:tab w:val="clear" w:pos="360"/>
          <w:tab w:val="left" w:pos="993"/>
        </w:tabs>
        <w:ind w:left="709" w:firstLine="0"/>
        <w:jc w:val="both"/>
      </w:pPr>
      <w:r w:rsidRPr="00D01446">
        <w:t>относительная влажность от 10% до 70%.</w:t>
      </w:r>
    </w:p>
    <w:p w:rsidR="00F27209" w:rsidRPr="00653D5E" w:rsidRDefault="00F27209" w:rsidP="00F27209">
      <w:pPr>
        <w:spacing w:before="120"/>
        <w:ind w:firstLine="709"/>
        <w:jc w:val="both"/>
      </w:pPr>
      <w:r w:rsidRPr="00653D5E">
        <w:lastRenderedPageBreak/>
        <w:t>Соответствие вышеизложенным требованиям должно быть подтверждено в технической документации оборудования.</w:t>
      </w:r>
    </w:p>
    <w:p w:rsidR="00F27209" w:rsidRPr="006C4F86" w:rsidRDefault="00F27209" w:rsidP="00F27209">
      <w:pPr>
        <w:pStyle w:val="ab"/>
        <w:spacing w:before="120" w:after="0"/>
        <w:ind w:firstLine="709"/>
        <w:jc w:val="both"/>
      </w:pPr>
      <w:r w:rsidRPr="006C4F86">
        <w:t>Все документация должна быть на русском языке. Недопустимо предоставление документации в виде светокопий. Вся документация должна быть отпечатана в типографии и поставляться заводом изготовителем вместе с оборудованием.</w:t>
      </w:r>
    </w:p>
    <w:p w:rsidR="00F27209" w:rsidRDefault="00F27209" w:rsidP="00F27209">
      <w:pPr>
        <w:pStyle w:val="ab"/>
        <w:spacing w:before="120" w:after="0"/>
        <w:ind w:firstLine="709"/>
        <w:jc w:val="both"/>
      </w:pPr>
      <w:r w:rsidRPr="006C4F86">
        <w:t>Оборудовани</w:t>
      </w:r>
      <w:r>
        <w:t>е</w:t>
      </w:r>
      <w:r w:rsidRPr="006C4F86">
        <w:t xml:space="preserve"> должн</w:t>
      </w:r>
      <w:r>
        <w:t>о</w:t>
      </w:r>
      <w:r w:rsidRPr="006C4F86">
        <w:t xml:space="preserve"> </w:t>
      </w:r>
      <w:r>
        <w:t>иметь</w:t>
      </w:r>
      <w:r w:rsidRPr="006C4F86">
        <w:t xml:space="preserve"> Деклараци</w:t>
      </w:r>
      <w:r>
        <w:t>ю</w:t>
      </w:r>
      <w:r w:rsidRPr="006C4F86">
        <w:t xml:space="preserve"> о соответствии требованиям</w:t>
      </w:r>
      <w:r>
        <w:t xml:space="preserve">: </w:t>
      </w:r>
    </w:p>
    <w:p w:rsidR="00F27209" w:rsidRDefault="00F27209" w:rsidP="00F27209">
      <w:pPr>
        <w:numPr>
          <w:ilvl w:val="0"/>
          <w:numId w:val="12"/>
        </w:numPr>
        <w:tabs>
          <w:tab w:val="clear" w:pos="360"/>
          <w:tab w:val="left" w:pos="993"/>
        </w:tabs>
        <w:ind w:left="709" w:firstLine="0"/>
        <w:jc w:val="both"/>
      </w:pPr>
      <w:proofErr w:type="gramStart"/>
      <w:r>
        <w:t>ТР</w:t>
      </w:r>
      <w:proofErr w:type="gramEnd"/>
      <w:r>
        <w:t xml:space="preserve"> ТС 004/2011 «О безопасности низковольтного оборудования», </w:t>
      </w:r>
    </w:p>
    <w:p w:rsidR="00F27209" w:rsidRDefault="00F27209" w:rsidP="00F27209">
      <w:pPr>
        <w:numPr>
          <w:ilvl w:val="0"/>
          <w:numId w:val="12"/>
        </w:numPr>
        <w:tabs>
          <w:tab w:val="clear" w:pos="360"/>
          <w:tab w:val="left" w:pos="993"/>
        </w:tabs>
        <w:ind w:left="709" w:firstLine="0"/>
        <w:jc w:val="both"/>
      </w:pPr>
      <w:proofErr w:type="gramStart"/>
      <w:r>
        <w:t>ТР</w:t>
      </w:r>
      <w:proofErr w:type="gramEnd"/>
      <w:r>
        <w:t xml:space="preserve"> ТС 020/2011 «Электромагнитная совместимость технических средств»;</w:t>
      </w:r>
      <w:r w:rsidRPr="006C4F86">
        <w:t xml:space="preserve"> </w:t>
      </w:r>
    </w:p>
    <w:p w:rsidR="00F27209" w:rsidRPr="006C4F86" w:rsidRDefault="00F27209" w:rsidP="00F27209">
      <w:pPr>
        <w:pStyle w:val="ab"/>
        <w:spacing w:before="120" w:after="0"/>
        <w:jc w:val="both"/>
      </w:pPr>
      <w:r>
        <w:t>Также оборудование должно отвечать всем санитарным и экологическим требованиям и иметь соответствующие сертификаты</w:t>
      </w:r>
      <w:r w:rsidRPr="006C4F86">
        <w:t>.</w:t>
      </w:r>
      <w:r>
        <w:t xml:space="preserve"> Должно быть энергосберегающим.</w:t>
      </w:r>
    </w:p>
    <w:p w:rsidR="00F27209" w:rsidRDefault="00F27209" w:rsidP="00F27209">
      <w:pPr>
        <w:pStyle w:val="ab"/>
        <w:spacing w:before="120" w:after="0"/>
        <w:ind w:firstLine="709"/>
        <w:jc w:val="both"/>
      </w:pPr>
      <w:r w:rsidRPr="00EE0AFF">
        <w:t xml:space="preserve">Поставка осуществляется только в полном объеме согласно спецификации. </w:t>
      </w:r>
    </w:p>
    <w:p w:rsidR="00F27209" w:rsidRPr="00527C36" w:rsidRDefault="00F27209" w:rsidP="00F27209">
      <w:pPr>
        <w:pStyle w:val="ab"/>
        <w:spacing w:before="120" w:after="0"/>
        <w:ind w:firstLine="709"/>
        <w:jc w:val="both"/>
      </w:pPr>
      <w:r>
        <w:t xml:space="preserve">По запросу Заказчика, до заключения </w:t>
      </w:r>
      <w:r w:rsidR="00DF0ACD">
        <w:t>договора,</w:t>
      </w:r>
      <w:r>
        <w:t xml:space="preserve"> </w:t>
      </w:r>
      <w:r w:rsidR="00DF0ACD">
        <w:t>участник закупки</w:t>
      </w:r>
      <w:r>
        <w:t xml:space="preserve"> должен представить серийные номера оборудования, которое будет </w:t>
      </w:r>
      <w:r w:rsidR="00DF0ACD">
        <w:t>поставлено Заказчику</w:t>
      </w:r>
      <w:r>
        <w:t>.</w:t>
      </w:r>
    </w:p>
    <w:p w:rsidR="00F27209" w:rsidRPr="009B36A3" w:rsidRDefault="00F27209" w:rsidP="00F27209">
      <w:pPr>
        <w:pStyle w:val="ab"/>
        <w:spacing w:before="120" w:after="0"/>
        <w:ind w:firstLine="709"/>
        <w:jc w:val="both"/>
        <w:rPr>
          <w:b/>
          <w:bCs/>
          <w:sz w:val="28"/>
        </w:rPr>
      </w:pPr>
      <w:r>
        <w:t xml:space="preserve">2. </w:t>
      </w:r>
      <w:r w:rsidRPr="00E50328">
        <w:rPr>
          <w:b/>
          <w:bCs/>
          <w:sz w:val="28"/>
        </w:rPr>
        <w:t>Требования</w:t>
      </w:r>
      <w:r w:rsidRPr="009B36A3">
        <w:rPr>
          <w:b/>
          <w:bCs/>
          <w:sz w:val="28"/>
        </w:rPr>
        <w:t xml:space="preserve">, связанные с определением соответствия поставляемого </w:t>
      </w:r>
      <w:r>
        <w:rPr>
          <w:b/>
          <w:bCs/>
          <w:sz w:val="28"/>
        </w:rPr>
        <w:t>оборудования</w:t>
      </w:r>
      <w:r w:rsidRPr="009B36A3">
        <w:rPr>
          <w:b/>
          <w:bCs/>
          <w:sz w:val="28"/>
        </w:rPr>
        <w:t xml:space="preserve"> потребностям заказчика (приемка </w:t>
      </w:r>
      <w:r>
        <w:rPr>
          <w:b/>
          <w:bCs/>
          <w:sz w:val="28"/>
        </w:rPr>
        <w:t>оборудования</w:t>
      </w:r>
      <w:r w:rsidRPr="009B36A3">
        <w:rPr>
          <w:b/>
          <w:bCs/>
          <w:sz w:val="28"/>
        </w:rPr>
        <w:t>)</w:t>
      </w:r>
    </w:p>
    <w:p w:rsidR="00F27209" w:rsidRPr="00D01446" w:rsidRDefault="00F27209" w:rsidP="00F27209">
      <w:pPr>
        <w:pStyle w:val="ab"/>
        <w:spacing w:before="120" w:after="0"/>
        <w:ind w:firstLine="709"/>
        <w:jc w:val="both"/>
      </w:pPr>
      <w:r w:rsidRPr="00D01446">
        <w:t>Заказчик имеет право в</w:t>
      </w:r>
      <w:r w:rsidRPr="0021217F">
        <w:t xml:space="preserve"> течение 5 (пяти) рабочих дней после поставки Оборудования</w:t>
      </w:r>
      <w:r w:rsidRPr="00D01446">
        <w:t xml:space="preserve"> осуществлять технический контроль и/или испытания для подтверждения работоспособности и соответствия </w:t>
      </w:r>
      <w:r>
        <w:t xml:space="preserve">Оборудовании </w:t>
      </w:r>
      <w:r w:rsidRPr="00D01446">
        <w:t>установленным требованиям</w:t>
      </w:r>
      <w:r>
        <w:t xml:space="preserve"> </w:t>
      </w:r>
      <w:r w:rsidRPr="0021217F">
        <w:t>в документации к данной закупке в электронной форме</w:t>
      </w:r>
      <w:r w:rsidRPr="00D01446">
        <w:t>, без каких-либо дополнительных расходов со стороны Заказчика.</w:t>
      </w:r>
    </w:p>
    <w:p w:rsidR="00F27209" w:rsidRDefault="00F27209" w:rsidP="00F27209">
      <w:pPr>
        <w:pStyle w:val="ab"/>
        <w:spacing w:before="120" w:after="0"/>
        <w:ind w:firstLine="709"/>
        <w:jc w:val="both"/>
      </w:pPr>
      <w:r w:rsidRPr="00D95EA4">
        <w:t xml:space="preserve">В случае выявления несоответствия поставляемого </w:t>
      </w:r>
      <w:r>
        <w:t>оборудования</w:t>
      </w:r>
      <w:r w:rsidRPr="00D95EA4">
        <w:t xml:space="preserve"> условиям </w:t>
      </w:r>
      <w:r>
        <w:t xml:space="preserve">договора </w:t>
      </w:r>
      <w:r w:rsidRPr="00D95EA4">
        <w:t>и отгрузочной разнарядке представителем заказчика, при участии представителя поставщика, составляется акт устранения недостатков, который направляется поставщику. Поставщик в течение 3 рабочих дней с момента получения акта обязан устранить указанные недостатки за свой счет.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акте.</w:t>
      </w:r>
    </w:p>
    <w:p w:rsidR="00F27209" w:rsidRPr="00D95EA4" w:rsidRDefault="00F27209" w:rsidP="00F27209">
      <w:pPr>
        <w:pStyle w:val="ab"/>
        <w:spacing w:before="120" w:after="0"/>
        <w:ind w:firstLine="709"/>
        <w:jc w:val="both"/>
      </w:pPr>
      <w:r w:rsidRPr="00D95EA4">
        <w:t>Представитель заказчика, уведомив поставщика, вправе отказаться от принятия и оплаты некомплектн</w:t>
      </w:r>
      <w:r>
        <w:t>ого</w:t>
      </w:r>
      <w:r w:rsidRPr="00D95EA4">
        <w:t xml:space="preserve"> </w:t>
      </w:r>
      <w:r>
        <w:t>Оборудования</w:t>
      </w:r>
      <w:r w:rsidRPr="00D95EA4">
        <w:t xml:space="preserve"> и </w:t>
      </w:r>
      <w:r>
        <w:t>Оборудования</w:t>
      </w:r>
      <w:r w:rsidRPr="00D95EA4">
        <w:t xml:space="preserve"> ненадлежащего качества.</w:t>
      </w:r>
    </w:p>
    <w:p w:rsidR="00F27209" w:rsidRPr="00A51666" w:rsidRDefault="00F27209" w:rsidP="00F27209">
      <w:pPr>
        <w:pStyle w:val="ab"/>
        <w:spacing w:before="120" w:after="0"/>
        <w:ind w:firstLine="709"/>
        <w:jc w:val="both"/>
      </w:pPr>
      <w:r w:rsidRPr="00D95EA4">
        <w:t xml:space="preserve">Приемка </w:t>
      </w:r>
      <w:r>
        <w:t>Оборудования</w:t>
      </w:r>
      <w:r w:rsidRPr="00D95EA4">
        <w:t xml:space="preserve"> по качеству оформляется Актом сдачи-приемки </w:t>
      </w:r>
      <w:r>
        <w:t>Оборудования</w:t>
      </w:r>
      <w:r w:rsidRPr="00D95EA4">
        <w:t xml:space="preserve">, который подписывается Сторонами. Акт сдачи-приемки </w:t>
      </w:r>
      <w:r>
        <w:t>Оборудования</w:t>
      </w:r>
      <w:r w:rsidRPr="00D95EA4">
        <w:t>, подписанный со стороны Поставщика, направляется Поставщиком Заказчику вместе с продукцией.</w:t>
      </w:r>
    </w:p>
    <w:p w:rsidR="00F27209" w:rsidRPr="003F1FAE" w:rsidRDefault="00F27209" w:rsidP="00F27209">
      <w:pPr>
        <w:pStyle w:val="ab"/>
        <w:spacing w:before="120" w:after="0"/>
        <w:ind w:firstLine="709"/>
        <w:jc w:val="both"/>
      </w:pPr>
      <w:r w:rsidRPr="003F1FAE">
        <w:t>Поставщик передает получателю все необходимые документы: сертификаты соответствия, санитарно-эпидемиологические заключения, инструкции по эксплуатации на товар - на русском языке, паспорт на товар, гарантийные талоны (сервисные книжки).</w:t>
      </w:r>
    </w:p>
    <w:p w:rsidR="00F27209" w:rsidRPr="009B36A3" w:rsidRDefault="00F27209" w:rsidP="00F27209">
      <w:pPr>
        <w:spacing w:before="240" w:after="120"/>
        <w:ind w:right="-6"/>
        <w:jc w:val="center"/>
        <w:rPr>
          <w:b/>
          <w:bCs/>
          <w:sz w:val="28"/>
        </w:rPr>
      </w:pPr>
      <w:r>
        <w:rPr>
          <w:b/>
          <w:bCs/>
          <w:sz w:val="28"/>
        </w:rPr>
        <w:t>3.</w:t>
      </w:r>
      <w:r w:rsidRPr="009B36A3">
        <w:rPr>
          <w:b/>
          <w:bCs/>
          <w:sz w:val="28"/>
        </w:rPr>
        <w:t xml:space="preserve">Требования к отгрузке и доставке </w:t>
      </w:r>
    </w:p>
    <w:p w:rsidR="00F27209" w:rsidRPr="003F1FAE" w:rsidRDefault="00F27209" w:rsidP="00F27209">
      <w:pPr>
        <w:pStyle w:val="ab"/>
        <w:spacing w:before="120" w:after="0"/>
        <w:ind w:firstLine="709"/>
        <w:jc w:val="both"/>
      </w:pPr>
      <w:r w:rsidRPr="003F1FAE">
        <w:t>Поставляемое оборудование должно храниться на специализированных складах и перевозиться поставщиком в специально оборудованном транспорте, обеспечивающих сохранность и рабочее состояние оборудования.</w:t>
      </w:r>
    </w:p>
    <w:p w:rsidR="00F27209" w:rsidRPr="003F1FAE" w:rsidRDefault="00F27209" w:rsidP="00F27209">
      <w:pPr>
        <w:pStyle w:val="ab"/>
        <w:spacing w:before="120" w:after="0"/>
        <w:ind w:firstLine="709"/>
        <w:jc w:val="both"/>
      </w:pPr>
      <w:r w:rsidRPr="003F1FAE">
        <w:t xml:space="preserve">Доставку оборудования получателям обеспечивает поставщик. </w:t>
      </w:r>
    </w:p>
    <w:p w:rsidR="00F27209" w:rsidRPr="003F1FAE" w:rsidRDefault="00F27209" w:rsidP="00F27209">
      <w:pPr>
        <w:pStyle w:val="ab"/>
        <w:spacing w:before="120" w:after="0"/>
        <w:ind w:firstLine="709"/>
        <w:jc w:val="both"/>
      </w:pPr>
      <w:r w:rsidRPr="003F1FAE">
        <w:t>Оборудование должны поставляться в упаковке, способной предотвратить их повреждение или порчу во время хранения, перевозки и передачи Заказчику.</w:t>
      </w:r>
    </w:p>
    <w:p w:rsidR="00F27209" w:rsidRPr="003F1FAE" w:rsidRDefault="00F27209" w:rsidP="00F27209">
      <w:pPr>
        <w:pStyle w:val="ab"/>
        <w:spacing w:before="120" w:after="0"/>
        <w:ind w:firstLine="709"/>
        <w:jc w:val="both"/>
      </w:pPr>
      <w:r w:rsidRPr="003F1FAE">
        <w:t>Маркировка на таре должна соответствовать действующим стандартам и содержать указание заводского номера.</w:t>
      </w:r>
    </w:p>
    <w:p w:rsidR="00F27209" w:rsidRPr="003F1FAE" w:rsidRDefault="00F27209" w:rsidP="00F27209">
      <w:pPr>
        <w:pStyle w:val="ab"/>
        <w:spacing w:before="120" w:after="0"/>
        <w:ind w:firstLine="709"/>
        <w:jc w:val="both"/>
      </w:pPr>
      <w:r w:rsidRPr="003F1FAE">
        <w:t>Упаковка должна соответствовать нормативным требованиям, предъявляемым к перевозке и хранению соответствующего оборудования.</w:t>
      </w:r>
    </w:p>
    <w:p w:rsidR="00F27209" w:rsidRPr="0057373A" w:rsidRDefault="00F27209" w:rsidP="00F27209">
      <w:pPr>
        <w:spacing w:before="240" w:after="120"/>
        <w:ind w:right="-6"/>
        <w:rPr>
          <w:bCs/>
        </w:rPr>
      </w:pPr>
      <w:r>
        <w:rPr>
          <w:b/>
          <w:bCs/>
        </w:rPr>
        <w:lastRenderedPageBreak/>
        <w:t xml:space="preserve">3.1. </w:t>
      </w:r>
      <w:r w:rsidRPr="009B36A3">
        <w:rPr>
          <w:b/>
          <w:bCs/>
        </w:rPr>
        <w:t xml:space="preserve">Место поставки </w:t>
      </w:r>
      <w:r>
        <w:rPr>
          <w:b/>
          <w:bCs/>
        </w:rPr>
        <w:t>о</w:t>
      </w:r>
      <w:r w:rsidRPr="009B36A3">
        <w:rPr>
          <w:b/>
          <w:bCs/>
        </w:rPr>
        <w:t>борудовани</w:t>
      </w:r>
      <w:r>
        <w:rPr>
          <w:b/>
          <w:bCs/>
        </w:rPr>
        <w:t xml:space="preserve">я: </w:t>
      </w:r>
      <w:r w:rsidRPr="0057373A">
        <w:rPr>
          <w:bCs/>
        </w:rPr>
        <w:t>Санкт-Петербург, Чкаловский пр.25а, лит. А</w:t>
      </w:r>
    </w:p>
    <w:p w:rsidR="00F27209" w:rsidRPr="00CA744F" w:rsidRDefault="00F27209" w:rsidP="001F67BC">
      <w:pPr>
        <w:spacing w:before="240" w:after="120"/>
        <w:ind w:right="-6"/>
      </w:pPr>
      <w:r>
        <w:rPr>
          <w:b/>
          <w:bCs/>
        </w:rPr>
        <w:t xml:space="preserve">3.2. </w:t>
      </w:r>
      <w:r w:rsidRPr="009B36A3">
        <w:rPr>
          <w:b/>
          <w:bCs/>
        </w:rPr>
        <w:t xml:space="preserve">Срок поставки </w:t>
      </w:r>
      <w:r>
        <w:rPr>
          <w:b/>
          <w:bCs/>
        </w:rPr>
        <w:t>о</w:t>
      </w:r>
      <w:r w:rsidRPr="009B36A3">
        <w:rPr>
          <w:b/>
          <w:bCs/>
        </w:rPr>
        <w:t>борудовани</w:t>
      </w:r>
      <w:r>
        <w:rPr>
          <w:b/>
          <w:bCs/>
        </w:rPr>
        <w:t>я</w:t>
      </w:r>
      <w:r w:rsidRPr="005D31B3">
        <w:rPr>
          <w:b/>
          <w:bCs/>
        </w:rPr>
        <w:t xml:space="preserve">: </w:t>
      </w:r>
      <w:r w:rsidRPr="005D31B3">
        <w:t>Срок поставки оборудования с</w:t>
      </w:r>
      <w:r w:rsidR="001F67BC" w:rsidRPr="005D31B3">
        <w:t xml:space="preserve"> момента заключения  договора </w:t>
      </w:r>
      <w:r w:rsidR="00DF0ACD" w:rsidRPr="005D31B3">
        <w:t>10</w:t>
      </w:r>
      <w:r w:rsidR="001F7E8C" w:rsidRPr="005D31B3">
        <w:t xml:space="preserve"> (</w:t>
      </w:r>
      <w:r w:rsidR="00DF0ACD" w:rsidRPr="005D31B3">
        <w:t>десять</w:t>
      </w:r>
      <w:r w:rsidR="005D31B3">
        <w:t>) рабочих дней</w:t>
      </w:r>
      <w:proofErr w:type="gramStart"/>
      <w:r w:rsidR="005D31B3">
        <w:t xml:space="preserve"> .</w:t>
      </w:r>
      <w:proofErr w:type="gramEnd"/>
    </w:p>
    <w:p w:rsidR="00F27209" w:rsidRPr="009B36A3" w:rsidRDefault="00F27209" w:rsidP="00F27209">
      <w:pPr>
        <w:spacing w:before="240" w:after="120"/>
        <w:ind w:right="-6"/>
        <w:jc w:val="center"/>
        <w:rPr>
          <w:b/>
          <w:bCs/>
          <w:sz w:val="28"/>
        </w:rPr>
      </w:pPr>
      <w:r>
        <w:rPr>
          <w:b/>
          <w:bCs/>
          <w:sz w:val="28"/>
        </w:rPr>
        <w:t>4.</w:t>
      </w:r>
      <w:r w:rsidRPr="009B36A3">
        <w:rPr>
          <w:b/>
          <w:bCs/>
          <w:sz w:val="28"/>
        </w:rPr>
        <w:t>Требования к сроку и (или) объему предоставления</w:t>
      </w:r>
      <w:r>
        <w:rPr>
          <w:b/>
          <w:bCs/>
          <w:sz w:val="28"/>
        </w:rPr>
        <w:t xml:space="preserve"> </w:t>
      </w:r>
      <w:r w:rsidRPr="009B36A3">
        <w:rPr>
          <w:b/>
          <w:bCs/>
          <w:sz w:val="28"/>
        </w:rPr>
        <w:t xml:space="preserve">гарантии качества </w:t>
      </w:r>
      <w:r>
        <w:rPr>
          <w:b/>
          <w:bCs/>
          <w:sz w:val="28"/>
        </w:rPr>
        <w:t>оборудования</w:t>
      </w:r>
    </w:p>
    <w:p w:rsidR="00F27209" w:rsidRPr="009B36A3" w:rsidRDefault="00F27209" w:rsidP="00F27209">
      <w:pPr>
        <w:pStyle w:val="ab"/>
        <w:spacing w:before="120" w:after="0"/>
        <w:ind w:firstLine="709"/>
        <w:jc w:val="both"/>
      </w:pPr>
      <w:r w:rsidRPr="009B36A3">
        <w:t>Гарантийным обязательством считается обеспечение штатной работоспособности, включая бесплатное:</w:t>
      </w:r>
    </w:p>
    <w:p w:rsidR="00F27209" w:rsidRPr="009B36A3" w:rsidRDefault="00F27209" w:rsidP="00F27209">
      <w:pPr>
        <w:numPr>
          <w:ilvl w:val="0"/>
          <w:numId w:val="12"/>
        </w:numPr>
        <w:tabs>
          <w:tab w:val="clear" w:pos="360"/>
          <w:tab w:val="left" w:pos="993"/>
        </w:tabs>
        <w:ind w:left="709" w:firstLine="0"/>
        <w:jc w:val="both"/>
      </w:pPr>
      <w:r w:rsidRPr="009B36A3">
        <w:t>необходимое техническое обслуживание;</w:t>
      </w:r>
    </w:p>
    <w:p w:rsidR="00F27209" w:rsidRPr="009B36A3" w:rsidRDefault="00F27209" w:rsidP="00F27209">
      <w:pPr>
        <w:numPr>
          <w:ilvl w:val="0"/>
          <w:numId w:val="12"/>
        </w:numPr>
        <w:tabs>
          <w:tab w:val="clear" w:pos="360"/>
          <w:tab w:val="left" w:pos="993"/>
        </w:tabs>
        <w:ind w:left="709" w:firstLine="0"/>
        <w:jc w:val="both"/>
      </w:pPr>
      <w:r w:rsidRPr="009B36A3">
        <w:t>ремонт с заменой неисправных деталей, узлов, агрегатов (кроме расходных деталей и материалов) или товара в целом.</w:t>
      </w:r>
    </w:p>
    <w:p w:rsidR="00F27209" w:rsidRDefault="00F27209" w:rsidP="00F27209">
      <w:pPr>
        <w:pStyle w:val="ab"/>
        <w:spacing w:before="120" w:after="0"/>
        <w:ind w:firstLine="709"/>
        <w:jc w:val="both"/>
      </w:pPr>
      <w:r w:rsidRPr="00DF2A9E">
        <w:t xml:space="preserve">Гарантия на поставляемое оборудование (исключая </w:t>
      </w:r>
      <w:r>
        <w:t>компьютеры-</w:t>
      </w:r>
      <w:r w:rsidRPr="00DF2A9E">
        <w:t xml:space="preserve">моноблоки) должна </w:t>
      </w:r>
      <w:r w:rsidRPr="005D31B3">
        <w:t>составлять не менее 3 лет. Гарантия</w:t>
      </w:r>
      <w:r w:rsidRPr="00DF2A9E">
        <w:t xml:space="preserve"> на все остальное оборудование должна быть </w:t>
      </w:r>
      <w:r w:rsidRPr="005D31B3">
        <w:t>не менее 1 года</w:t>
      </w:r>
      <w:r w:rsidRPr="00916D62">
        <w:t>.</w:t>
      </w:r>
      <w:r w:rsidRPr="00DF2A9E">
        <w:t xml:space="preserve"> Течение гарантийного срока начинается с момента подписания представителями сторон Актов приемки-передачи </w:t>
      </w:r>
      <w:r>
        <w:t>Оборудования</w:t>
      </w:r>
      <w:r w:rsidRPr="00DF2A9E">
        <w:t xml:space="preserve">, Актов ввода </w:t>
      </w:r>
      <w:r>
        <w:t>оборудования</w:t>
      </w:r>
      <w:r w:rsidRPr="00DF2A9E">
        <w:t xml:space="preserve"> в эксплуатацию и товарной накладной</w:t>
      </w:r>
      <w:r>
        <w:t>.</w:t>
      </w:r>
    </w:p>
    <w:p w:rsidR="00F27209" w:rsidRPr="00D10876" w:rsidRDefault="00F27209" w:rsidP="00F27209">
      <w:pPr>
        <w:pStyle w:val="ab"/>
        <w:spacing w:before="120" w:after="0"/>
        <w:ind w:firstLine="709"/>
        <w:jc w:val="both"/>
      </w:pPr>
      <w:r>
        <w:t xml:space="preserve">Гарантийное обслуживание оборудования должно </w:t>
      </w:r>
      <w:proofErr w:type="gramStart"/>
      <w:r w:rsidR="001F7E8C">
        <w:t>проводится</w:t>
      </w:r>
      <w:proofErr w:type="gramEnd"/>
      <w:r w:rsidR="001F7E8C">
        <w:t xml:space="preserve"> только</w:t>
      </w:r>
      <w:r>
        <w:t xml:space="preserve"> в сервисных авторизованных центрах заводом изготовителем.  </w:t>
      </w:r>
    </w:p>
    <w:p w:rsidR="00F27209" w:rsidRPr="009B36A3" w:rsidRDefault="00F27209" w:rsidP="00F27209">
      <w:pPr>
        <w:pStyle w:val="ab"/>
        <w:spacing w:before="120" w:after="0"/>
        <w:ind w:firstLine="709"/>
        <w:jc w:val="both"/>
      </w:pPr>
      <w:r w:rsidRPr="009B36A3">
        <w:t>К гарантийным случаям относится выход из строя (неработоспособность) оборудования не по вине Заказчика.</w:t>
      </w:r>
    </w:p>
    <w:p w:rsidR="00F27209" w:rsidRPr="00314ACA" w:rsidRDefault="00F27209" w:rsidP="00F27209">
      <w:pPr>
        <w:spacing w:before="240" w:after="120"/>
        <w:ind w:right="-6"/>
        <w:jc w:val="center"/>
        <w:rPr>
          <w:b/>
          <w:bCs/>
          <w:sz w:val="28"/>
        </w:rPr>
      </w:pPr>
      <w:r>
        <w:rPr>
          <w:b/>
          <w:bCs/>
          <w:sz w:val="28"/>
        </w:rPr>
        <w:t>5.</w:t>
      </w:r>
      <w:r w:rsidRPr="00314ACA">
        <w:rPr>
          <w:b/>
          <w:bCs/>
          <w:sz w:val="28"/>
        </w:rPr>
        <w:t>Требования к комплексу выполняемых работ</w:t>
      </w:r>
    </w:p>
    <w:p w:rsidR="00F27209" w:rsidRDefault="00F27209" w:rsidP="00F27209">
      <w:pPr>
        <w:pStyle w:val="ab"/>
        <w:spacing w:before="120" w:after="0"/>
        <w:ind w:firstLine="709"/>
        <w:jc w:val="both"/>
      </w:pPr>
      <w:r>
        <w:t>Для подписания Актов ввода оборудования в эксплуатацию Поставщик гарантирует:</w:t>
      </w:r>
    </w:p>
    <w:p w:rsidR="00F27209" w:rsidRPr="00314ACA" w:rsidRDefault="00F27209" w:rsidP="00F27209">
      <w:pPr>
        <w:numPr>
          <w:ilvl w:val="0"/>
          <w:numId w:val="12"/>
        </w:numPr>
        <w:tabs>
          <w:tab w:val="clear" w:pos="360"/>
          <w:tab w:val="left" w:pos="993"/>
        </w:tabs>
        <w:ind w:left="709" w:firstLine="0"/>
        <w:jc w:val="both"/>
      </w:pPr>
      <w:r>
        <w:t>с</w:t>
      </w:r>
      <w:r w:rsidRPr="00314ACA">
        <w:t>облюдение внутреннего распорядка работы учреждения, в котором осуществляется монтаж</w:t>
      </w:r>
      <w:r>
        <w:t>;</w:t>
      </w:r>
    </w:p>
    <w:p w:rsidR="00F27209" w:rsidRPr="00314ACA" w:rsidRDefault="00F27209" w:rsidP="00F27209">
      <w:pPr>
        <w:numPr>
          <w:ilvl w:val="0"/>
          <w:numId w:val="12"/>
        </w:numPr>
        <w:tabs>
          <w:tab w:val="clear" w:pos="360"/>
          <w:tab w:val="left" w:pos="993"/>
        </w:tabs>
        <w:ind w:left="709" w:firstLine="0"/>
        <w:jc w:val="both"/>
      </w:pPr>
      <w:r>
        <w:t>с</w:t>
      </w:r>
      <w:r w:rsidRPr="00314ACA">
        <w:t>облюдение техники безопасности</w:t>
      </w:r>
      <w:r>
        <w:t>;</w:t>
      </w:r>
    </w:p>
    <w:p w:rsidR="00F27209" w:rsidRPr="00314ACA" w:rsidRDefault="00F27209" w:rsidP="00F27209">
      <w:pPr>
        <w:numPr>
          <w:ilvl w:val="0"/>
          <w:numId w:val="12"/>
        </w:numPr>
        <w:tabs>
          <w:tab w:val="clear" w:pos="360"/>
          <w:tab w:val="left" w:pos="993"/>
        </w:tabs>
        <w:ind w:left="709" w:firstLine="0"/>
        <w:jc w:val="both"/>
      </w:pPr>
      <w:r>
        <w:t xml:space="preserve">осуществление </w:t>
      </w:r>
      <w:r w:rsidRPr="00314ACA">
        <w:t>доставк</w:t>
      </w:r>
      <w:r>
        <w:t>и</w:t>
      </w:r>
      <w:r w:rsidRPr="00314ACA">
        <w:t xml:space="preserve"> </w:t>
      </w:r>
      <w:r>
        <w:t xml:space="preserve">оборудования и </w:t>
      </w:r>
      <w:r w:rsidRPr="00314ACA">
        <w:t>погрузо-разгрузочны</w:t>
      </w:r>
      <w:r>
        <w:t>х</w:t>
      </w:r>
      <w:r w:rsidRPr="00314ACA">
        <w:t xml:space="preserve"> работ</w:t>
      </w:r>
      <w:r>
        <w:t>;</w:t>
      </w:r>
    </w:p>
    <w:p w:rsidR="00F27209" w:rsidRPr="00314ACA" w:rsidRDefault="00F27209" w:rsidP="00F27209">
      <w:pPr>
        <w:numPr>
          <w:ilvl w:val="0"/>
          <w:numId w:val="12"/>
        </w:numPr>
        <w:tabs>
          <w:tab w:val="clear" w:pos="360"/>
          <w:tab w:val="left" w:pos="993"/>
        </w:tabs>
        <w:ind w:left="709" w:firstLine="0"/>
        <w:jc w:val="both"/>
      </w:pPr>
      <w:r>
        <w:t>и</w:t>
      </w:r>
      <w:r w:rsidRPr="00314ACA">
        <w:t xml:space="preserve">звлечение </w:t>
      </w:r>
      <w:r>
        <w:t xml:space="preserve">оборудования </w:t>
      </w:r>
      <w:r w:rsidRPr="00314ACA">
        <w:t>из упаковки, своевременный вывоз тары (упаковки) от поставленного оборудования с места</w:t>
      </w:r>
      <w:r>
        <w:t xml:space="preserve"> его</w:t>
      </w:r>
      <w:r w:rsidRPr="00314ACA">
        <w:t xml:space="preserve"> установки</w:t>
      </w:r>
      <w:r>
        <w:t>;</w:t>
      </w:r>
    </w:p>
    <w:p w:rsidR="00F27209" w:rsidRPr="00314ACA" w:rsidRDefault="00F27209" w:rsidP="00F27209">
      <w:pPr>
        <w:numPr>
          <w:ilvl w:val="0"/>
          <w:numId w:val="12"/>
        </w:numPr>
        <w:tabs>
          <w:tab w:val="clear" w:pos="360"/>
          <w:tab w:val="left" w:pos="993"/>
        </w:tabs>
        <w:ind w:left="709" w:firstLine="0"/>
        <w:jc w:val="both"/>
      </w:pPr>
      <w:r>
        <w:t>п</w:t>
      </w:r>
      <w:r w:rsidRPr="00314ACA">
        <w:t>роверк</w:t>
      </w:r>
      <w:r>
        <w:t>у</w:t>
      </w:r>
      <w:r w:rsidRPr="00314ACA">
        <w:t xml:space="preserve"> оборудования совместно с представителем Заказчика на предмет отсутствия повреждений оборудования после транспортировки к месту его постоянной установки, работоспособности оборудования, отсутствия дефектов производства</w:t>
      </w:r>
      <w:r>
        <w:t>;</w:t>
      </w:r>
    </w:p>
    <w:p w:rsidR="00F27209" w:rsidRPr="00314ACA" w:rsidRDefault="00F27209" w:rsidP="00F27209">
      <w:pPr>
        <w:numPr>
          <w:ilvl w:val="0"/>
          <w:numId w:val="12"/>
        </w:numPr>
        <w:tabs>
          <w:tab w:val="clear" w:pos="360"/>
          <w:tab w:val="left" w:pos="993"/>
        </w:tabs>
        <w:ind w:left="709" w:firstLine="0"/>
        <w:jc w:val="both"/>
      </w:pPr>
      <w:r>
        <w:t>м</w:t>
      </w:r>
      <w:r w:rsidRPr="00314ACA">
        <w:t>онтаж и проведение пуско-наладочных работ поставляемого оборудования</w:t>
      </w:r>
      <w:r>
        <w:t>;</w:t>
      </w:r>
    </w:p>
    <w:p w:rsidR="00F27209" w:rsidRPr="00314ACA" w:rsidRDefault="00F27209" w:rsidP="00F27209">
      <w:pPr>
        <w:numPr>
          <w:ilvl w:val="0"/>
          <w:numId w:val="12"/>
        </w:numPr>
        <w:tabs>
          <w:tab w:val="clear" w:pos="360"/>
          <w:tab w:val="left" w:pos="993"/>
        </w:tabs>
        <w:ind w:left="709" w:firstLine="0"/>
        <w:jc w:val="both"/>
      </w:pPr>
      <w:r>
        <w:t>и</w:t>
      </w:r>
      <w:r w:rsidRPr="00314ACA">
        <w:t>нсталляци</w:t>
      </w:r>
      <w:r>
        <w:t>ю</w:t>
      </w:r>
      <w:r w:rsidRPr="00314ACA">
        <w:t>, настройк</w:t>
      </w:r>
      <w:r>
        <w:t>у</w:t>
      </w:r>
      <w:r w:rsidRPr="00314ACA">
        <w:t xml:space="preserve"> и конфигурирование программного обеспечения на поставляемом оборудовании</w:t>
      </w:r>
      <w:r>
        <w:t>;</w:t>
      </w:r>
    </w:p>
    <w:p w:rsidR="00F27209" w:rsidRPr="00314ACA" w:rsidRDefault="00F27209" w:rsidP="00F27209">
      <w:pPr>
        <w:numPr>
          <w:ilvl w:val="0"/>
          <w:numId w:val="12"/>
        </w:numPr>
        <w:tabs>
          <w:tab w:val="clear" w:pos="360"/>
          <w:tab w:val="left" w:pos="993"/>
        </w:tabs>
        <w:ind w:left="709" w:firstLine="0"/>
        <w:jc w:val="both"/>
      </w:pPr>
      <w:r>
        <w:t>и</w:t>
      </w:r>
      <w:r w:rsidRPr="00314ACA">
        <w:t>нтеграци</w:t>
      </w:r>
      <w:r>
        <w:t>ю</w:t>
      </w:r>
      <w:r w:rsidRPr="00314ACA">
        <w:t xml:space="preserve"> оборудования, в </w:t>
      </w:r>
      <w:proofErr w:type="spellStart"/>
      <w:r w:rsidRPr="00314ACA">
        <w:t>т.ч</w:t>
      </w:r>
      <w:proofErr w:type="spellEnd"/>
      <w:r w:rsidRPr="00314ACA">
        <w:t>. с уже имеющимся оборудованием</w:t>
      </w:r>
      <w:r>
        <w:t>;</w:t>
      </w:r>
    </w:p>
    <w:p w:rsidR="00F27209" w:rsidRPr="00314ACA" w:rsidRDefault="00F27209" w:rsidP="00F27209">
      <w:pPr>
        <w:numPr>
          <w:ilvl w:val="0"/>
          <w:numId w:val="12"/>
        </w:numPr>
        <w:tabs>
          <w:tab w:val="clear" w:pos="360"/>
          <w:tab w:val="left" w:pos="993"/>
        </w:tabs>
        <w:ind w:left="709" w:firstLine="0"/>
        <w:jc w:val="both"/>
      </w:pPr>
      <w:r w:rsidRPr="00314ACA">
        <w:t>демонстрацию работоспособности</w:t>
      </w:r>
      <w:r>
        <w:t>;</w:t>
      </w:r>
    </w:p>
    <w:p w:rsidR="00F27209" w:rsidRPr="00314ACA" w:rsidRDefault="00F27209" w:rsidP="00F27209">
      <w:pPr>
        <w:numPr>
          <w:ilvl w:val="0"/>
          <w:numId w:val="12"/>
        </w:numPr>
        <w:tabs>
          <w:tab w:val="clear" w:pos="360"/>
          <w:tab w:val="left" w:pos="993"/>
        </w:tabs>
        <w:ind w:left="709" w:firstLine="0"/>
        <w:jc w:val="both"/>
      </w:pPr>
      <w:r>
        <w:t>с</w:t>
      </w:r>
      <w:r w:rsidRPr="00314ACA">
        <w:t>дач</w:t>
      </w:r>
      <w:r>
        <w:t xml:space="preserve">у </w:t>
      </w:r>
      <w:r w:rsidRPr="00314ACA">
        <w:t>оборудования Заказчику в состоянии, готовом к эксплуатации конечным пользователем</w:t>
      </w:r>
      <w:r>
        <w:t>;</w:t>
      </w:r>
    </w:p>
    <w:p w:rsidR="00F27209" w:rsidRPr="00314ACA" w:rsidRDefault="00F27209" w:rsidP="00F27209">
      <w:pPr>
        <w:numPr>
          <w:ilvl w:val="0"/>
          <w:numId w:val="12"/>
        </w:numPr>
        <w:tabs>
          <w:tab w:val="clear" w:pos="360"/>
          <w:tab w:val="left" w:pos="993"/>
        </w:tabs>
        <w:ind w:left="709" w:firstLine="0"/>
        <w:jc w:val="both"/>
      </w:pPr>
      <w:r>
        <w:t>п</w:t>
      </w:r>
      <w:r w:rsidRPr="00314ACA">
        <w:t>роведение обучения пользователей Заказчика по эксплуатации оборудования</w:t>
      </w:r>
      <w:r>
        <w:t>;</w:t>
      </w:r>
    </w:p>
    <w:p w:rsidR="00F27209" w:rsidRPr="00314ACA" w:rsidRDefault="00F27209" w:rsidP="00F27209">
      <w:pPr>
        <w:spacing w:before="240" w:after="120"/>
        <w:ind w:left="431" w:right="-6"/>
        <w:jc w:val="center"/>
        <w:rPr>
          <w:b/>
          <w:bCs/>
          <w:sz w:val="28"/>
        </w:rPr>
      </w:pPr>
      <w:r w:rsidRPr="007454D0">
        <w:rPr>
          <w:b/>
        </w:rPr>
        <w:t>6</w:t>
      </w:r>
      <w:r>
        <w:rPr>
          <w:b/>
        </w:rPr>
        <w:t>.</w:t>
      </w:r>
      <w:r w:rsidRPr="007454D0">
        <w:rPr>
          <w:b/>
          <w:bCs/>
          <w:sz w:val="28"/>
        </w:rPr>
        <w:t>Технические</w:t>
      </w:r>
      <w:r w:rsidRPr="00947355">
        <w:rPr>
          <w:b/>
          <w:bCs/>
          <w:sz w:val="28"/>
        </w:rPr>
        <w:t xml:space="preserve"> тр</w:t>
      </w:r>
      <w:r w:rsidRPr="00314ACA">
        <w:rPr>
          <w:b/>
          <w:bCs/>
          <w:sz w:val="28"/>
        </w:rPr>
        <w:t xml:space="preserve">ебования к </w:t>
      </w:r>
      <w:r w:rsidRPr="009B36A3">
        <w:rPr>
          <w:b/>
          <w:bCs/>
          <w:sz w:val="28"/>
        </w:rPr>
        <w:t>поставляем</w:t>
      </w:r>
      <w:r>
        <w:rPr>
          <w:b/>
          <w:bCs/>
          <w:sz w:val="28"/>
        </w:rPr>
        <w:t>ому</w:t>
      </w:r>
      <w:r w:rsidRPr="009B36A3">
        <w:rPr>
          <w:b/>
          <w:bCs/>
          <w:sz w:val="28"/>
        </w:rPr>
        <w:t xml:space="preserve"> </w:t>
      </w:r>
      <w:r>
        <w:rPr>
          <w:b/>
          <w:bCs/>
          <w:sz w:val="28"/>
        </w:rPr>
        <w:t>оборудованию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gridCol w:w="1134"/>
        <w:gridCol w:w="709"/>
      </w:tblGrid>
      <w:tr w:rsidR="00F27209" w:rsidRPr="00C466CE" w:rsidTr="00D92A04">
        <w:tc>
          <w:tcPr>
            <w:tcW w:w="1701" w:type="dxa"/>
            <w:vAlign w:val="center"/>
          </w:tcPr>
          <w:p w:rsidR="00F27209" w:rsidRPr="005170D9" w:rsidRDefault="00F27209" w:rsidP="00D92A04">
            <w:pPr>
              <w:ind w:left="34"/>
              <w:jc w:val="center"/>
              <w:rPr>
                <w:b/>
                <w:spacing w:val="-6"/>
                <w:sz w:val="20"/>
                <w:szCs w:val="20"/>
              </w:rPr>
            </w:pPr>
            <w:r w:rsidRPr="005170D9">
              <w:rPr>
                <w:b/>
                <w:spacing w:val="-6"/>
                <w:sz w:val="20"/>
                <w:szCs w:val="20"/>
              </w:rPr>
              <w:t>Наименование</w:t>
            </w:r>
          </w:p>
        </w:tc>
        <w:tc>
          <w:tcPr>
            <w:tcW w:w="6379" w:type="dxa"/>
            <w:vAlign w:val="center"/>
          </w:tcPr>
          <w:p w:rsidR="00F27209" w:rsidRPr="005170D9" w:rsidRDefault="00F27209" w:rsidP="00D92A04">
            <w:pPr>
              <w:jc w:val="center"/>
              <w:rPr>
                <w:b/>
                <w:spacing w:val="-6"/>
                <w:sz w:val="20"/>
                <w:szCs w:val="20"/>
              </w:rPr>
            </w:pPr>
            <w:r w:rsidRPr="005170D9">
              <w:rPr>
                <w:b/>
                <w:spacing w:val="-6"/>
                <w:sz w:val="20"/>
                <w:szCs w:val="20"/>
              </w:rPr>
              <w:t>Технические</w:t>
            </w:r>
            <w:r w:rsidR="005170D9" w:rsidRPr="005170D9">
              <w:rPr>
                <w:b/>
                <w:spacing w:val="-6"/>
                <w:sz w:val="20"/>
                <w:szCs w:val="20"/>
              </w:rPr>
              <w:t xml:space="preserve"> (функциональные</w:t>
            </w:r>
            <w:proofErr w:type="gramStart"/>
            <w:r w:rsidR="005170D9" w:rsidRPr="005170D9">
              <w:rPr>
                <w:b/>
                <w:spacing w:val="-6"/>
                <w:sz w:val="20"/>
                <w:szCs w:val="20"/>
              </w:rPr>
              <w:t xml:space="preserve"> )</w:t>
            </w:r>
            <w:proofErr w:type="gramEnd"/>
            <w:r w:rsidRPr="005170D9">
              <w:rPr>
                <w:b/>
                <w:spacing w:val="-6"/>
                <w:sz w:val="20"/>
                <w:szCs w:val="20"/>
              </w:rPr>
              <w:t xml:space="preserve"> характеристики</w:t>
            </w:r>
            <w:r w:rsidR="001B2145" w:rsidRPr="005170D9">
              <w:rPr>
                <w:b/>
                <w:spacing w:val="-6"/>
                <w:sz w:val="20"/>
                <w:szCs w:val="20"/>
                <w:lang w:val="en-US"/>
              </w:rPr>
              <w:t xml:space="preserve"> </w:t>
            </w:r>
          </w:p>
        </w:tc>
        <w:tc>
          <w:tcPr>
            <w:tcW w:w="1134" w:type="dxa"/>
            <w:vAlign w:val="center"/>
          </w:tcPr>
          <w:p w:rsidR="00F27209" w:rsidRPr="005170D9" w:rsidRDefault="00F27209" w:rsidP="00D92A04">
            <w:pPr>
              <w:jc w:val="center"/>
              <w:rPr>
                <w:b/>
                <w:spacing w:val="-6"/>
                <w:sz w:val="20"/>
                <w:szCs w:val="20"/>
              </w:rPr>
            </w:pPr>
            <w:r w:rsidRPr="005170D9">
              <w:rPr>
                <w:b/>
                <w:spacing w:val="-6"/>
                <w:sz w:val="20"/>
                <w:szCs w:val="20"/>
              </w:rPr>
              <w:t>Единица измерения</w:t>
            </w:r>
          </w:p>
        </w:tc>
        <w:tc>
          <w:tcPr>
            <w:tcW w:w="709" w:type="dxa"/>
          </w:tcPr>
          <w:p w:rsidR="00F27209" w:rsidRPr="005170D9" w:rsidRDefault="00F27209" w:rsidP="00D92A04">
            <w:pPr>
              <w:jc w:val="center"/>
              <w:rPr>
                <w:b/>
                <w:spacing w:val="-6"/>
                <w:sz w:val="20"/>
                <w:szCs w:val="20"/>
              </w:rPr>
            </w:pPr>
            <w:r w:rsidRPr="005170D9">
              <w:rPr>
                <w:b/>
                <w:spacing w:val="-6"/>
                <w:sz w:val="20"/>
                <w:szCs w:val="20"/>
              </w:rPr>
              <w:t>Кол-во</w:t>
            </w:r>
          </w:p>
        </w:tc>
      </w:tr>
      <w:tr w:rsidR="00F27209" w:rsidRPr="00C0167C" w:rsidTr="00D92A04">
        <w:trPr>
          <w:trHeight w:val="529"/>
        </w:trPr>
        <w:tc>
          <w:tcPr>
            <w:tcW w:w="1701" w:type="dxa"/>
          </w:tcPr>
          <w:p w:rsidR="005170D9" w:rsidRPr="00D92A04" w:rsidRDefault="00812C1E" w:rsidP="00D92A04">
            <w:pPr>
              <w:pStyle w:val="Style9"/>
              <w:widowControl/>
              <w:tabs>
                <w:tab w:val="left" w:leader="underscore" w:pos="5292"/>
              </w:tabs>
              <w:spacing w:before="31"/>
              <w:ind w:left="0"/>
              <w:jc w:val="both"/>
              <w:outlineLvl w:val="0"/>
              <w:rPr>
                <w:bCs/>
                <w:sz w:val="20"/>
                <w:szCs w:val="20"/>
              </w:rPr>
            </w:pPr>
            <w:r>
              <w:rPr>
                <w:sz w:val="20"/>
                <w:szCs w:val="20"/>
              </w:rPr>
              <w:t>1.</w:t>
            </w:r>
            <w:r w:rsidR="005170D9" w:rsidRPr="00D92A04">
              <w:rPr>
                <w:sz w:val="20"/>
                <w:szCs w:val="20"/>
              </w:rPr>
              <w:t xml:space="preserve">комплект  </w:t>
            </w:r>
            <w:r w:rsidR="005170D9" w:rsidRPr="00D92A04">
              <w:rPr>
                <w:color w:val="222222"/>
                <w:sz w:val="20"/>
                <w:szCs w:val="20"/>
              </w:rPr>
              <w:t>электронно-информационного оборудования для оснащения зон ожидания в холлах здания института</w:t>
            </w:r>
            <w:r w:rsidR="005170D9" w:rsidRPr="00D92A04">
              <w:rPr>
                <w:bCs/>
                <w:sz w:val="20"/>
                <w:szCs w:val="20"/>
              </w:rPr>
              <w:t xml:space="preserve"> </w:t>
            </w:r>
            <w:r w:rsidR="00D92A04">
              <w:rPr>
                <w:bCs/>
                <w:sz w:val="20"/>
                <w:szCs w:val="20"/>
              </w:rPr>
              <w:t xml:space="preserve">в том </w:t>
            </w:r>
            <w:r w:rsidR="00D92A04">
              <w:rPr>
                <w:bCs/>
                <w:sz w:val="20"/>
                <w:szCs w:val="20"/>
              </w:rPr>
              <w:lastRenderedPageBreak/>
              <w:t>числе:</w:t>
            </w:r>
          </w:p>
          <w:p w:rsidR="00F27209" w:rsidRPr="005170D9" w:rsidRDefault="00F27209" w:rsidP="00D92A04">
            <w:pPr>
              <w:rPr>
                <w:spacing w:val="-6"/>
                <w:sz w:val="20"/>
                <w:szCs w:val="20"/>
              </w:rPr>
            </w:pPr>
          </w:p>
        </w:tc>
        <w:tc>
          <w:tcPr>
            <w:tcW w:w="6379" w:type="dxa"/>
          </w:tcPr>
          <w:p w:rsidR="00F27209" w:rsidRPr="005170D9" w:rsidRDefault="00F27209" w:rsidP="00D92A04">
            <w:pPr>
              <w:ind w:left="33" w:firstLine="284"/>
              <w:jc w:val="both"/>
              <w:rPr>
                <w:sz w:val="20"/>
                <w:szCs w:val="20"/>
              </w:rPr>
            </w:pPr>
          </w:p>
        </w:tc>
        <w:tc>
          <w:tcPr>
            <w:tcW w:w="1134" w:type="dxa"/>
          </w:tcPr>
          <w:p w:rsidR="00F27209" w:rsidRPr="005170D9" w:rsidRDefault="00F27209" w:rsidP="00D92A04">
            <w:pPr>
              <w:jc w:val="center"/>
              <w:rPr>
                <w:spacing w:val="-6"/>
                <w:sz w:val="20"/>
                <w:szCs w:val="20"/>
              </w:rPr>
            </w:pPr>
            <w:proofErr w:type="spellStart"/>
            <w:r w:rsidRPr="00D92A04">
              <w:rPr>
                <w:spacing w:val="-6"/>
                <w:sz w:val="20"/>
                <w:szCs w:val="20"/>
              </w:rPr>
              <w:t>Компл</w:t>
            </w:r>
            <w:proofErr w:type="spellEnd"/>
            <w:r w:rsidRPr="00D92A04">
              <w:rPr>
                <w:spacing w:val="-6"/>
                <w:sz w:val="20"/>
                <w:szCs w:val="20"/>
              </w:rPr>
              <w:t>.</w:t>
            </w:r>
          </w:p>
        </w:tc>
        <w:tc>
          <w:tcPr>
            <w:tcW w:w="709" w:type="dxa"/>
          </w:tcPr>
          <w:p w:rsidR="00F27209" w:rsidRPr="005170D9" w:rsidRDefault="005170D9" w:rsidP="00D92A04">
            <w:pPr>
              <w:jc w:val="center"/>
              <w:rPr>
                <w:spacing w:val="-6"/>
                <w:sz w:val="20"/>
                <w:szCs w:val="20"/>
              </w:rPr>
            </w:pPr>
            <w:r>
              <w:rPr>
                <w:spacing w:val="-6"/>
                <w:sz w:val="20"/>
                <w:szCs w:val="20"/>
              </w:rPr>
              <w:t>1</w:t>
            </w:r>
          </w:p>
        </w:tc>
      </w:tr>
      <w:tr w:rsidR="005170D9" w:rsidRPr="00C0167C" w:rsidTr="00D92A04">
        <w:trPr>
          <w:trHeight w:val="529"/>
        </w:trPr>
        <w:tc>
          <w:tcPr>
            <w:tcW w:w="1701" w:type="dxa"/>
          </w:tcPr>
          <w:p w:rsidR="005170D9" w:rsidRPr="00D92A04" w:rsidRDefault="00D92A04" w:rsidP="005170D9">
            <w:pPr>
              <w:pStyle w:val="Style9"/>
              <w:widowControl/>
              <w:tabs>
                <w:tab w:val="left" w:leader="underscore" w:pos="5292"/>
              </w:tabs>
              <w:spacing w:before="31"/>
              <w:ind w:left="0"/>
              <w:jc w:val="center"/>
              <w:outlineLvl w:val="0"/>
              <w:rPr>
                <w:sz w:val="20"/>
                <w:szCs w:val="20"/>
              </w:rPr>
            </w:pPr>
            <w:r w:rsidRPr="00D92A04">
              <w:rPr>
                <w:color w:val="000000"/>
                <w:sz w:val="20"/>
                <w:szCs w:val="20"/>
              </w:rPr>
              <w:lastRenderedPageBreak/>
              <w:t>1.</w:t>
            </w:r>
            <w:r w:rsidR="00812C1E">
              <w:rPr>
                <w:color w:val="000000"/>
                <w:sz w:val="20"/>
                <w:szCs w:val="20"/>
              </w:rPr>
              <w:t>1.</w:t>
            </w:r>
            <w:r w:rsidRPr="00D92A04">
              <w:rPr>
                <w:color w:val="000000"/>
                <w:sz w:val="20"/>
                <w:szCs w:val="20"/>
              </w:rPr>
              <w:t>П</w:t>
            </w:r>
            <w:r>
              <w:rPr>
                <w:color w:val="000000"/>
                <w:sz w:val="20"/>
                <w:szCs w:val="20"/>
              </w:rPr>
              <w:t xml:space="preserve">рофессиональный </w:t>
            </w:r>
            <w:proofErr w:type="spellStart"/>
            <w:r>
              <w:rPr>
                <w:color w:val="000000"/>
                <w:sz w:val="20"/>
                <w:szCs w:val="20"/>
              </w:rPr>
              <w:t>медиаплеер</w:t>
            </w:r>
            <w:proofErr w:type="spellEnd"/>
            <w:r>
              <w:rPr>
                <w:color w:val="000000"/>
                <w:sz w:val="20"/>
                <w:szCs w:val="20"/>
              </w:rPr>
              <w:t xml:space="preserve"> </w:t>
            </w:r>
          </w:p>
        </w:tc>
        <w:tc>
          <w:tcPr>
            <w:tcW w:w="6379" w:type="dxa"/>
          </w:tcPr>
          <w:p w:rsidR="00B037EA" w:rsidRPr="00B037EA" w:rsidRDefault="00B037EA" w:rsidP="00B037EA">
            <w:pPr>
              <w:rPr>
                <w:b/>
                <w:color w:val="000000"/>
                <w:sz w:val="20"/>
                <w:szCs w:val="20"/>
              </w:rPr>
            </w:pPr>
            <w:r w:rsidRPr="00B037EA">
              <w:rPr>
                <w:b/>
                <w:color w:val="000000"/>
                <w:sz w:val="20"/>
                <w:szCs w:val="20"/>
              </w:rPr>
              <w:t>Необходимые технические характеристики:</w:t>
            </w:r>
          </w:p>
          <w:p w:rsidR="00B037EA" w:rsidRPr="00B037EA" w:rsidRDefault="00B037EA" w:rsidP="00B037EA">
            <w:pPr>
              <w:rPr>
                <w:color w:val="000000"/>
                <w:sz w:val="20"/>
                <w:szCs w:val="20"/>
              </w:rPr>
            </w:pPr>
            <w:r w:rsidRPr="00B037EA">
              <w:rPr>
                <w:color w:val="000000"/>
                <w:sz w:val="20"/>
                <w:szCs w:val="20"/>
              </w:rPr>
              <w:t>Хранилище внутреннее более 14 ГБ;</w:t>
            </w:r>
          </w:p>
          <w:p w:rsidR="00B037EA" w:rsidRPr="00B037EA" w:rsidRDefault="00B037EA" w:rsidP="00B037EA">
            <w:pPr>
              <w:rPr>
                <w:color w:val="000000"/>
                <w:sz w:val="20"/>
                <w:szCs w:val="20"/>
              </w:rPr>
            </w:pPr>
            <w:r w:rsidRPr="00B037EA">
              <w:rPr>
                <w:color w:val="000000"/>
                <w:sz w:val="20"/>
                <w:szCs w:val="20"/>
              </w:rPr>
              <w:t xml:space="preserve">Внешние хранилища: должен поддерживать </w:t>
            </w:r>
            <w:proofErr w:type="spellStart"/>
            <w:r w:rsidRPr="00B037EA">
              <w:rPr>
                <w:color w:val="000000"/>
                <w:sz w:val="20"/>
                <w:szCs w:val="20"/>
              </w:rPr>
              <w:t>Flash</w:t>
            </w:r>
            <w:proofErr w:type="spellEnd"/>
            <w:r w:rsidRPr="00B037EA">
              <w:rPr>
                <w:color w:val="000000"/>
                <w:sz w:val="20"/>
                <w:szCs w:val="20"/>
              </w:rPr>
              <w:t xml:space="preserve"> носители, внешние жесткие диски через USB, поддержка максимального объёма не менее 16 ТБ;</w:t>
            </w:r>
          </w:p>
          <w:p w:rsidR="00B037EA" w:rsidRPr="00B037EA" w:rsidRDefault="00B037EA" w:rsidP="00B037EA">
            <w:pPr>
              <w:rPr>
                <w:color w:val="000000"/>
                <w:sz w:val="20"/>
                <w:szCs w:val="20"/>
              </w:rPr>
            </w:pPr>
            <w:r w:rsidRPr="00B037EA">
              <w:rPr>
                <w:color w:val="000000"/>
                <w:sz w:val="20"/>
                <w:szCs w:val="20"/>
              </w:rPr>
              <w:t>Должна быть загрузка контента на плеер: загрузка с помощью внешнего программного обеспечения, загрузка через браузер, загрузка по расписанию, загрузка по событию, USB носитель. Также возможна работа по клиент-серверной технологии.</w:t>
            </w:r>
          </w:p>
          <w:p w:rsidR="00B037EA" w:rsidRPr="00B037EA" w:rsidRDefault="001F7E8C" w:rsidP="00B037EA">
            <w:pPr>
              <w:rPr>
                <w:b/>
                <w:color w:val="000000"/>
                <w:sz w:val="20"/>
                <w:szCs w:val="20"/>
              </w:rPr>
            </w:pPr>
            <w:r>
              <w:rPr>
                <w:b/>
                <w:color w:val="000000"/>
                <w:sz w:val="20"/>
                <w:szCs w:val="20"/>
              </w:rPr>
              <w:t xml:space="preserve">Поддержка: </w:t>
            </w:r>
            <w:r w:rsidR="00B037EA" w:rsidRPr="00B037EA">
              <w:rPr>
                <w:b/>
                <w:color w:val="000000"/>
                <w:sz w:val="20"/>
                <w:szCs w:val="20"/>
              </w:rPr>
              <w:t>Дисплеи, проекторы, LED экраны.</w:t>
            </w:r>
          </w:p>
          <w:p w:rsidR="00B037EA" w:rsidRPr="00B037EA" w:rsidRDefault="00B037EA" w:rsidP="00B037EA">
            <w:pPr>
              <w:rPr>
                <w:color w:val="000000"/>
                <w:sz w:val="20"/>
                <w:szCs w:val="20"/>
              </w:rPr>
            </w:pPr>
            <w:r w:rsidRPr="00B037EA">
              <w:rPr>
                <w:color w:val="000000"/>
                <w:sz w:val="20"/>
                <w:szCs w:val="20"/>
              </w:rPr>
              <w:t xml:space="preserve">Должна быть поддержка соотношения сторон: </w:t>
            </w:r>
            <w:proofErr w:type="gramStart"/>
            <w:r w:rsidRPr="00B037EA">
              <w:rPr>
                <w:color w:val="000000"/>
                <w:sz w:val="20"/>
                <w:szCs w:val="20"/>
              </w:rPr>
              <w:t>пользовательское</w:t>
            </w:r>
            <w:proofErr w:type="gramEnd"/>
            <w:r w:rsidRPr="00B037EA">
              <w:rPr>
                <w:color w:val="000000"/>
                <w:sz w:val="20"/>
                <w:szCs w:val="20"/>
              </w:rPr>
              <w:t>, 16:9, 16:10, 4:3 (горизонтально, вертикально);</w:t>
            </w:r>
          </w:p>
          <w:p w:rsidR="00B037EA" w:rsidRPr="00B037EA" w:rsidRDefault="00B037EA" w:rsidP="00B037EA">
            <w:pPr>
              <w:rPr>
                <w:color w:val="000000"/>
                <w:sz w:val="20"/>
                <w:szCs w:val="20"/>
              </w:rPr>
            </w:pPr>
            <w:r w:rsidRPr="00B037EA">
              <w:rPr>
                <w:color w:val="000000"/>
                <w:sz w:val="20"/>
                <w:szCs w:val="20"/>
              </w:rPr>
              <w:t xml:space="preserve">Вывод видео 50/60 </w:t>
            </w:r>
            <w:proofErr w:type="spellStart"/>
            <w:r w:rsidRPr="00B037EA">
              <w:rPr>
                <w:color w:val="000000"/>
                <w:sz w:val="20"/>
                <w:szCs w:val="20"/>
              </w:rPr>
              <w:t>Hz</w:t>
            </w:r>
            <w:proofErr w:type="spellEnd"/>
            <w:r w:rsidRPr="00B037EA">
              <w:rPr>
                <w:color w:val="000000"/>
                <w:sz w:val="20"/>
                <w:szCs w:val="20"/>
              </w:rPr>
              <w:t>: пользовательское, 1080p (1920x1080), 720p (1280x720), XGA (1024x768), VGA (640x480);</w:t>
            </w:r>
          </w:p>
          <w:p w:rsidR="00B037EA" w:rsidRPr="00B037EA" w:rsidRDefault="00B037EA" w:rsidP="00B037EA">
            <w:pPr>
              <w:rPr>
                <w:color w:val="000000"/>
                <w:sz w:val="20"/>
                <w:szCs w:val="20"/>
              </w:rPr>
            </w:pPr>
            <w:r w:rsidRPr="00B037EA">
              <w:rPr>
                <w:color w:val="000000"/>
                <w:sz w:val="20"/>
                <w:szCs w:val="20"/>
              </w:rPr>
              <w:t xml:space="preserve">Должна быть наличие управление средством отображения: последовательный порт (пользовательские протоколы), DVI, HDMI-CEC, AJAX, REST, HTTP, </w:t>
            </w:r>
            <w:proofErr w:type="spellStart"/>
            <w:r w:rsidRPr="00B037EA">
              <w:rPr>
                <w:color w:val="000000"/>
                <w:sz w:val="20"/>
                <w:szCs w:val="20"/>
              </w:rPr>
              <w:t>raw</w:t>
            </w:r>
            <w:proofErr w:type="spellEnd"/>
            <w:r w:rsidRPr="00B037EA">
              <w:rPr>
                <w:color w:val="000000"/>
                <w:sz w:val="20"/>
                <w:szCs w:val="20"/>
              </w:rPr>
              <w:t xml:space="preserve"> TCP/UDP;</w:t>
            </w:r>
          </w:p>
          <w:p w:rsidR="00B037EA" w:rsidRPr="00B037EA" w:rsidRDefault="00B037EA" w:rsidP="00B037EA">
            <w:pPr>
              <w:rPr>
                <w:b/>
                <w:color w:val="000000"/>
                <w:sz w:val="20"/>
                <w:szCs w:val="20"/>
              </w:rPr>
            </w:pPr>
            <w:r w:rsidRPr="00B037EA">
              <w:rPr>
                <w:b/>
                <w:color w:val="000000"/>
                <w:sz w:val="20"/>
                <w:szCs w:val="20"/>
              </w:rPr>
              <w:t>Форматы медиа.</w:t>
            </w:r>
          </w:p>
          <w:p w:rsidR="00B037EA" w:rsidRPr="00B037EA" w:rsidRDefault="00B037EA" w:rsidP="00B037EA">
            <w:pPr>
              <w:rPr>
                <w:color w:val="000000"/>
                <w:sz w:val="20"/>
                <w:szCs w:val="20"/>
              </w:rPr>
            </w:pPr>
            <w:r w:rsidRPr="00B037EA">
              <w:rPr>
                <w:color w:val="000000"/>
                <w:sz w:val="20"/>
                <w:szCs w:val="20"/>
              </w:rPr>
              <w:t>Должна быть поддержка форматов изображений: JPEG, PNG, GIF, SVG;</w:t>
            </w:r>
          </w:p>
          <w:p w:rsidR="00B037EA" w:rsidRPr="00B037EA" w:rsidRDefault="00B037EA" w:rsidP="00B037EA">
            <w:pPr>
              <w:rPr>
                <w:color w:val="000000"/>
                <w:sz w:val="20"/>
                <w:szCs w:val="20"/>
              </w:rPr>
            </w:pPr>
            <w:r w:rsidRPr="00B037EA">
              <w:rPr>
                <w:color w:val="000000"/>
                <w:sz w:val="20"/>
                <w:szCs w:val="20"/>
              </w:rPr>
              <w:t xml:space="preserve">Должна быть поддержка форматов </w:t>
            </w:r>
            <w:proofErr w:type="spellStart"/>
            <w:r w:rsidRPr="00B037EA">
              <w:rPr>
                <w:color w:val="000000"/>
                <w:sz w:val="20"/>
                <w:szCs w:val="20"/>
              </w:rPr>
              <w:t>медиафайлов</w:t>
            </w:r>
            <w:proofErr w:type="spellEnd"/>
            <w:r w:rsidRPr="00B037EA">
              <w:rPr>
                <w:color w:val="000000"/>
                <w:sz w:val="20"/>
                <w:szCs w:val="20"/>
              </w:rPr>
              <w:t>: MPG, MP4, M4V, M4A, MOV, MKV, MKA, WMV, WMA, AVI, VOB, TS, MP3, AAC, WAV;</w:t>
            </w:r>
          </w:p>
          <w:p w:rsidR="00B037EA" w:rsidRPr="00B037EA" w:rsidRDefault="00B037EA" w:rsidP="00B037EA">
            <w:pPr>
              <w:rPr>
                <w:color w:val="000000"/>
                <w:sz w:val="20"/>
                <w:szCs w:val="20"/>
              </w:rPr>
            </w:pPr>
            <w:r w:rsidRPr="00B037EA">
              <w:rPr>
                <w:color w:val="000000"/>
                <w:sz w:val="20"/>
                <w:szCs w:val="20"/>
              </w:rPr>
              <w:t xml:space="preserve">Должна быть поддержка видеокодеков: MJPEG, </w:t>
            </w:r>
            <w:proofErr w:type="spellStart"/>
            <w:r w:rsidRPr="00B037EA">
              <w:rPr>
                <w:color w:val="000000"/>
                <w:sz w:val="20"/>
                <w:szCs w:val="20"/>
              </w:rPr>
              <w:t>Multi-video</w:t>
            </w:r>
            <w:proofErr w:type="spellEnd"/>
            <w:r w:rsidRPr="00B037EA">
              <w:rPr>
                <w:color w:val="000000"/>
                <w:sz w:val="20"/>
                <w:szCs w:val="20"/>
              </w:rPr>
              <w:t xml:space="preserve"> </w:t>
            </w:r>
            <w:proofErr w:type="spellStart"/>
            <w:r w:rsidRPr="00B037EA">
              <w:rPr>
                <w:color w:val="000000"/>
                <w:sz w:val="20"/>
                <w:szCs w:val="20"/>
              </w:rPr>
              <w:t>decoding</w:t>
            </w:r>
            <w:proofErr w:type="spellEnd"/>
            <w:r w:rsidRPr="00B037EA">
              <w:rPr>
                <w:color w:val="000000"/>
                <w:sz w:val="20"/>
                <w:szCs w:val="20"/>
              </w:rPr>
              <w:t xml:space="preserve">, 1080p </w:t>
            </w:r>
            <w:proofErr w:type="spellStart"/>
            <w:r w:rsidRPr="00B037EA">
              <w:rPr>
                <w:color w:val="000000"/>
                <w:sz w:val="20"/>
                <w:szCs w:val="20"/>
              </w:rPr>
              <w:t>max</w:t>
            </w:r>
            <w:proofErr w:type="spellEnd"/>
            <w:r w:rsidRPr="00B037EA">
              <w:rPr>
                <w:color w:val="000000"/>
                <w:sz w:val="20"/>
                <w:szCs w:val="20"/>
              </w:rPr>
              <w:t>, H.264/MPEG-4 AVC: HP@L4, H.264/MPEG-4 AVC: HP@L4, MPEG-2: MP@HL, MPEG-4: ASP, WM9/VC-1: AP@L3;</w:t>
            </w:r>
          </w:p>
          <w:p w:rsidR="00B037EA" w:rsidRPr="00B037EA" w:rsidRDefault="00B037EA" w:rsidP="00B037EA">
            <w:pPr>
              <w:rPr>
                <w:color w:val="000000"/>
                <w:sz w:val="20"/>
                <w:szCs w:val="20"/>
              </w:rPr>
            </w:pPr>
            <w:r w:rsidRPr="00B037EA">
              <w:rPr>
                <w:color w:val="000000"/>
                <w:sz w:val="20"/>
                <w:szCs w:val="20"/>
              </w:rPr>
              <w:t xml:space="preserve">Должна быть поддержка потоковое видео: RTSP, RTP, UDP </w:t>
            </w:r>
            <w:proofErr w:type="spellStart"/>
            <w:r w:rsidRPr="00B037EA">
              <w:rPr>
                <w:color w:val="000000"/>
                <w:sz w:val="20"/>
                <w:szCs w:val="20"/>
              </w:rPr>
              <w:t>Мультикаст</w:t>
            </w:r>
            <w:proofErr w:type="spellEnd"/>
            <w:r w:rsidRPr="00B037EA">
              <w:rPr>
                <w:color w:val="000000"/>
                <w:sz w:val="20"/>
                <w:szCs w:val="20"/>
              </w:rPr>
              <w:t>/</w:t>
            </w:r>
            <w:proofErr w:type="spellStart"/>
            <w:r w:rsidRPr="00B037EA">
              <w:rPr>
                <w:color w:val="000000"/>
                <w:sz w:val="20"/>
                <w:szCs w:val="20"/>
              </w:rPr>
              <w:t>юникаст</w:t>
            </w:r>
            <w:proofErr w:type="spellEnd"/>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 xml:space="preserve">Должна быть поддержка аудиокодеков: AAC-LC, HE-AAC, MPEG </w:t>
            </w:r>
            <w:proofErr w:type="spellStart"/>
            <w:r w:rsidRPr="00B037EA">
              <w:rPr>
                <w:color w:val="000000"/>
                <w:sz w:val="20"/>
                <w:szCs w:val="20"/>
              </w:rPr>
              <w:t>Layer</w:t>
            </w:r>
            <w:proofErr w:type="spellEnd"/>
            <w:r w:rsidRPr="00B037EA">
              <w:rPr>
                <w:color w:val="000000"/>
                <w:sz w:val="20"/>
                <w:szCs w:val="20"/>
              </w:rPr>
              <w:t xml:space="preserve"> I, II, III (MP3), WMAv2, AC3;</w:t>
            </w:r>
          </w:p>
          <w:p w:rsidR="00B037EA" w:rsidRPr="00B037EA" w:rsidRDefault="00B037EA" w:rsidP="00B037EA">
            <w:pPr>
              <w:rPr>
                <w:color w:val="000000"/>
                <w:sz w:val="20"/>
                <w:szCs w:val="20"/>
              </w:rPr>
            </w:pPr>
            <w:r w:rsidRPr="00B037EA">
              <w:rPr>
                <w:color w:val="000000"/>
                <w:sz w:val="20"/>
                <w:szCs w:val="20"/>
              </w:rPr>
              <w:t>Должна быть поддержка чтения данных: RSS, ICS, CSV, TXT, XML, JSON, собственные данные.</w:t>
            </w:r>
          </w:p>
          <w:p w:rsidR="00B037EA" w:rsidRPr="00B037EA" w:rsidRDefault="00B037EA" w:rsidP="00B037EA">
            <w:pPr>
              <w:rPr>
                <w:b/>
                <w:color w:val="000000"/>
                <w:sz w:val="20"/>
                <w:szCs w:val="20"/>
              </w:rPr>
            </w:pPr>
            <w:r w:rsidRPr="00B037EA">
              <w:rPr>
                <w:b/>
                <w:color w:val="000000"/>
                <w:sz w:val="20"/>
                <w:szCs w:val="20"/>
              </w:rPr>
              <w:t>Технология.</w:t>
            </w:r>
          </w:p>
          <w:p w:rsidR="00B037EA" w:rsidRPr="00B037EA" w:rsidRDefault="00B037EA" w:rsidP="00B037EA">
            <w:pPr>
              <w:rPr>
                <w:color w:val="000000"/>
                <w:sz w:val="20"/>
                <w:szCs w:val="20"/>
              </w:rPr>
            </w:pPr>
            <w:r w:rsidRPr="00B037EA">
              <w:rPr>
                <w:color w:val="000000"/>
                <w:sz w:val="20"/>
                <w:szCs w:val="20"/>
              </w:rPr>
              <w:t xml:space="preserve">Должна быть структура контента: </w:t>
            </w:r>
            <w:proofErr w:type="gramStart"/>
            <w:r w:rsidRPr="00B037EA">
              <w:rPr>
                <w:color w:val="000000"/>
                <w:sz w:val="20"/>
                <w:szCs w:val="20"/>
              </w:rPr>
              <w:t>Слоевая</w:t>
            </w:r>
            <w:proofErr w:type="gramEnd"/>
            <w:r w:rsidRPr="00B037EA">
              <w:rPr>
                <w:color w:val="000000"/>
                <w:sz w:val="20"/>
                <w:szCs w:val="20"/>
              </w:rPr>
              <w:t xml:space="preserve">, составные макеты, </w:t>
            </w:r>
            <w:proofErr w:type="spellStart"/>
            <w:r w:rsidRPr="00B037EA">
              <w:rPr>
                <w:color w:val="000000"/>
                <w:sz w:val="20"/>
                <w:szCs w:val="20"/>
              </w:rPr>
              <w:t>плейлисты</w:t>
            </w:r>
            <w:proofErr w:type="spellEnd"/>
            <w:r w:rsidRPr="00B037EA">
              <w:rPr>
                <w:color w:val="000000"/>
                <w:sz w:val="20"/>
                <w:szCs w:val="20"/>
              </w:rPr>
              <w:t xml:space="preserve">, календари. Библиотека: </w:t>
            </w:r>
            <w:proofErr w:type="spellStart"/>
            <w:r w:rsidRPr="00B037EA">
              <w:rPr>
                <w:color w:val="000000"/>
                <w:sz w:val="20"/>
                <w:szCs w:val="20"/>
              </w:rPr>
              <w:t>виджеты</w:t>
            </w:r>
            <w:proofErr w:type="spellEnd"/>
            <w:r w:rsidRPr="00B037EA">
              <w:rPr>
                <w:color w:val="000000"/>
                <w:sz w:val="20"/>
                <w:szCs w:val="20"/>
              </w:rPr>
              <w:t xml:space="preserve">, </w:t>
            </w:r>
            <w:proofErr w:type="spellStart"/>
            <w:r w:rsidRPr="00B037EA">
              <w:rPr>
                <w:color w:val="000000"/>
                <w:sz w:val="20"/>
                <w:szCs w:val="20"/>
              </w:rPr>
              <w:t>парсеры</w:t>
            </w:r>
            <w:proofErr w:type="spellEnd"/>
            <w:r w:rsidRPr="00B037EA">
              <w:rPr>
                <w:color w:val="000000"/>
                <w:sz w:val="20"/>
                <w:szCs w:val="20"/>
              </w:rPr>
              <w:t xml:space="preserve">, дата/время, </w:t>
            </w:r>
            <w:proofErr w:type="spellStart"/>
            <w:r w:rsidRPr="00B037EA">
              <w:rPr>
                <w:color w:val="000000"/>
                <w:sz w:val="20"/>
                <w:szCs w:val="20"/>
              </w:rPr>
              <w:t>интерактив</w:t>
            </w:r>
            <w:proofErr w:type="spellEnd"/>
            <w:r w:rsidRPr="00B037EA">
              <w:rPr>
                <w:color w:val="000000"/>
                <w:sz w:val="20"/>
                <w:szCs w:val="20"/>
              </w:rPr>
              <w:t xml:space="preserve"> и др.</w:t>
            </w:r>
          </w:p>
          <w:p w:rsidR="00B037EA" w:rsidRPr="00B037EA" w:rsidRDefault="00B037EA" w:rsidP="00B037EA">
            <w:pPr>
              <w:rPr>
                <w:color w:val="000000"/>
                <w:sz w:val="20"/>
                <w:szCs w:val="20"/>
              </w:rPr>
            </w:pPr>
            <w:r w:rsidRPr="00B037EA">
              <w:rPr>
                <w:color w:val="000000"/>
                <w:sz w:val="20"/>
                <w:szCs w:val="20"/>
              </w:rPr>
              <w:t>Должна быть поддержка анимации: Аппаратная анимация, эффекты;</w:t>
            </w:r>
          </w:p>
          <w:p w:rsidR="00B037EA" w:rsidRPr="00B037EA" w:rsidRDefault="00B037EA" w:rsidP="00B037EA">
            <w:pPr>
              <w:rPr>
                <w:color w:val="000000"/>
                <w:sz w:val="20"/>
                <w:szCs w:val="20"/>
              </w:rPr>
            </w:pPr>
            <w:r w:rsidRPr="00B037EA">
              <w:rPr>
                <w:color w:val="000000"/>
                <w:sz w:val="20"/>
                <w:szCs w:val="20"/>
              </w:rPr>
              <w:t xml:space="preserve">Текст: </w:t>
            </w:r>
            <w:proofErr w:type="gramStart"/>
            <w:r w:rsidRPr="00B037EA">
              <w:rPr>
                <w:color w:val="000000"/>
                <w:sz w:val="20"/>
                <w:szCs w:val="20"/>
              </w:rPr>
              <w:t>Векторный</w:t>
            </w:r>
            <w:proofErr w:type="gramEnd"/>
            <w:r w:rsidRPr="00B037EA">
              <w:rPr>
                <w:color w:val="000000"/>
                <w:sz w:val="20"/>
                <w:szCs w:val="20"/>
              </w:rPr>
              <w:t>, возможность загрузки собственных шрифтов;</w:t>
            </w:r>
          </w:p>
          <w:p w:rsidR="00B037EA" w:rsidRPr="00B037EA" w:rsidRDefault="00B037EA" w:rsidP="00B037EA">
            <w:pPr>
              <w:rPr>
                <w:color w:val="000000"/>
                <w:sz w:val="20"/>
                <w:szCs w:val="20"/>
              </w:rPr>
            </w:pPr>
            <w:proofErr w:type="spellStart"/>
            <w:r w:rsidRPr="00B037EA">
              <w:rPr>
                <w:color w:val="000000"/>
                <w:sz w:val="20"/>
                <w:szCs w:val="20"/>
              </w:rPr>
              <w:t>Видеостены</w:t>
            </w:r>
            <w:proofErr w:type="spellEnd"/>
            <w:r w:rsidRPr="00B037EA">
              <w:rPr>
                <w:color w:val="000000"/>
                <w:sz w:val="20"/>
                <w:szCs w:val="20"/>
              </w:rPr>
              <w:t>: должно быть неограниченное количество экранов/проекторов/светодиодных модулей, любая конфигурация. Точность 1 кадр. Синхронизация должна быть непрерывная.</w:t>
            </w:r>
          </w:p>
          <w:p w:rsidR="00B037EA" w:rsidRPr="00B037EA" w:rsidRDefault="00B037EA" w:rsidP="00B037EA">
            <w:pPr>
              <w:rPr>
                <w:color w:val="000000"/>
                <w:sz w:val="20"/>
                <w:szCs w:val="20"/>
              </w:rPr>
            </w:pPr>
            <w:r w:rsidRPr="00B037EA">
              <w:rPr>
                <w:color w:val="000000"/>
                <w:sz w:val="20"/>
                <w:szCs w:val="20"/>
              </w:rPr>
              <w:t xml:space="preserve">Должно быть наличие </w:t>
            </w:r>
            <w:proofErr w:type="spellStart"/>
            <w:r w:rsidRPr="00B037EA">
              <w:rPr>
                <w:color w:val="000000"/>
                <w:sz w:val="20"/>
                <w:szCs w:val="20"/>
              </w:rPr>
              <w:t>интерактива</w:t>
            </w:r>
            <w:proofErr w:type="spellEnd"/>
            <w:r w:rsidRPr="00B037EA">
              <w:rPr>
                <w:color w:val="000000"/>
                <w:sz w:val="20"/>
                <w:szCs w:val="20"/>
              </w:rPr>
              <w:t>: Управление по сети, управление через последовательный порт, любые USB HID устройства (</w:t>
            </w:r>
            <w:proofErr w:type="spellStart"/>
            <w:r w:rsidRPr="00B037EA">
              <w:rPr>
                <w:color w:val="000000"/>
                <w:sz w:val="20"/>
                <w:szCs w:val="20"/>
              </w:rPr>
              <w:t>тачскрины</w:t>
            </w:r>
            <w:proofErr w:type="spellEnd"/>
            <w:r w:rsidRPr="00B037EA">
              <w:rPr>
                <w:color w:val="000000"/>
                <w:sz w:val="20"/>
                <w:szCs w:val="20"/>
              </w:rPr>
              <w:t xml:space="preserve">, клавиатуры, мыши, </w:t>
            </w:r>
            <w:proofErr w:type="spellStart"/>
            <w:r w:rsidRPr="00B037EA">
              <w:rPr>
                <w:color w:val="000000"/>
                <w:sz w:val="20"/>
                <w:szCs w:val="20"/>
              </w:rPr>
              <w:t>презентеры</w:t>
            </w:r>
            <w:proofErr w:type="spellEnd"/>
            <w:r w:rsidRPr="00B037EA">
              <w:rPr>
                <w:color w:val="000000"/>
                <w:sz w:val="20"/>
                <w:szCs w:val="20"/>
              </w:rPr>
              <w:t>, сканеры и т.п.);</w:t>
            </w:r>
          </w:p>
          <w:p w:rsidR="00B037EA" w:rsidRPr="00B037EA" w:rsidRDefault="00B037EA" w:rsidP="00B037EA">
            <w:pPr>
              <w:rPr>
                <w:color w:val="000000"/>
                <w:sz w:val="20"/>
                <w:szCs w:val="20"/>
                <w:lang w:val="en-US"/>
              </w:rPr>
            </w:pPr>
            <w:r w:rsidRPr="00B037EA">
              <w:rPr>
                <w:color w:val="000000"/>
                <w:sz w:val="20"/>
                <w:szCs w:val="20"/>
              </w:rPr>
              <w:t>Ядро</w:t>
            </w:r>
            <w:r w:rsidRPr="00B037EA">
              <w:rPr>
                <w:color w:val="000000"/>
                <w:sz w:val="20"/>
                <w:szCs w:val="20"/>
                <w:lang w:val="en-US"/>
              </w:rPr>
              <w:t xml:space="preserve">: Linux, SVG Tiny 1.2+, Canvas, SMIL Animations, iCalendar (RFC2445). </w:t>
            </w:r>
            <w:r w:rsidRPr="00B037EA">
              <w:rPr>
                <w:color w:val="000000"/>
                <w:sz w:val="20"/>
                <w:szCs w:val="20"/>
              </w:rPr>
              <w:t>Доступ</w:t>
            </w:r>
            <w:r w:rsidRPr="00B037EA">
              <w:rPr>
                <w:color w:val="000000"/>
                <w:sz w:val="20"/>
                <w:szCs w:val="20"/>
                <w:lang w:val="en-US"/>
              </w:rPr>
              <w:t xml:space="preserve"> </w:t>
            </w:r>
            <w:r w:rsidRPr="00B037EA">
              <w:rPr>
                <w:color w:val="000000"/>
                <w:sz w:val="20"/>
                <w:szCs w:val="20"/>
              </w:rPr>
              <w:t>для</w:t>
            </w:r>
            <w:r w:rsidRPr="00B037EA">
              <w:rPr>
                <w:color w:val="000000"/>
                <w:sz w:val="20"/>
                <w:szCs w:val="20"/>
                <w:lang w:val="en-US"/>
              </w:rPr>
              <w:t xml:space="preserve"> </w:t>
            </w:r>
            <w:r w:rsidRPr="00B037EA">
              <w:rPr>
                <w:color w:val="000000"/>
                <w:sz w:val="20"/>
                <w:szCs w:val="20"/>
              </w:rPr>
              <w:t>модификации</w:t>
            </w:r>
            <w:r w:rsidRPr="00B037EA">
              <w:rPr>
                <w:color w:val="000000"/>
                <w:sz w:val="20"/>
                <w:szCs w:val="20"/>
                <w:lang w:val="en-US"/>
              </w:rPr>
              <w:t xml:space="preserve"> </w:t>
            </w:r>
            <w:r w:rsidRPr="00B037EA">
              <w:rPr>
                <w:color w:val="000000"/>
                <w:sz w:val="20"/>
                <w:szCs w:val="20"/>
              </w:rPr>
              <w:t>должен</w:t>
            </w:r>
            <w:r w:rsidRPr="00B037EA">
              <w:rPr>
                <w:color w:val="000000"/>
                <w:sz w:val="20"/>
                <w:szCs w:val="20"/>
                <w:lang w:val="en-US"/>
              </w:rPr>
              <w:t xml:space="preserve"> </w:t>
            </w:r>
            <w:r w:rsidRPr="00B037EA">
              <w:rPr>
                <w:color w:val="000000"/>
                <w:sz w:val="20"/>
                <w:szCs w:val="20"/>
              </w:rPr>
              <w:t>быть</w:t>
            </w:r>
            <w:r w:rsidRPr="00B037EA">
              <w:rPr>
                <w:color w:val="000000"/>
                <w:sz w:val="20"/>
                <w:szCs w:val="20"/>
                <w:lang w:val="en-US"/>
              </w:rPr>
              <w:t xml:space="preserve"> </w:t>
            </w:r>
            <w:r w:rsidRPr="00B037EA">
              <w:rPr>
                <w:color w:val="000000"/>
                <w:sz w:val="20"/>
                <w:szCs w:val="20"/>
              </w:rPr>
              <w:t>закрыт</w:t>
            </w:r>
            <w:r w:rsidRPr="00B037EA">
              <w:rPr>
                <w:color w:val="000000"/>
                <w:sz w:val="20"/>
                <w:szCs w:val="20"/>
                <w:lang w:val="en-US"/>
              </w:rPr>
              <w:t>;</w:t>
            </w:r>
          </w:p>
          <w:p w:rsidR="00B037EA" w:rsidRPr="00B037EA" w:rsidRDefault="00B037EA" w:rsidP="00B037EA">
            <w:pPr>
              <w:rPr>
                <w:color w:val="000000"/>
                <w:sz w:val="20"/>
                <w:szCs w:val="20"/>
                <w:lang w:val="en-US"/>
              </w:rPr>
            </w:pPr>
            <w:r w:rsidRPr="00B037EA">
              <w:rPr>
                <w:color w:val="000000"/>
                <w:sz w:val="20"/>
                <w:szCs w:val="20"/>
              </w:rPr>
              <w:t>Должна</w:t>
            </w:r>
            <w:r w:rsidRPr="00B037EA">
              <w:rPr>
                <w:color w:val="000000"/>
                <w:sz w:val="20"/>
                <w:szCs w:val="20"/>
                <w:lang w:val="en-US"/>
              </w:rPr>
              <w:t xml:space="preserve"> </w:t>
            </w:r>
            <w:r w:rsidRPr="00B037EA">
              <w:rPr>
                <w:color w:val="000000"/>
                <w:sz w:val="20"/>
                <w:szCs w:val="20"/>
              </w:rPr>
              <w:t>быть</w:t>
            </w:r>
            <w:r w:rsidRPr="00B037EA">
              <w:rPr>
                <w:color w:val="000000"/>
                <w:sz w:val="20"/>
                <w:szCs w:val="20"/>
                <w:lang w:val="en-US"/>
              </w:rPr>
              <w:t xml:space="preserve"> </w:t>
            </w:r>
            <w:r w:rsidRPr="00B037EA">
              <w:rPr>
                <w:color w:val="000000"/>
                <w:sz w:val="20"/>
                <w:szCs w:val="20"/>
              </w:rPr>
              <w:t>поддержка</w:t>
            </w:r>
            <w:r w:rsidRPr="00B037EA">
              <w:rPr>
                <w:color w:val="000000"/>
                <w:sz w:val="20"/>
                <w:szCs w:val="20"/>
                <w:lang w:val="en-US"/>
              </w:rPr>
              <w:t xml:space="preserve"> </w:t>
            </w:r>
            <w:r w:rsidRPr="00B037EA">
              <w:rPr>
                <w:color w:val="000000"/>
                <w:sz w:val="20"/>
                <w:szCs w:val="20"/>
              </w:rPr>
              <w:t>языков</w:t>
            </w:r>
            <w:r w:rsidRPr="00B037EA">
              <w:rPr>
                <w:color w:val="000000"/>
                <w:sz w:val="20"/>
                <w:szCs w:val="20"/>
                <w:lang w:val="en-US"/>
              </w:rPr>
              <w:t xml:space="preserve">: JavaScript (ECMAScript 5), </w:t>
            </w:r>
            <w:proofErr w:type="spellStart"/>
            <w:r w:rsidRPr="00B037EA">
              <w:rPr>
                <w:color w:val="000000"/>
                <w:sz w:val="20"/>
                <w:szCs w:val="20"/>
                <w:lang w:val="en-US"/>
              </w:rPr>
              <w:t>jSignage</w:t>
            </w:r>
            <w:proofErr w:type="spellEnd"/>
            <w:r w:rsidRPr="00B037EA">
              <w:rPr>
                <w:color w:val="000000"/>
                <w:sz w:val="20"/>
                <w:szCs w:val="20"/>
                <w:lang w:val="en-US"/>
              </w:rPr>
              <w:t xml:space="preserve">™ (jQuery, Layers, Graph, </w:t>
            </w:r>
            <w:proofErr w:type="spellStart"/>
            <w:r w:rsidRPr="00B037EA">
              <w:rPr>
                <w:color w:val="000000"/>
                <w:sz w:val="20"/>
                <w:szCs w:val="20"/>
                <w:lang w:val="en-US"/>
              </w:rPr>
              <w:t>QRCode</w:t>
            </w:r>
            <w:proofErr w:type="spellEnd"/>
            <w:r w:rsidRPr="00B037EA">
              <w:rPr>
                <w:color w:val="000000"/>
                <w:sz w:val="20"/>
                <w:szCs w:val="20"/>
                <w:lang w:val="en-US"/>
              </w:rPr>
              <w:t xml:space="preserve">, etc.), </w:t>
            </w:r>
            <w:proofErr w:type="spellStart"/>
            <w:r w:rsidRPr="00B037EA">
              <w:rPr>
                <w:color w:val="000000"/>
                <w:sz w:val="20"/>
                <w:szCs w:val="20"/>
                <w:lang w:val="en-US"/>
              </w:rPr>
              <w:t>WebStorage</w:t>
            </w:r>
            <w:proofErr w:type="spellEnd"/>
            <w:r w:rsidRPr="00B037EA">
              <w:rPr>
                <w:color w:val="000000"/>
                <w:sz w:val="20"/>
                <w:szCs w:val="20"/>
                <w:lang w:val="en-US"/>
              </w:rPr>
              <w:t xml:space="preserve">, </w:t>
            </w:r>
            <w:proofErr w:type="spellStart"/>
            <w:r w:rsidRPr="00B037EA">
              <w:rPr>
                <w:color w:val="000000"/>
                <w:sz w:val="20"/>
                <w:szCs w:val="20"/>
                <w:lang w:val="en-US"/>
              </w:rPr>
              <w:t>XMLHttpRequest</w:t>
            </w:r>
            <w:proofErr w:type="spellEnd"/>
            <w:r w:rsidRPr="00B037EA">
              <w:rPr>
                <w:color w:val="000000"/>
                <w:sz w:val="20"/>
                <w:szCs w:val="20"/>
                <w:lang w:val="en-US"/>
              </w:rPr>
              <w:t xml:space="preserve">, Node.js. </w:t>
            </w:r>
            <w:r w:rsidRPr="00B037EA">
              <w:rPr>
                <w:color w:val="000000"/>
                <w:sz w:val="20"/>
                <w:szCs w:val="20"/>
              </w:rPr>
              <w:t>Языки</w:t>
            </w:r>
            <w:r w:rsidRPr="00B037EA">
              <w:rPr>
                <w:color w:val="000000"/>
                <w:sz w:val="20"/>
                <w:szCs w:val="20"/>
                <w:lang w:val="en-US"/>
              </w:rPr>
              <w:t xml:space="preserve"> </w:t>
            </w:r>
            <w:r w:rsidRPr="00B037EA">
              <w:rPr>
                <w:color w:val="000000"/>
                <w:sz w:val="20"/>
                <w:szCs w:val="20"/>
              </w:rPr>
              <w:t>должны</w:t>
            </w:r>
            <w:r w:rsidRPr="00B037EA">
              <w:rPr>
                <w:color w:val="000000"/>
                <w:sz w:val="20"/>
                <w:szCs w:val="20"/>
                <w:lang w:val="en-US"/>
              </w:rPr>
              <w:t xml:space="preserve"> </w:t>
            </w:r>
            <w:r w:rsidRPr="00B037EA">
              <w:rPr>
                <w:color w:val="000000"/>
                <w:sz w:val="20"/>
                <w:szCs w:val="20"/>
              </w:rPr>
              <w:t>использоваться</w:t>
            </w:r>
            <w:r w:rsidRPr="00B037EA">
              <w:rPr>
                <w:color w:val="000000"/>
                <w:sz w:val="20"/>
                <w:szCs w:val="20"/>
                <w:lang w:val="en-US"/>
              </w:rPr>
              <w:t xml:space="preserve"> </w:t>
            </w:r>
            <w:r w:rsidRPr="00B037EA">
              <w:rPr>
                <w:color w:val="000000"/>
                <w:sz w:val="20"/>
                <w:szCs w:val="20"/>
              </w:rPr>
              <w:t>вместо</w:t>
            </w:r>
            <w:r w:rsidRPr="00B037EA">
              <w:rPr>
                <w:color w:val="000000"/>
                <w:sz w:val="20"/>
                <w:szCs w:val="20"/>
                <w:lang w:val="en-US"/>
              </w:rPr>
              <w:t xml:space="preserve"> </w:t>
            </w:r>
            <w:r w:rsidRPr="00B037EA">
              <w:rPr>
                <w:color w:val="000000"/>
                <w:sz w:val="20"/>
                <w:szCs w:val="20"/>
              </w:rPr>
              <w:t>графического</w:t>
            </w:r>
            <w:r w:rsidRPr="00B037EA">
              <w:rPr>
                <w:color w:val="000000"/>
                <w:sz w:val="20"/>
                <w:szCs w:val="20"/>
                <w:lang w:val="en-US"/>
              </w:rPr>
              <w:t xml:space="preserve"> </w:t>
            </w:r>
            <w:r w:rsidRPr="00B037EA">
              <w:rPr>
                <w:color w:val="000000"/>
                <w:sz w:val="20"/>
                <w:szCs w:val="20"/>
              </w:rPr>
              <w:t>интерфейса</w:t>
            </w:r>
            <w:r w:rsidRPr="00B037EA">
              <w:rPr>
                <w:color w:val="000000"/>
                <w:sz w:val="20"/>
                <w:szCs w:val="20"/>
                <w:lang w:val="en-US"/>
              </w:rPr>
              <w:t xml:space="preserve">, </w:t>
            </w:r>
            <w:r w:rsidRPr="00B037EA">
              <w:rPr>
                <w:color w:val="000000"/>
                <w:sz w:val="20"/>
                <w:szCs w:val="20"/>
              </w:rPr>
              <w:t>или</w:t>
            </w:r>
            <w:r w:rsidRPr="00B037EA">
              <w:rPr>
                <w:color w:val="000000"/>
                <w:sz w:val="20"/>
                <w:szCs w:val="20"/>
                <w:lang w:val="en-US"/>
              </w:rPr>
              <w:t xml:space="preserve"> </w:t>
            </w:r>
            <w:r w:rsidRPr="00B037EA">
              <w:rPr>
                <w:color w:val="000000"/>
                <w:sz w:val="20"/>
                <w:szCs w:val="20"/>
              </w:rPr>
              <w:t>в</w:t>
            </w:r>
            <w:r w:rsidRPr="00B037EA">
              <w:rPr>
                <w:color w:val="000000"/>
                <w:sz w:val="20"/>
                <w:szCs w:val="20"/>
                <w:lang w:val="en-US"/>
              </w:rPr>
              <w:t xml:space="preserve"> </w:t>
            </w:r>
            <w:r w:rsidRPr="00B037EA">
              <w:rPr>
                <w:color w:val="000000"/>
                <w:sz w:val="20"/>
                <w:szCs w:val="20"/>
              </w:rPr>
              <w:t>дополнение</w:t>
            </w:r>
            <w:r w:rsidRPr="00B037EA">
              <w:rPr>
                <w:color w:val="000000"/>
                <w:sz w:val="20"/>
                <w:szCs w:val="20"/>
                <w:lang w:val="en-US"/>
              </w:rPr>
              <w:t xml:space="preserve"> </w:t>
            </w:r>
            <w:r w:rsidRPr="00B037EA">
              <w:rPr>
                <w:color w:val="000000"/>
                <w:sz w:val="20"/>
                <w:szCs w:val="20"/>
              </w:rPr>
              <w:t>к</w:t>
            </w:r>
            <w:r w:rsidRPr="00B037EA">
              <w:rPr>
                <w:color w:val="000000"/>
                <w:sz w:val="20"/>
                <w:szCs w:val="20"/>
                <w:lang w:val="en-US"/>
              </w:rPr>
              <w:t xml:space="preserve"> </w:t>
            </w:r>
            <w:r w:rsidRPr="00B037EA">
              <w:rPr>
                <w:color w:val="000000"/>
                <w:sz w:val="20"/>
                <w:szCs w:val="20"/>
              </w:rPr>
              <w:t>нему</w:t>
            </w:r>
            <w:r w:rsidRPr="00B037EA">
              <w:rPr>
                <w:color w:val="000000"/>
                <w:sz w:val="20"/>
                <w:szCs w:val="20"/>
                <w:lang w:val="en-US"/>
              </w:rPr>
              <w:t>.</w:t>
            </w:r>
          </w:p>
          <w:p w:rsidR="00B037EA" w:rsidRPr="00B037EA" w:rsidRDefault="00B037EA" w:rsidP="00B037EA">
            <w:pPr>
              <w:rPr>
                <w:color w:val="000000"/>
                <w:sz w:val="20"/>
                <w:szCs w:val="20"/>
                <w:lang w:val="en-US"/>
              </w:rPr>
            </w:pPr>
            <w:r w:rsidRPr="00B037EA">
              <w:rPr>
                <w:color w:val="000000"/>
                <w:sz w:val="20"/>
                <w:szCs w:val="20"/>
              </w:rPr>
              <w:t>Внешние</w:t>
            </w:r>
            <w:r w:rsidRPr="00B037EA">
              <w:rPr>
                <w:color w:val="000000"/>
                <w:sz w:val="20"/>
                <w:szCs w:val="20"/>
                <w:lang w:val="en-US"/>
              </w:rPr>
              <w:t xml:space="preserve"> </w:t>
            </w:r>
            <w:r w:rsidRPr="00B037EA">
              <w:rPr>
                <w:color w:val="000000"/>
                <w:sz w:val="20"/>
                <w:szCs w:val="20"/>
              </w:rPr>
              <w:t>данные</w:t>
            </w:r>
            <w:r w:rsidRPr="00B037EA">
              <w:rPr>
                <w:color w:val="000000"/>
                <w:sz w:val="20"/>
                <w:szCs w:val="20"/>
                <w:lang w:val="en-US"/>
              </w:rPr>
              <w:t>: AJAX, REST, HTTP, raw TCP/UDP;</w:t>
            </w:r>
          </w:p>
          <w:p w:rsidR="00B037EA" w:rsidRPr="00B037EA" w:rsidRDefault="00B037EA" w:rsidP="00B037EA">
            <w:pPr>
              <w:rPr>
                <w:color w:val="000000"/>
                <w:sz w:val="20"/>
                <w:szCs w:val="20"/>
              </w:rPr>
            </w:pPr>
            <w:r w:rsidRPr="00B037EA">
              <w:rPr>
                <w:color w:val="000000"/>
                <w:sz w:val="20"/>
                <w:szCs w:val="20"/>
              </w:rPr>
              <w:t xml:space="preserve">Наличие встроенных часов (RTC): Точность не более 1 минута в месяц, автоматическая синхронизация при наличии доступа в интернет (NTP), </w:t>
            </w:r>
            <w:proofErr w:type="spellStart"/>
            <w:r w:rsidRPr="00B037EA">
              <w:rPr>
                <w:color w:val="000000"/>
                <w:sz w:val="20"/>
                <w:szCs w:val="20"/>
              </w:rPr>
              <w:t>Supercap</w:t>
            </w:r>
            <w:proofErr w:type="spellEnd"/>
            <w:r w:rsidRPr="00B037EA">
              <w:rPr>
                <w:color w:val="000000"/>
                <w:sz w:val="20"/>
                <w:szCs w:val="20"/>
              </w:rPr>
              <w:t xml:space="preserve"> </w:t>
            </w:r>
            <w:proofErr w:type="spellStart"/>
            <w:r w:rsidRPr="00B037EA">
              <w:rPr>
                <w:color w:val="000000"/>
                <w:sz w:val="20"/>
                <w:szCs w:val="20"/>
              </w:rPr>
              <w:t>backup</w:t>
            </w:r>
            <w:proofErr w:type="spellEnd"/>
            <w:r w:rsidRPr="00B037EA">
              <w:rPr>
                <w:color w:val="000000"/>
                <w:sz w:val="20"/>
                <w:szCs w:val="20"/>
              </w:rPr>
              <w:t xml:space="preserve"> (не более 40 дней).</w:t>
            </w:r>
          </w:p>
          <w:p w:rsidR="00B037EA" w:rsidRPr="00B037EA" w:rsidRDefault="00B037EA" w:rsidP="00B037EA">
            <w:pPr>
              <w:rPr>
                <w:color w:val="000000"/>
                <w:sz w:val="20"/>
                <w:szCs w:val="20"/>
              </w:rPr>
            </w:pPr>
            <w:r w:rsidRPr="00B037EA">
              <w:rPr>
                <w:color w:val="000000"/>
                <w:sz w:val="20"/>
                <w:szCs w:val="20"/>
              </w:rPr>
              <w:t>Сеть.</w:t>
            </w:r>
          </w:p>
          <w:p w:rsidR="00B037EA" w:rsidRPr="00B037EA" w:rsidRDefault="00B037EA" w:rsidP="00B037EA">
            <w:pPr>
              <w:rPr>
                <w:color w:val="000000"/>
                <w:sz w:val="20"/>
                <w:szCs w:val="20"/>
              </w:rPr>
            </w:pPr>
            <w:r w:rsidRPr="00B037EA">
              <w:rPr>
                <w:color w:val="000000"/>
                <w:sz w:val="20"/>
                <w:szCs w:val="20"/>
              </w:rPr>
              <w:t xml:space="preserve">Должна быть поддержка протоколов: DHCP, </w:t>
            </w:r>
            <w:proofErr w:type="spellStart"/>
            <w:r w:rsidRPr="00B037EA">
              <w:rPr>
                <w:color w:val="000000"/>
                <w:sz w:val="20"/>
                <w:szCs w:val="20"/>
              </w:rPr>
              <w:t>static</w:t>
            </w:r>
            <w:proofErr w:type="spellEnd"/>
            <w:r w:rsidRPr="00B037EA">
              <w:rPr>
                <w:color w:val="000000"/>
                <w:sz w:val="20"/>
                <w:szCs w:val="20"/>
              </w:rPr>
              <w:t xml:space="preserve"> IP, </w:t>
            </w:r>
            <w:proofErr w:type="spellStart"/>
            <w:r w:rsidRPr="00B037EA">
              <w:rPr>
                <w:color w:val="000000"/>
                <w:sz w:val="20"/>
                <w:szCs w:val="20"/>
              </w:rPr>
              <w:t>Zeroconf</w:t>
            </w:r>
            <w:proofErr w:type="spellEnd"/>
            <w:r w:rsidRPr="00B037EA">
              <w:rPr>
                <w:color w:val="000000"/>
                <w:sz w:val="20"/>
                <w:szCs w:val="20"/>
              </w:rPr>
              <w:t xml:space="preserve">, IPv4, IPv6, NTP, </w:t>
            </w:r>
            <w:proofErr w:type="spellStart"/>
            <w:r w:rsidRPr="00B037EA">
              <w:rPr>
                <w:color w:val="000000"/>
                <w:sz w:val="20"/>
                <w:szCs w:val="20"/>
              </w:rPr>
              <w:t>Bonjour</w:t>
            </w:r>
            <w:proofErr w:type="spellEnd"/>
            <w:r w:rsidRPr="00B037EA">
              <w:rPr>
                <w:color w:val="000000"/>
                <w:sz w:val="20"/>
                <w:szCs w:val="20"/>
              </w:rPr>
              <w:t xml:space="preserve">, SNMPv1/v2c, HTTP, </w:t>
            </w:r>
            <w:proofErr w:type="spellStart"/>
            <w:r w:rsidRPr="00B037EA">
              <w:rPr>
                <w:color w:val="000000"/>
                <w:sz w:val="20"/>
                <w:szCs w:val="20"/>
              </w:rPr>
              <w:t>WebDAV</w:t>
            </w:r>
            <w:proofErr w:type="spellEnd"/>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 xml:space="preserve">Наличие </w:t>
            </w:r>
            <w:proofErr w:type="gramStart"/>
            <w:r w:rsidRPr="00B037EA">
              <w:rPr>
                <w:color w:val="000000"/>
                <w:sz w:val="20"/>
                <w:szCs w:val="20"/>
              </w:rPr>
              <w:t>удаленного</w:t>
            </w:r>
            <w:proofErr w:type="gramEnd"/>
            <w:r w:rsidRPr="00B037EA">
              <w:rPr>
                <w:color w:val="000000"/>
                <w:sz w:val="20"/>
                <w:szCs w:val="20"/>
              </w:rPr>
              <w:t xml:space="preserve"> управление: Встроенный HTTP сервер, RPC (</w:t>
            </w:r>
            <w:proofErr w:type="spellStart"/>
            <w:r w:rsidRPr="00B037EA">
              <w:rPr>
                <w:color w:val="000000"/>
                <w:sz w:val="20"/>
                <w:szCs w:val="20"/>
              </w:rPr>
              <w:t>Remote</w:t>
            </w:r>
            <w:proofErr w:type="spellEnd"/>
            <w:r w:rsidRPr="00B037EA">
              <w:rPr>
                <w:color w:val="000000"/>
                <w:sz w:val="20"/>
                <w:szCs w:val="20"/>
              </w:rPr>
              <w:t xml:space="preserve"> </w:t>
            </w:r>
            <w:proofErr w:type="spellStart"/>
            <w:r w:rsidRPr="00B037EA">
              <w:rPr>
                <w:color w:val="000000"/>
                <w:sz w:val="20"/>
                <w:szCs w:val="20"/>
              </w:rPr>
              <w:t>procedure</w:t>
            </w:r>
            <w:proofErr w:type="spellEnd"/>
            <w:r w:rsidRPr="00B037EA">
              <w:rPr>
                <w:color w:val="000000"/>
                <w:sz w:val="20"/>
                <w:szCs w:val="20"/>
              </w:rPr>
              <w:t xml:space="preserve"> </w:t>
            </w:r>
            <w:proofErr w:type="spellStart"/>
            <w:r w:rsidRPr="00B037EA">
              <w:rPr>
                <w:color w:val="000000"/>
                <w:sz w:val="20"/>
                <w:szCs w:val="20"/>
              </w:rPr>
              <w:t>call</w:t>
            </w:r>
            <w:proofErr w:type="spellEnd"/>
            <w:r w:rsidRPr="00B037EA">
              <w:rPr>
                <w:color w:val="000000"/>
                <w:sz w:val="20"/>
                <w:szCs w:val="20"/>
              </w:rPr>
              <w:t xml:space="preserve">), AJAX, REST, HTTP, </w:t>
            </w:r>
            <w:proofErr w:type="spellStart"/>
            <w:r w:rsidRPr="00B037EA">
              <w:rPr>
                <w:color w:val="000000"/>
                <w:sz w:val="20"/>
                <w:szCs w:val="20"/>
              </w:rPr>
              <w:t>raw</w:t>
            </w:r>
            <w:proofErr w:type="spellEnd"/>
            <w:r w:rsidRPr="00B037EA">
              <w:rPr>
                <w:color w:val="000000"/>
                <w:sz w:val="20"/>
                <w:szCs w:val="20"/>
              </w:rPr>
              <w:t xml:space="preserve"> TCP/UDP;</w:t>
            </w:r>
          </w:p>
          <w:p w:rsidR="00B037EA" w:rsidRPr="00B037EA" w:rsidRDefault="00B037EA" w:rsidP="00B037EA">
            <w:pPr>
              <w:rPr>
                <w:color w:val="000000"/>
                <w:sz w:val="20"/>
                <w:szCs w:val="20"/>
              </w:rPr>
            </w:pPr>
            <w:proofErr w:type="spellStart"/>
            <w:r w:rsidRPr="00B037EA">
              <w:rPr>
                <w:color w:val="000000"/>
                <w:sz w:val="20"/>
                <w:szCs w:val="20"/>
              </w:rPr>
              <w:t>Video</w:t>
            </w:r>
            <w:proofErr w:type="spellEnd"/>
            <w:r w:rsidRPr="00B037EA">
              <w:rPr>
                <w:color w:val="000000"/>
                <w:sz w:val="20"/>
                <w:szCs w:val="20"/>
              </w:rPr>
              <w:t xml:space="preserve">: не менее 1 x HDMI; </w:t>
            </w:r>
          </w:p>
          <w:p w:rsidR="00B037EA" w:rsidRPr="00B037EA" w:rsidRDefault="00B037EA" w:rsidP="00B037EA">
            <w:pPr>
              <w:rPr>
                <w:color w:val="000000"/>
                <w:sz w:val="20"/>
                <w:szCs w:val="20"/>
              </w:rPr>
            </w:pPr>
            <w:proofErr w:type="spellStart"/>
            <w:r w:rsidRPr="00B037EA">
              <w:rPr>
                <w:color w:val="000000"/>
                <w:sz w:val="20"/>
                <w:szCs w:val="20"/>
              </w:rPr>
              <w:t>Audio</w:t>
            </w:r>
            <w:proofErr w:type="spellEnd"/>
            <w:r w:rsidRPr="00B037EA">
              <w:rPr>
                <w:color w:val="000000"/>
                <w:sz w:val="20"/>
                <w:szCs w:val="20"/>
              </w:rPr>
              <w:t xml:space="preserve">: не менее 1 x Линейный, стерео, </w:t>
            </w:r>
            <w:proofErr w:type="spellStart"/>
            <w:r w:rsidRPr="00B037EA">
              <w:rPr>
                <w:color w:val="000000"/>
                <w:sz w:val="20"/>
                <w:szCs w:val="20"/>
              </w:rPr>
              <w:t>mini</w:t>
            </w:r>
            <w:proofErr w:type="spellEnd"/>
            <w:r w:rsidRPr="00B037EA">
              <w:rPr>
                <w:color w:val="000000"/>
                <w:sz w:val="20"/>
                <w:szCs w:val="20"/>
              </w:rPr>
              <w:t xml:space="preserve"> </w:t>
            </w:r>
            <w:proofErr w:type="spellStart"/>
            <w:r w:rsidRPr="00B037EA">
              <w:rPr>
                <w:color w:val="000000"/>
                <w:sz w:val="20"/>
                <w:szCs w:val="20"/>
              </w:rPr>
              <w:t>jack</w:t>
            </w:r>
            <w:proofErr w:type="spellEnd"/>
            <w:r w:rsidRPr="00B037EA">
              <w:rPr>
                <w:color w:val="000000"/>
                <w:sz w:val="20"/>
                <w:szCs w:val="20"/>
              </w:rPr>
              <w:t xml:space="preserve"> 3.5mm; </w:t>
            </w:r>
          </w:p>
          <w:p w:rsidR="00B037EA" w:rsidRPr="00B037EA" w:rsidRDefault="00B037EA" w:rsidP="00B037EA">
            <w:pPr>
              <w:rPr>
                <w:color w:val="000000"/>
                <w:sz w:val="20"/>
                <w:szCs w:val="20"/>
              </w:rPr>
            </w:pPr>
            <w:r w:rsidRPr="00B037EA">
              <w:rPr>
                <w:color w:val="000000"/>
                <w:sz w:val="20"/>
                <w:szCs w:val="20"/>
              </w:rPr>
              <w:t xml:space="preserve">Последовательный порт: не менее 1 x RS232, 115200 </w:t>
            </w:r>
            <w:proofErr w:type="spellStart"/>
            <w:r w:rsidRPr="00B037EA">
              <w:rPr>
                <w:color w:val="000000"/>
                <w:sz w:val="20"/>
                <w:szCs w:val="20"/>
              </w:rPr>
              <w:t>Bd</w:t>
            </w:r>
            <w:proofErr w:type="spellEnd"/>
            <w:r w:rsidRPr="00B037EA">
              <w:rPr>
                <w:color w:val="000000"/>
                <w:sz w:val="20"/>
                <w:szCs w:val="20"/>
              </w:rPr>
              <w:t xml:space="preserve"> </w:t>
            </w:r>
            <w:proofErr w:type="spellStart"/>
            <w:r w:rsidRPr="00B037EA">
              <w:rPr>
                <w:color w:val="000000"/>
                <w:sz w:val="20"/>
                <w:szCs w:val="20"/>
              </w:rPr>
              <w:t>max</w:t>
            </w:r>
            <w:proofErr w:type="spellEnd"/>
            <w:r w:rsidRPr="00B037EA">
              <w:rPr>
                <w:color w:val="000000"/>
                <w:sz w:val="20"/>
                <w:szCs w:val="20"/>
              </w:rPr>
              <w:t xml:space="preserve">., </w:t>
            </w:r>
            <w:proofErr w:type="spellStart"/>
            <w:r w:rsidRPr="00B037EA">
              <w:rPr>
                <w:color w:val="000000"/>
                <w:sz w:val="20"/>
                <w:szCs w:val="20"/>
              </w:rPr>
              <w:t>mini-jack</w:t>
            </w:r>
            <w:proofErr w:type="spellEnd"/>
            <w:r w:rsidRPr="00B037EA">
              <w:rPr>
                <w:color w:val="000000"/>
                <w:sz w:val="20"/>
                <w:szCs w:val="20"/>
              </w:rPr>
              <w:t xml:space="preserve"> 3.5mm (Включение/выключение экрана, пользовательские протоколы и </w:t>
            </w:r>
            <w:r w:rsidRPr="00B037EA">
              <w:rPr>
                <w:color w:val="000000"/>
                <w:sz w:val="20"/>
                <w:szCs w:val="20"/>
              </w:rPr>
              <w:lastRenderedPageBreak/>
              <w:t>устройства);</w:t>
            </w:r>
          </w:p>
          <w:p w:rsidR="00B037EA" w:rsidRPr="00B037EA" w:rsidRDefault="00B037EA" w:rsidP="00B037EA">
            <w:pPr>
              <w:rPr>
                <w:color w:val="000000"/>
                <w:sz w:val="20"/>
                <w:szCs w:val="20"/>
              </w:rPr>
            </w:pPr>
            <w:r w:rsidRPr="00B037EA">
              <w:rPr>
                <w:color w:val="000000"/>
                <w:sz w:val="20"/>
                <w:szCs w:val="20"/>
              </w:rPr>
              <w:t>USB: не менее 2x USB 2.0;</w:t>
            </w:r>
          </w:p>
          <w:p w:rsidR="00B037EA" w:rsidRPr="00B037EA" w:rsidRDefault="00B037EA" w:rsidP="00B037EA">
            <w:pPr>
              <w:rPr>
                <w:color w:val="000000"/>
                <w:sz w:val="20"/>
                <w:szCs w:val="20"/>
              </w:rPr>
            </w:pPr>
            <w:r w:rsidRPr="00B037EA">
              <w:rPr>
                <w:color w:val="000000"/>
                <w:sz w:val="20"/>
                <w:szCs w:val="20"/>
              </w:rPr>
              <w:t xml:space="preserve">Сеть: не менее 2 x </w:t>
            </w:r>
            <w:proofErr w:type="spellStart"/>
            <w:r w:rsidRPr="00B037EA">
              <w:rPr>
                <w:color w:val="000000"/>
                <w:sz w:val="20"/>
                <w:szCs w:val="20"/>
              </w:rPr>
              <w:t>Ethernet</w:t>
            </w:r>
            <w:proofErr w:type="spellEnd"/>
            <w:r w:rsidRPr="00B037EA">
              <w:rPr>
                <w:color w:val="000000"/>
                <w:sz w:val="20"/>
                <w:szCs w:val="20"/>
              </w:rPr>
              <w:t xml:space="preserve"> 1GbE, IEEE 802.3ab, IEEE 802.3u, IEEE 802.3az;</w:t>
            </w:r>
          </w:p>
          <w:p w:rsidR="00B037EA" w:rsidRPr="00B037EA" w:rsidRDefault="00B037EA" w:rsidP="00B037EA">
            <w:pPr>
              <w:rPr>
                <w:color w:val="000000"/>
                <w:sz w:val="20"/>
                <w:szCs w:val="20"/>
                <w:lang w:val="en-US"/>
              </w:rPr>
            </w:pPr>
            <w:r w:rsidRPr="00B037EA">
              <w:rPr>
                <w:color w:val="000000"/>
                <w:sz w:val="20"/>
                <w:szCs w:val="20"/>
              </w:rPr>
              <w:t>Питание</w:t>
            </w:r>
            <w:r w:rsidRPr="00B037EA">
              <w:rPr>
                <w:color w:val="000000"/>
                <w:sz w:val="20"/>
                <w:szCs w:val="20"/>
                <w:lang w:val="en-US"/>
              </w:rPr>
              <w:t>: Input: 100-240V, 50-60Hz, Output 5V DC 3.6A max.</w:t>
            </w:r>
          </w:p>
          <w:p w:rsidR="00B037EA" w:rsidRPr="00B037EA" w:rsidRDefault="00B037EA" w:rsidP="00B037EA">
            <w:pPr>
              <w:rPr>
                <w:b/>
                <w:color w:val="000000"/>
                <w:sz w:val="20"/>
                <w:szCs w:val="20"/>
              </w:rPr>
            </w:pPr>
            <w:r w:rsidRPr="00B037EA">
              <w:rPr>
                <w:b/>
                <w:color w:val="000000"/>
                <w:sz w:val="20"/>
                <w:szCs w:val="20"/>
              </w:rPr>
              <w:t>Дополнительно.</w:t>
            </w:r>
          </w:p>
          <w:p w:rsidR="00B037EA" w:rsidRPr="00B037EA" w:rsidRDefault="00B037EA" w:rsidP="00B037EA">
            <w:pPr>
              <w:rPr>
                <w:color w:val="000000"/>
                <w:sz w:val="20"/>
                <w:szCs w:val="20"/>
              </w:rPr>
            </w:pPr>
            <w:r w:rsidRPr="00B037EA">
              <w:rPr>
                <w:color w:val="000000"/>
                <w:sz w:val="20"/>
                <w:szCs w:val="20"/>
              </w:rPr>
              <w:t xml:space="preserve">Должен быть встроенный инструмент создания и планирования контента, доступ должен быть через </w:t>
            </w:r>
            <w:proofErr w:type="spellStart"/>
            <w:r w:rsidRPr="00B037EA">
              <w:rPr>
                <w:color w:val="000000"/>
                <w:sz w:val="20"/>
                <w:szCs w:val="20"/>
              </w:rPr>
              <w:t>web</w:t>
            </w:r>
            <w:proofErr w:type="spellEnd"/>
            <w:r w:rsidRPr="00B037EA">
              <w:rPr>
                <w:color w:val="000000"/>
                <w:sz w:val="20"/>
                <w:szCs w:val="20"/>
              </w:rPr>
              <w:t xml:space="preserve"> интерфейс. Должен использоваться совместно с централизованным распределением контента из внешнего программного обеспечения;</w:t>
            </w:r>
          </w:p>
          <w:p w:rsidR="00B037EA" w:rsidRPr="00B037EA" w:rsidRDefault="00B037EA" w:rsidP="00B037EA">
            <w:pPr>
              <w:rPr>
                <w:color w:val="000000"/>
                <w:sz w:val="20"/>
                <w:szCs w:val="20"/>
              </w:rPr>
            </w:pPr>
            <w:r w:rsidRPr="00B037EA">
              <w:rPr>
                <w:color w:val="000000"/>
                <w:sz w:val="20"/>
                <w:szCs w:val="20"/>
              </w:rPr>
              <w:t>В устройстве должны использоваться промышленные компоненты;</w:t>
            </w:r>
          </w:p>
          <w:p w:rsidR="00B037EA" w:rsidRPr="00B037EA" w:rsidRDefault="00B037EA" w:rsidP="00B037EA">
            <w:pPr>
              <w:rPr>
                <w:color w:val="000000"/>
                <w:sz w:val="20"/>
                <w:szCs w:val="20"/>
              </w:rPr>
            </w:pPr>
            <w:r w:rsidRPr="00B037EA">
              <w:rPr>
                <w:color w:val="000000"/>
                <w:sz w:val="20"/>
                <w:szCs w:val="20"/>
              </w:rPr>
              <w:t>Не должно быть движущихся частей, вентиляторов, винчестеров и пр. Корпус должен быть полностью закрыт.</w:t>
            </w:r>
          </w:p>
          <w:p w:rsidR="00B037EA" w:rsidRPr="00B037EA" w:rsidRDefault="00B037EA" w:rsidP="00B037EA">
            <w:pPr>
              <w:rPr>
                <w:color w:val="000000"/>
                <w:sz w:val="20"/>
                <w:szCs w:val="20"/>
              </w:rPr>
            </w:pPr>
            <w:r w:rsidRPr="00B037EA">
              <w:rPr>
                <w:color w:val="000000"/>
                <w:sz w:val="20"/>
                <w:szCs w:val="20"/>
              </w:rPr>
              <w:t>Режим работы должны быть 24/7/365;</w:t>
            </w:r>
          </w:p>
          <w:p w:rsidR="00B037EA" w:rsidRPr="00B037EA" w:rsidRDefault="00B037EA" w:rsidP="00B037EA">
            <w:pPr>
              <w:rPr>
                <w:color w:val="000000"/>
                <w:sz w:val="20"/>
                <w:szCs w:val="20"/>
              </w:rPr>
            </w:pPr>
            <w:r w:rsidRPr="00B037EA">
              <w:rPr>
                <w:color w:val="000000"/>
                <w:sz w:val="20"/>
                <w:szCs w:val="20"/>
              </w:rPr>
              <w:t>Должны отсутствовать лицензирование и дополнительные платежи.</w:t>
            </w:r>
          </w:p>
          <w:p w:rsidR="00B037EA" w:rsidRPr="00B037EA" w:rsidRDefault="00B037EA" w:rsidP="00B037EA">
            <w:pPr>
              <w:rPr>
                <w:color w:val="000000"/>
                <w:sz w:val="20"/>
                <w:szCs w:val="20"/>
              </w:rPr>
            </w:pPr>
            <w:r w:rsidRPr="00B037EA">
              <w:rPr>
                <w:b/>
                <w:color w:val="000000"/>
                <w:sz w:val="20"/>
                <w:szCs w:val="20"/>
              </w:rPr>
              <w:t>Программное обеспечение</w:t>
            </w:r>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Должен быть контрольный центр управления (</w:t>
            </w:r>
            <w:proofErr w:type="spellStart"/>
            <w:r w:rsidRPr="00B037EA">
              <w:rPr>
                <w:color w:val="000000"/>
                <w:sz w:val="20"/>
                <w:szCs w:val="20"/>
              </w:rPr>
              <w:t>Web</w:t>
            </w:r>
            <w:proofErr w:type="spellEnd"/>
            <w:r w:rsidRPr="00B037EA">
              <w:rPr>
                <w:color w:val="000000"/>
                <w:sz w:val="20"/>
                <w:szCs w:val="20"/>
              </w:rPr>
              <w:t xml:space="preserve"> приложение, встроенное в плеер).</w:t>
            </w:r>
          </w:p>
          <w:p w:rsidR="00B037EA" w:rsidRPr="00B037EA" w:rsidRDefault="00B037EA" w:rsidP="00B037EA">
            <w:pPr>
              <w:rPr>
                <w:color w:val="000000"/>
                <w:sz w:val="20"/>
                <w:szCs w:val="20"/>
              </w:rPr>
            </w:pPr>
            <w:r w:rsidRPr="00B037EA">
              <w:rPr>
                <w:color w:val="000000"/>
                <w:sz w:val="20"/>
                <w:szCs w:val="20"/>
              </w:rPr>
              <w:t>Должна быть программа создания и модификации контента (</w:t>
            </w:r>
            <w:proofErr w:type="spellStart"/>
            <w:r w:rsidRPr="00B037EA">
              <w:rPr>
                <w:color w:val="000000"/>
                <w:sz w:val="20"/>
                <w:szCs w:val="20"/>
              </w:rPr>
              <w:t>Web</w:t>
            </w:r>
            <w:proofErr w:type="spellEnd"/>
            <w:r w:rsidRPr="00B037EA">
              <w:rPr>
                <w:color w:val="000000"/>
                <w:sz w:val="20"/>
                <w:szCs w:val="20"/>
              </w:rPr>
              <w:t xml:space="preserve"> приложение, встроенное в плеер).</w:t>
            </w:r>
          </w:p>
          <w:p w:rsidR="00B037EA" w:rsidRPr="00B037EA" w:rsidRDefault="00B037EA" w:rsidP="00B037EA">
            <w:pPr>
              <w:rPr>
                <w:color w:val="000000"/>
                <w:sz w:val="20"/>
                <w:szCs w:val="20"/>
              </w:rPr>
            </w:pPr>
            <w:r w:rsidRPr="00B037EA">
              <w:rPr>
                <w:color w:val="000000"/>
                <w:sz w:val="20"/>
                <w:szCs w:val="20"/>
              </w:rPr>
              <w:t>Операционные характеристики.</w:t>
            </w:r>
          </w:p>
          <w:p w:rsidR="00B037EA" w:rsidRPr="00B037EA" w:rsidRDefault="00B037EA" w:rsidP="00B037EA">
            <w:pPr>
              <w:rPr>
                <w:color w:val="000000"/>
                <w:sz w:val="20"/>
                <w:szCs w:val="20"/>
              </w:rPr>
            </w:pPr>
            <w:r w:rsidRPr="00B037EA">
              <w:rPr>
                <w:color w:val="000000"/>
                <w:sz w:val="20"/>
                <w:szCs w:val="20"/>
              </w:rPr>
              <w:t>Условия эксплуатации и хранения: от 0 до 40ºC, влажность: от 10% до 90%;</w:t>
            </w:r>
          </w:p>
          <w:p w:rsidR="00B037EA" w:rsidRPr="00B037EA" w:rsidRDefault="00B037EA" w:rsidP="00B037EA">
            <w:pPr>
              <w:rPr>
                <w:color w:val="000000"/>
                <w:sz w:val="20"/>
                <w:szCs w:val="20"/>
              </w:rPr>
            </w:pPr>
            <w:r w:rsidRPr="00B037EA">
              <w:rPr>
                <w:color w:val="000000"/>
                <w:sz w:val="20"/>
                <w:szCs w:val="20"/>
              </w:rPr>
              <w:t>Энергопотребление: не более 8W;</w:t>
            </w:r>
          </w:p>
          <w:p w:rsidR="00B037EA" w:rsidRPr="00B037EA" w:rsidRDefault="00B037EA" w:rsidP="00B037EA">
            <w:pPr>
              <w:rPr>
                <w:color w:val="000000"/>
                <w:sz w:val="20"/>
                <w:szCs w:val="20"/>
              </w:rPr>
            </w:pPr>
            <w:r w:rsidRPr="00B037EA">
              <w:rPr>
                <w:color w:val="000000"/>
                <w:sz w:val="20"/>
                <w:szCs w:val="20"/>
              </w:rPr>
              <w:t>Размер (</w:t>
            </w:r>
            <w:proofErr w:type="spellStart"/>
            <w:r w:rsidRPr="00B037EA">
              <w:rPr>
                <w:color w:val="000000"/>
                <w:sz w:val="20"/>
                <w:szCs w:val="20"/>
              </w:rPr>
              <w:t>Ш</w:t>
            </w:r>
            <w:proofErr w:type="gramStart"/>
            <w:r w:rsidRPr="00B037EA">
              <w:rPr>
                <w:color w:val="000000"/>
                <w:sz w:val="20"/>
                <w:szCs w:val="20"/>
              </w:rPr>
              <w:t>x</w:t>
            </w:r>
            <w:proofErr w:type="gramEnd"/>
            <w:r w:rsidRPr="00B037EA">
              <w:rPr>
                <w:color w:val="000000"/>
                <w:sz w:val="20"/>
                <w:szCs w:val="20"/>
              </w:rPr>
              <w:t>ВxГ</w:t>
            </w:r>
            <w:proofErr w:type="spellEnd"/>
            <w:r w:rsidRPr="00B037EA">
              <w:rPr>
                <w:color w:val="000000"/>
                <w:sz w:val="20"/>
                <w:szCs w:val="20"/>
              </w:rPr>
              <w:t>): не более 155 мм х 25 мм х 90 мм;</w:t>
            </w:r>
          </w:p>
          <w:p w:rsidR="00B037EA" w:rsidRPr="00B037EA" w:rsidRDefault="00B037EA" w:rsidP="00B037EA">
            <w:pPr>
              <w:rPr>
                <w:color w:val="000000"/>
                <w:sz w:val="20"/>
                <w:szCs w:val="20"/>
              </w:rPr>
            </w:pPr>
            <w:r w:rsidRPr="00B037EA">
              <w:rPr>
                <w:color w:val="000000"/>
                <w:sz w:val="20"/>
                <w:szCs w:val="20"/>
              </w:rPr>
              <w:t>Вес: не более 360 грамм.</w:t>
            </w:r>
          </w:p>
          <w:p w:rsidR="00B037EA" w:rsidRPr="00B037EA" w:rsidRDefault="00B037EA" w:rsidP="00B037EA">
            <w:pPr>
              <w:rPr>
                <w:b/>
                <w:color w:val="000000"/>
                <w:sz w:val="20"/>
                <w:szCs w:val="20"/>
              </w:rPr>
            </w:pPr>
            <w:r w:rsidRPr="00B037EA">
              <w:rPr>
                <w:b/>
                <w:color w:val="000000"/>
                <w:sz w:val="20"/>
                <w:szCs w:val="20"/>
              </w:rPr>
              <w:t>Необходимая комплектация поставки.</w:t>
            </w:r>
          </w:p>
          <w:p w:rsidR="00B037EA" w:rsidRPr="00B037EA" w:rsidRDefault="00B037EA" w:rsidP="00B037EA">
            <w:pPr>
              <w:rPr>
                <w:color w:val="000000"/>
                <w:sz w:val="20"/>
                <w:szCs w:val="20"/>
              </w:rPr>
            </w:pPr>
            <w:proofErr w:type="spellStart"/>
            <w:r w:rsidRPr="00B037EA">
              <w:rPr>
                <w:color w:val="000000"/>
                <w:sz w:val="20"/>
                <w:szCs w:val="20"/>
              </w:rPr>
              <w:t>Медиаплеер</w:t>
            </w:r>
            <w:proofErr w:type="spellEnd"/>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Блок питания для медиа плеера.</w:t>
            </w:r>
          </w:p>
          <w:p w:rsidR="00B037EA" w:rsidRPr="00B037EA" w:rsidRDefault="00B037EA" w:rsidP="00B037EA">
            <w:pPr>
              <w:rPr>
                <w:color w:val="000000"/>
                <w:sz w:val="20"/>
                <w:szCs w:val="20"/>
              </w:rPr>
            </w:pPr>
            <w:r w:rsidRPr="00B037EA">
              <w:rPr>
                <w:color w:val="000000"/>
                <w:sz w:val="20"/>
                <w:szCs w:val="20"/>
              </w:rPr>
              <w:t xml:space="preserve">В комплекте с </w:t>
            </w:r>
            <w:proofErr w:type="spellStart"/>
            <w:r w:rsidRPr="00B037EA">
              <w:rPr>
                <w:color w:val="000000"/>
                <w:sz w:val="20"/>
                <w:szCs w:val="20"/>
              </w:rPr>
              <w:t>медиаплеером</w:t>
            </w:r>
            <w:proofErr w:type="spellEnd"/>
            <w:r w:rsidRPr="00B037EA">
              <w:rPr>
                <w:color w:val="000000"/>
                <w:sz w:val="20"/>
                <w:szCs w:val="20"/>
              </w:rPr>
              <w:t xml:space="preserve"> должны поставляться контент-модули и шаблоны трансляций:</w:t>
            </w:r>
          </w:p>
          <w:p w:rsidR="00B037EA" w:rsidRPr="00B037EA" w:rsidRDefault="00B037EA" w:rsidP="00B037EA">
            <w:pPr>
              <w:rPr>
                <w:color w:val="000000"/>
                <w:sz w:val="20"/>
                <w:szCs w:val="20"/>
              </w:rPr>
            </w:pPr>
            <w:r w:rsidRPr="00B037EA">
              <w:rPr>
                <w:color w:val="000000"/>
                <w:sz w:val="20"/>
                <w:szCs w:val="20"/>
              </w:rPr>
              <w:t>«День в истории» (контент)</w:t>
            </w:r>
          </w:p>
          <w:p w:rsidR="00B037EA" w:rsidRPr="00B037EA" w:rsidRDefault="00B037EA" w:rsidP="00B037EA">
            <w:pPr>
              <w:rPr>
                <w:color w:val="000000"/>
                <w:sz w:val="20"/>
                <w:szCs w:val="20"/>
              </w:rPr>
            </w:pPr>
            <w:r w:rsidRPr="00B037EA">
              <w:rPr>
                <w:color w:val="000000"/>
                <w:sz w:val="20"/>
                <w:szCs w:val="20"/>
              </w:rPr>
              <w:t>«МЧС профилактика» (контент)</w:t>
            </w:r>
          </w:p>
          <w:p w:rsidR="00B037EA" w:rsidRPr="00B037EA" w:rsidRDefault="00B037EA" w:rsidP="00B037EA">
            <w:pPr>
              <w:rPr>
                <w:color w:val="000000"/>
                <w:sz w:val="20"/>
                <w:szCs w:val="20"/>
              </w:rPr>
            </w:pPr>
            <w:r w:rsidRPr="00B037EA">
              <w:rPr>
                <w:color w:val="000000"/>
                <w:sz w:val="20"/>
                <w:szCs w:val="20"/>
              </w:rPr>
              <w:t>«Символы России» (контент)</w:t>
            </w:r>
          </w:p>
          <w:p w:rsidR="00B037EA" w:rsidRPr="00B037EA" w:rsidRDefault="00B037EA" w:rsidP="00B037EA">
            <w:pPr>
              <w:rPr>
                <w:color w:val="000000"/>
                <w:sz w:val="20"/>
                <w:szCs w:val="20"/>
              </w:rPr>
            </w:pPr>
            <w:r w:rsidRPr="00B037EA">
              <w:rPr>
                <w:color w:val="000000"/>
                <w:sz w:val="20"/>
                <w:szCs w:val="20"/>
              </w:rPr>
              <w:t>«Трансляция фотолент» (шаблон)</w:t>
            </w:r>
          </w:p>
          <w:p w:rsidR="00B037EA" w:rsidRPr="00B037EA" w:rsidRDefault="00B037EA" w:rsidP="00B037EA">
            <w:pPr>
              <w:rPr>
                <w:color w:val="000000"/>
                <w:sz w:val="20"/>
                <w:szCs w:val="20"/>
              </w:rPr>
            </w:pPr>
            <w:r w:rsidRPr="00B037EA">
              <w:rPr>
                <w:color w:val="000000"/>
                <w:sz w:val="20"/>
                <w:szCs w:val="20"/>
              </w:rPr>
              <w:t>«Трансляция объявлений и новостей» (шаблон)</w:t>
            </w:r>
          </w:p>
          <w:p w:rsidR="00B037EA" w:rsidRPr="00B037EA" w:rsidRDefault="00B037EA" w:rsidP="00B037EA">
            <w:pPr>
              <w:rPr>
                <w:color w:val="000000"/>
                <w:sz w:val="20"/>
                <w:szCs w:val="20"/>
              </w:rPr>
            </w:pPr>
            <w:r w:rsidRPr="00B037EA">
              <w:rPr>
                <w:color w:val="000000"/>
                <w:sz w:val="20"/>
                <w:szCs w:val="20"/>
              </w:rPr>
              <w:t>«Экстренные объявления» (шаблон)</w:t>
            </w:r>
          </w:p>
          <w:p w:rsidR="00B037EA" w:rsidRPr="00B037EA" w:rsidRDefault="00B037EA" w:rsidP="00B037EA">
            <w:pPr>
              <w:rPr>
                <w:color w:val="000000"/>
                <w:sz w:val="20"/>
                <w:szCs w:val="20"/>
              </w:rPr>
            </w:pPr>
            <w:r w:rsidRPr="00B037EA">
              <w:rPr>
                <w:color w:val="000000"/>
                <w:sz w:val="20"/>
                <w:szCs w:val="20"/>
              </w:rPr>
              <w:t>«Погода» (</w:t>
            </w:r>
            <w:proofErr w:type="spellStart"/>
            <w:r w:rsidRPr="00B037EA">
              <w:rPr>
                <w:color w:val="000000"/>
                <w:sz w:val="20"/>
                <w:szCs w:val="20"/>
              </w:rPr>
              <w:t>виджет</w:t>
            </w:r>
            <w:proofErr w:type="spellEnd"/>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«Дата, время, день недели» (</w:t>
            </w:r>
            <w:proofErr w:type="spellStart"/>
            <w:r w:rsidRPr="00B037EA">
              <w:rPr>
                <w:color w:val="000000"/>
                <w:sz w:val="20"/>
                <w:szCs w:val="20"/>
              </w:rPr>
              <w:t>виджет</w:t>
            </w:r>
            <w:proofErr w:type="spellEnd"/>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«Обратный отсчет» (</w:t>
            </w:r>
            <w:proofErr w:type="spellStart"/>
            <w:r w:rsidRPr="00B037EA">
              <w:rPr>
                <w:color w:val="000000"/>
                <w:sz w:val="20"/>
                <w:szCs w:val="20"/>
              </w:rPr>
              <w:t>виджет</w:t>
            </w:r>
            <w:proofErr w:type="spellEnd"/>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Общие требования к контенту:</w:t>
            </w:r>
          </w:p>
          <w:p w:rsidR="00B037EA" w:rsidRPr="00B037EA" w:rsidRDefault="00B037EA" w:rsidP="00B037EA">
            <w:pPr>
              <w:rPr>
                <w:color w:val="000000"/>
                <w:sz w:val="20"/>
                <w:szCs w:val="20"/>
              </w:rPr>
            </w:pPr>
            <w:r w:rsidRPr="00B037EA">
              <w:rPr>
                <w:color w:val="000000"/>
                <w:sz w:val="20"/>
                <w:szCs w:val="20"/>
              </w:rPr>
              <w:t>Контент: требуется адаптация для трансляции в государственных учреждениях и не должен содержать информации, трансляция которой противоречит действующему законодательству РФ.</w:t>
            </w:r>
          </w:p>
          <w:p w:rsidR="00B037EA" w:rsidRPr="00B037EA" w:rsidRDefault="00B037EA" w:rsidP="00B037EA">
            <w:pPr>
              <w:rPr>
                <w:color w:val="000000"/>
                <w:sz w:val="20"/>
                <w:szCs w:val="20"/>
              </w:rPr>
            </w:pPr>
            <w:r w:rsidRPr="00B037EA">
              <w:rPr>
                <w:color w:val="000000"/>
                <w:sz w:val="20"/>
                <w:szCs w:val="20"/>
              </w:rPr>
              <w:t>Трансляция контента должна быть возможна в автоматическом режиме без дополнительного обслуживания со стороны пользователя.</w:t>
            </w:r>
          </w:p>
          <w:p w:rsidR="00B037EA" w:rsidRPr="00B037EA" w:rsidRDefault="00B037EA" w:rsidP="00B037EA">
            <w:pPr>
              <w:rPr>
                <w:color w:val="000000"/>
                <w:sz w:val="20"/>
                <w:szCs w:val="20"/>
              </w:rPr>
            </w:pPr>
            <w:r w:rsidRPr="00B037EA">
              <w:rPr>
                <w:color w:val="000000"/>
                <w:sz w:val="20"/>
                <w:szCs w:val="20"/>
              </w:rPr>
              <w:t>Доступ к контенту должен быть возможен как из внутренней сети учреждения, так и с внешнего интернет - ресурса.</w:t>
            </w:r>
          </w:p>
          <w:p w:rsidR="00B037EA" w:rsidRPr="00B037EA" w:rsidRDefault="00B037EA" w:rsidP="00B037EA">
            <w:pPr>
              <w:rPr>
                <w:color w:val="000000"/>
                <w:sz w:val="20"/>
                <w:szCs w:val="20"/>
              </w:rPr>
            </w:pPr>
            <w:r w:rsidRPr="00B037EA">
              <w:rPr>
                <w:color w:val="000000"/>
                <w:sz w:val="20"/>
                <w:szCs w:val="20"/>
              </w:rPr>
              <w:t>Общие требования к шаблонам:</w:t>
            </w:r>
          </w:p>
          <w:p w:rsidR="00B037EA" w:rsidRPr="00B037EA" w:rsidRDefault="00B037EA" w:rsidP="00B037EA">
            <w:pPr>
              <w:rPr>
                <w:color w:val="000000"/>
                <w:sz w:val="20"/>
                <w:szCs w:val="20"/>
              </w:rPr>
            </w:pPr>
            <w:r w:rsidRPr="00B037EA">
              <w:rPr>
                <w:color w:val="000000"/>
                <w:sz w:val="20"/>
                <w:szCs w:val="20"/>
              </w:rPr>
              <w:t>Шаблоны трансляций должны быть предоставлены в формате SVG.</w:t>
            </w:r>
          </w:p>
          <w:p w:rsidR="00B037EA" w:rsidRPr="00B037EA" w:rsidRDefault="00B037EA" w:rsidP="00B037EA">
            <w:pPr>
              <w:rPr>
                <w:color w:val="000000"/>
                <w:sz w:val="20"/>
                <w:szCs w:val="20"/>
              </w:rPr>
            </w:pPr>
            <w:r w:rsidRPr="00B037EA">
              <w:rPr>
                <w:color w:val="000000"/>
                <w:sz w:val="20"/>
                <w:szCs w:val="20"/>
              </w:rPr>
              <w:t>Шаблон должен быть адаптирован для полноэкранного просмотра при «ландшафтной» ориентации устройства отображения.</w:t>
            </w:r>
          </w:p>
          <w:p w:rsidR="00B037EA" w:rsidRPr="00B037EA" w:rsidRDefault="00B037EA" w:rsidP="00B037EA">
            <w:pPr>
              <w:rPr>
                <w:color w:val="000000"/>
                <w:sz w:val="20"/>
                <w:szCs w:val="20"/>
              </w:rPr>
            </w:pPr>
            <w:r w:rsidRPr="00B037EA">
              <w:rPr>
                <w:color w:val="000000"/>
                <w:sz w:val="20"/>
                <w:szCs w:val="20"/>
              </w:rPr>
              <w:t>Полный размер шаблона не более 1920х1080 пикселов.</w:t>
            </w:r>
          </w:p>
          <w:p w:rsidR="00B037EA" w:rsidRPr="00B037EA" w:rsidRDefault="00B037EA" w:rsidP="00B037EA">
            <w:pPr>
              <w:rPr>
                <w:color w:val="000000"/>
                <w:sz w:val="20"/>
                <w:szCs w:val="20"/>
              </w:rPr>
            </w:pPr>
            <w:r w:rsidRPr="00B037EA">
              <w:rPr>
                <w:color w:val="000000"/>
                <w:sz w:val="20"/>
                <w:szCs w:val="20"/>
              </w:rPr>
              <w:t xml:space="preserve">Зона для пользовательского контента должна составлять не менее 40% площади экрана устройства отображения. </w:t>
            </w:r>
          </w:p>
          <w:p w:rsidR="00B037EA" w:rsidRPr="00B037EA" w:rsidRDefault="00B037EA" w:rsidP="00B037EA">
            <w:pPr>
              <w:rPr>
                <w:color w:val="000000"/>
                <w:sz w:val="20"/>
                <w:szCs w:val="20"/>
              </w:rPr>
            </w:pPr>
            <w:r w:rsidRPr="00B037EA">
              <w:rPr>
                <w:color w:val="000000"/>
                <w:sz w:val="20"/>
                <w:szCs w:val="20"/>
              </w:rPr>
              <w:t xml:space="preserve">Шаблон должен содержать зоны отображения </w:t>
            </w:r>
            <w:proofErr w:type="gramStart"/>
            <w:r w:rsidRPr="00B037EA">
              <w:rPr>
                <w:color w:val="000000"/>
                <w:sz w:val="20"/>
                <w:szCs w:val="20"/>
              </w:rPr>
              <w:t>дополнительных</w:t>
            </w:r>
            <w:proofErr w:type="gramEnd"/>
            <w:r w:rsidRPr="00B037EA">
              <w:rPr>
                <w:color w:val="000000"/>
                <w:sz w:val="20"/>
                <w:szCs w:val="20"/>
              </w:rPr>
              <w:t xml:space="preserve"> </w:t>
            </w:r>
            <w:proofErr w:type="spellStart"/>
            <w:r w:rsidRPr="00B037EA">
              <w:rPr>
                <w:color w:val="000000"/>
                <w:sz w:val="20"/>
                <w:szCs w:val="20"/>
              </w:rPr>
              <w:t>виджетов</w:t>
            </w:r>
            <w:proofErr w:type="spellEnd"/>
            <w:r w:rsidRPr="00B037EA">
              <w:rPr>
                <w:color w:val="000000"/>
                <w:sz w:val="20"/>
                <w:szCs w:val="20"/>
              </w:rPr>
              <w:t xml:space="preserve">, таких как текущая дата, время, день недели, погода, бегущая строка. </w:t>
            </w:r>
          </w:p>
          <w:p w:rsidR="00B037EA" w:rsidRPr="00B037EA" w:rsidRDefault="00B037EA" w:rsidP="00B037EA">
            <w:pPr>
              <w:rPr>
                <w:color w:val="000000"/>
                <w:sz w:val="20"/>
                <w:szCs w:val="20"/>
              </w:rPr>
            </w:pPr>
            <w:r w:rsidRPr="00B037EA">
              <w:rPr>
                <w:color w:val="000000"/>
                <w:sz w:val="20"/>
                <w:szCs w:val="20"/>
              </w:rPr>
              <w:t xml:space="preserve">Шаблон должен содержать в оформлении элементы </w:t>
            </w:r>
            <w:proofErr w:type="spellStart"/>
            <w:r w:rsidRPr="00B037EA">
              <w:rPr>
                <w:color w:val="000000"/>
                <w:sz w:val="20"/>
                <w:szCs w:val="20"/>
              </w:rPr>
              <w:t>брендирования</w:t>
            </w:r>
            <w:proofErr w:type="spellEnd"/>
            <w:r w:rsidRPr="00B037EA">
              <w:rPr>
                <w:color w:val="000000"/>
                <w:sz w:val="20"/>
                <w:szCs w:val="20"/>
              </w:rPr>
              <w:t xml:space="preserve">, представленного логотипом учреждения и заголовком шаблона, который раскрывает его назначение. </w:t>
            </w:r>
          </w:p>
          <w:p w:rsidR="00B037EA" w:rsidRPr="00B037EA" w:rsidRDefault="00B037EA" w:rsidP="00B037EA">
            <w:pPr>
              <w:rPr>
                <w:color w:val="000000"/>
                <w:sz w:val="20"/>
                <w:szCs w:val="20"/>
              </w:rPr>
            </w:pPr>
            <w:r w:rsidRPr="00B037EA">
              <w:rPr>
                <w:color w:val="000000"/>
                <w:sz w:val="20"/>
                <w:szCs w:val="20"/>
              </w:rPr>
              <w:t>Дизайн шаблона:</w:t>
            </w:r>
          </w:p>
          <w:p w:rsidR="00B037EA" w:rsidRPr="00B037EA" w:rsidRDefault="00B037EA" w:rsidP="00B037EA">
            <w:pPr>
              <w:rPr>
                <w:color w:val="000000"/>
                <w:sz w:val="20"/>
                <w:szCs w:val="20"/>
              </w:rPr>
            </w:pPr>
            <w:r w:rsidRPr="00B037EA">
              <w:rPr>
                <w:color w:val="000000"/>
                <w:sz w:val="20"/>
                <w:szCs w:val="20"/>
              </w:rPr>
              <w:t>Используемые шрифты, их начертания и размер должны обеспечивать комфортное восприятие информации с устройства отображения при расстоянии просмотра от 1 до 4 метров.</w:t>
            </w:r>
          </w:p>
          <w:p w:rsidR="00B037EA" w:rsidRPr="00B037EA" w:rsidRDefault="00B037EA" w:rsidP="00B037EA">
            <w:pPr>
              <w:rPr>
                <w:color w:val="000000"/>
                <w:sz w:val="20"/>
                <w:szCs w:val="20"/>
              </w:rPr>
            </w:pPr>
            <w:r w:rsidRPr="00B037EA">
              <w:rPr>
                <w:color w:val="000000"/>
                <w:sz w:val="20"/>
                <w:szCs w:val="20"/>
              </w:rPr>
              <w:lastRenderedPageBreak/>
              <w:t>Шаблон должен быть оформлен с использованием фирменных цветов (шрифтов) пользователя, при наличии таковых.</w:t>
            </w:r>
          </w:p>
          <w:p w:rsidR="00B037EA" w:rsidRPr="00B037EA" w:rsidRDefault="00B037EA" w:rsidP="00B037EA">
            <w:pPr>
              <w:rPr>
                <w:color w:val="000000"/>
                <w:sz w:val="20"/>
                <w:szCs w:val="20"/>
              </w:rPr>
            </w:pPr>
            <w:r w:rsidRPr="00B037EA">
              <w:rPr>
                <w:color w:val="000000"/>
                <w:sz w:val="20"/>
                <w:szCs w:val="20"/>
              </w:rPr>
              <w:t>Добавление пользователем собственной информации в шаблон не должно требовать программирования.</w:t>
            </w:r>
          </w:p>
          <w:p w:rsidR="00B037EA" w:rsidRPr="00B037EA" w:rsidRDefault="00B037EA" w:rsidP="00B037EA">
            <w:pPr>
              <w:rPr>
                <w:color w:val="000000"/>
                <w:sz w:val="20"/>
                <w:szCs w:val="20"/>
              </w:rPr>
            </w:pPr>
            <w:r w:rsidRPr="00B037EA">
              <w:rPr>
                <w:color w:val="000000"/>
                <w:sz w:val="20"/>
                <w:szCs w:val="20"/>
              </w:rPr>
              <w:t xml:space="preserve">Общие требования к </w:t>
            </w:r>
            <w:proofErr w:type="spellStart"/>
            <w:r w:rsidRPr="00B037EA">
              <w:rPr>
                <w:color w:val="000000"/>
                <w:sz w:val="20"/>
                <w:szCs w:val="20"/>
              </w:rPr>
              <w:t>виджетам</w:t>
            </w:r>
            <w:proofErr w:type="spellEnd"/>
            <w:r w:rsidRPr="00B037EA">
              <w:rPr>
                <w:color w:val="000000"/>
                <w:sz w:val="20"/>
                <w:szCs w:val="20"/>
              </w:rPr>
              <w:t>:</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должен быть разработан как совокупность SVG-файла и </w:t>
            </w:r>
            <w:proofErr w:type="spellStart"/>
            <w:r w:rsidRPr="00B037EA">
              <w:rPr>
                <w:color w:val="000000"/>
                <w:sz w:val="20"/>
                <w:szCs w:val="20"/>
              </w:rPr>
              <w:t>JavaScript</w:t>
            </w:r>
            <w:proofErr w:type="spellEnd"/>
            <w:r w:rsidRPr="00B037EA">
              <w:rPr>
                <w:color w:val="000000"/>
                <w:sz w:val="20"/>
                <w:szCs w:val="20"/>
              </w:rPr>
              <w:t>-файла.</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должен предоставлять пользователю возможность производить настройку отображаемой информации без использования программирования. Размер зоны отображения </w:t>
            </w:r>
            <w:proofErr w:type="spellStart"/>
            <w:r w:rsidRPr="00B037EA">
              <w:rPr>
                <w:color w:val="000000"/>
                <w:sz w:val="20"/>
                <w:szCs w:val="20"/>
              </w:rPr>
              <w:t>виджета</w:t>
            </w:r>
            <w:proofErr w:type="spellEnd"/>
            <w:r w:rsidRPr="00B037EA">
              <w:rPr>
                <w:color w:val="000000"/>
                <w:sz w:val="20"/>
                <w:szCs w:val="20"/>
              </w:rPr>
              <w:t xml:space="preserve"> должен быть кратен области 60х60 пикселов.</w:t>
            </w:r>
          </w:p>
          <w:p w:rsidR="00B037EA" w:rsidRPr="00B037EA" w:rsidRDefault="00B037EA" w:rsidP="00B037EA">
            <w:pPr>
              <w:rPr>
                <w:color w:val="000000"/>
                <w:sz w:val="20"/>
                <w:szCs w:val="20"/>
              </w:rPr>
            </w:pPr>
            <w:r w:rsidRPr="00B037EA">
              <w:rPr>
                <w:color w:val="000000"/>
                <w:sz w:val="20"/>
                <w:szCs w:val="20"/>
              </w:rPr>
              <w:t xml:space="preserve">При обращении </w:t>
            </w:r>
            <w:proofErr w:type="spellStart"/>
            <w:r w:rsidRPr="00B037EA">
              <w:rPr>
                <w:color w:val="000000"/>
                <w:sz w:val="20"/>
                <w:szCs w:val="20"/>
              </w:rPr>
              <w:t>виджета</w:t>
            </w:r>
            <w:proofErr w:type="spellEnd"/>
            <w:r w:rsidRPr="00B037EA">
              <w:rPr>
                <w:color w:val="000000"/>
                <w:sz w:val="20"/>
                <w:szCs w:val="20"/>
              </w:rPr>
              <w:t xml:space="preserve"> к внешним информационным ресурсам должно быть соблюдено действующее законодательство РФ в отношении авторского права и права на трансляцию.</w:t>
            </w:r>
          </w:p>
          <w:p w:rsidR="00B037EA" w:rsidRPr="00B037EA" w:rsidRDefault="00B037EA" w:rsidP="00B037EA">
            <w:pPr>
              <w:rPr>
                <w:color w:val="000000"/>
                <w:sz w:val="20"/>
                <w:szCs w:val="20"/>
              </w:rPr>
            </w:pPr>
            <w:r w:rsidRPr="00B037EA">
              <w:rPr>
                <w:color w:val="000000"/>
                <w:sz w:val="20"/>
                <w:szCs w:val="20"/>
              </w:rPr>
              <w:t xml:space="preserve">Пользователю должны быть переданы в текстовом виде инструкции по использованию и настройке </w:t>
            </w:r>
            <w:proofErr w:type="gramStart"/>
            <w:r w:rsidRPr="00B037EA">
              <w:rPr>
                <w:color w:val="000000"/>
                <w:sz w:val="20"/>
                <w:szCs w:val="20"/>
              </w:rPr>
              <w:t>используемых</w:t>
            </w:r>
            <w:proofErr w:type="gramEnd"/>
            <w:r w:rsidRPr="00B037EA">
              <w:rPr>
                <w:color w:val="000000"/>
                <w:sz w:val="20"/>
                <w:szCs w:val="20"/>
              </w:rPr>
              <w:t xml:space="preserve"> </w:t>
            </w:r>
            <w:proofErr w:type="spellStart"/>
            <w:r w:rsidRPr="00B037EA">
              <w:rPr>
                <w:color w:val="000000"/>
                <w:sz w:val="20"/>
                <w:szCs w:val="20"/>
              </w:rPr>
              <w:t>виджетов</w:t>
            </w:r>
            <w:proofErr w:type="spellEnd"/>
            <w:r w:rsidRPr="00B037EA">
              <w:rPr>
                <w:color w:val="000000"/>
                <w:sz w:val="20"/>
                <w:szCs w:val="20"/>
              </w:rPr>
              <w:t xml:space="preserve">. Обновление модулей </w:t>
            </w:r>
            <w:proofErr w:type="spellStart"/>
            <w:r w:rsidRPr="00B037EA">
              <w:rPr>
                <w:color w:val="000000"/>
                <w:sz w:val="20"/>
                <w:szCs w:val="20"/>
              </w:rPr>
              <w:t>виджета</w:t>
            </w:r>
            <w:proofErr w:type="spellEnd"/>
            <w:r w:rsidRPr="00B037EA">
              <w:rPr>
                <w:color w:val="000000"/>
                <w:sz w:val="20"/>
                <w:szCs w:val="20"/>
              </w:rPr>
              <w:t xml:space="preserve"> должно быть автоматизировано и производиться без участия пользователя в период с 23:59 текущих суток до 07:00 последующих суток, включая выходные и праздничные дни, в режиме реального времени.</w:t>
            </w:r>
          </w:p>
          <w:p w:rsidR="00B037EA" w:rsidRPr="00B037EA" w:rsidRDefault="00B037EA" w:rsidP="00B037EA">
            <w:pPr>
              <w:rPr>
                <w:color w:val="000000"/>
                <w:sz w:val="20"/>
                <w:szCs w:val="20"/>
              </w:rPr>
            </w:pPr>
            <w:r w:rsidRPr="00B037EA">
              <w:rPr>
                <w:color w:val="000000"/>
                <w:sz w:val="20"/>
                <w:szCs w:val="20"/>
              </w:rPr>
              <w:t>Контент «День в истории»</w:t>
            </w:r>
          </w:p>
          <w:p w:rsidR="00B037EA" w:rsidRPr="00B037EA" w:rsidRDefault="00B037EA" w:rsidP="00B037EA">
            <w:pPr>
              <w:rPr>
                <w:color w:val="000000"/>
                <w:sz w:val="20"/>
                <w:szCs w:val="20"/>
              </w:rPr>
            </w:pPr>
            <w:r w:rsidRPr="00B037EA">
              <w:rPr>
                <w:color w:val="000000"/>
                <w:sz w:val="20"/>
                <w:szCs w:val="20"/>
              </w:rPr>
              <w:t xml:space="preserve">Не </w:t>
            </w:r>
            <w:proofErr w:type="gramStart"/>
            <w:r w:rsidRPr="00B037EA">
              <w:rPr>
                <w:color w:val="000000"/>
                <w:sz w:val="20"/>
                <w:szCs w:val="20"/>
              </w:rPr>
              <w:t>обслуживаемый</w:t>
            </w:r>
            <w:proofErr w:type="gramEnd"/>
            <w:r w:rsidRPr="00B037EA">
              <w:rPr>
                <w:color w:val="000000"/>
                <w:sz w:val="20"/>
                <w:szCs w:val="20"/>
              </w:rPr>
              <w:t xml:space="preserve"> контент-модуль, формирует сообщения о наиболее значимых событиях, произошедших в указанную дату.  В обязательном порядке должен включать информацию обо всех государственных праздниках РФ. Количество информационных блоков на каждый день не менее 4, общее количество годовых </w:t>
            </w:r>
            <w:proofErr w:type="gramStart"/>
            <w:r w:rsidRPr="00B037EA">
              <w:rPr>
                <w:color w:val="000000"/>
                <w:sz w:val="20"/>
                <w:szCs w:val="20"/>
              </w:rPr>
              <w:t>информационных-блоков</w:t>
            </w:r>
            <w:proofErr w:type="gramEnd"/>
            <w:r w:rsidRPr="00B037EA">
              <w:rPr>
                <w:color w:val="000000"/>
                <w:sz w:val="20"/>
                <w:szCs w:val="20"/>
              </w:rPr>
              <w:t xml:space="preserve"> не менее 3285 шт.</w:t>
            </w:r>
          </w:p>
          <w:p w:rsidR="00B037EA" w:rsidRPr="00B037EA" w:rsidRDefault="00B037EA" w:rsidP="00B037EA">
            <w:pPr>
              <w:rPr>
                <w:color w:val="000000"/>
                <w:sz w:val="20"/>
                <w:szCs w:val="20"/>
              </w:rPr>
            </w:pPr>
            <w:r w:rsidRPr="00B037EA">
              <w:rPr>
                <w:color w:val="000000"/>
                <w:sz w:val="20"/>
                <w:szCs w:val="20"/>
              </w:rPr>
              <w:t xml:space="preserve">Контент должен содержать уникальную информацию на каждый день года, включая </w:t>
            </w:r>
            <w:proofErr w:type="gramStart"/>
            <w:r w:rsidRPr="00B037EA">
              <w:rPr>
                <w:color w:val="000000"/>
                <w:sz w:val="20"/>
                <w:szCs w:val="20"/>
              </w:rPr>
              <w:t>високосные</w:t>
            </w:r>
            <w:proofErr w:type="gramEnd"/>
            <w:r w:rsidRPr="00B037EA">
              <w:rPr>
                <w:color w:val="000000"/>
                <w:sz w:val="20"/>
                <w:szCs w:val="20"/>
              </w:rPr>
              <w:t xml:space="preserve">, должно быть предусмотрено корректное отображение событий с «плавающей датой», должна быть предусмотрена ежегодная ротация контента в объеме не менее 10% на протяжении 3 лет. Каждый информационный блок содержит описание события и иллюстрацию, соответствующую тематике события. Данные должны загружаться с внешнего закрытого ресурса, обеспечивающего его целостность и неизменность, идентификация пользовательского плеера должна проводиться автоматически на основе серийного номера контент-плеера. Каждый информационный блок должен содержать место для установки </w:t>
            </w:r>
            <w:proofErr w:type="gramStart"/>
            <w:r w:rsidRPr="00B037EA">
              <w:rPr>
                <w:color w:val="000000"/>
                <w:sz w:val="20"/>
                <w:szCs w:val="20"/>
              </w:rPr>
              <w:t>пользовательских</w:t>
            </w:r>
            <w:proofErr w:type="gramEnd"/>
            <w:r w:rsidRPr="00B037EA">
              <w:rPr>
                <w:color w:val="000000"/>
                <w:sz w:val="20"/>
                <w:szCs w:val="20"/>
              </w:rPr>
              <w:t xml:space="preserve"> </w:t>
            </w:r>
            <w:proofErr w:type="spellStart"/>
            <w:r w:rsidRPr="00B037EA">
              <w:rPr>
                <w:color w:val="000000"/>
                <w:sz w:val="20"/>
                <w:szCs w:val="20"/>
              </w:rPr>
              <w:t>виджетов</w:t>
            </w:r>
            <w:proofErr w:type="spellEnd"/>
            <w:r w:rsidRPr="00B037EA">
              <w:rPr>
                <w:color w:val="000000"/>
                <w:sz w:val="20"/>
                <w:szCs w:val="20"/>
              </w:rPr>
              <w:t xml:space="preserve"> (в соответствии с общими требованиями к размещению </w:t>
            </w:r>
            <w:proofErr w:type="spellStart"/>
            <w:r w:rsidRPr="00B037EA">
              <w:rPr>
                <w:color w:val="000000"/>
                <w:sz w:val="20"/>
                <w:szCs w:val="20"/>
              </w:rPr>
              <w:t>виджетов</w:t>
            </w:r>
            <w:proofErr w:type="spellEnd"/>
            <w:r w:rsidRPr="00B037EA">
              <w:rPr>
                <w:color w:val="000000"/>
                <w:sz w:val="20"/>
                <w:szCs w:val="20"/>
              </w:rPr>
              <w:t>)</w:t>
            </w:r>
          </w:p>
          <w:p w:rsidR="00B037EA" w:rsidRPr="00B037EA" w:rsidRDefault="00B037EA" w:rsidP="00B037EA">
            <w:pPr>
              <w:rPr>
                <w:color w:val="000000"/>
                <w:sz w:val="20"/>
                <w:szCs w:val="20"/>
              </w:rPr>
            </w:pPr>
            <w:r w:rsidRPr="00B037EA">
              <w:rPr>
                <w:color w:val="000000"/>
                <w:sz w:val="20"/>
                <w:szCs w:val="20"/>
              </w:rPr>
              <w:t>Контент «МЧС профилактика»</w:t>
            </w:r>
          </w:p>
          <w:p w:rsidR="00B037EA" w:rsidRPr="00B037EA" w:rsidRDefault="00B037EA" w:rsidP="00B037EA">
            <w:pPr>
              <w:rPr>
                <w:color w:val="000000"/>
                <w:sz w:val="20"/>
                <w:szCs w:val="20"/>
              </w:rPr>
            </w:pPr>
            <w:r w:rsidRPr="00B037EA">
              <w:rPr>
                <w:color w:val="000000"/>
                <w:sz w:val="20"/>
                <w:szCs w:val="20"/>
              </w:rPr>
              <w:t xml:space="preserve">Контент представляет анимированные мультипликационные фильмы по безопасному поведению в различных ситуациях и не анимированные плакаты по безопасному поведению. Общее количество анимированных модулей не менее 55 шт., плакатов не менее 45 шт. В комплект должен входить модуль текстовых сообщений-инструкций для трансляции в составе </w:t>
            </w:r>
            <w:proofErr w:type="gramStart"/>
            <w:r w:rsidRPr="00B037EA">
              <w:rPr>
                <w:color w:val="000000"/>
                <w:sz w:val="20"/>
                <w:szCs w:val="20"/>
              </w:rPr>
              <w:t>тематического</w:t>
            </w:r>
            <w:proofErr w:type="gramEnd"/>
            <w:r w:rsidRPr="00B037EA">
              <w:rPr>
                <w:color w:val="000000"/>
                <w:sz w:val="20"/>
                <w:szCs w:val="20"/>
              </w:rPr>
              <w:t xml:space="preserve"> RSS-потока, в количестве более 68 шт.</w:t>
            </w:r>
          </w:p>
          <w:p w:rsidR="00B037EA" w:rsidRPr="00B037EA" w:rsidRDefault="00B037EA" w:rsidP="00B037EA">
            <w:pPr>
              <w:rPr>
                <w:color w:val="000000"/>
                <w:sz w:val="20"/>
                <w:szCs w:val="20"/>
              </w:rPr>
            </w:pPr>
            <w:r w:rsidRPr="00B037EA">
              <w:rPr>
                <w:color w:val="000000"/>
                <w:sz w:val="20"/>
                <w:szCs w:val="20"/>
              </w:rPr>
              <w:t xml:space="preserve">Информационный блок содержит зону для трансляции анимированного фильма, составляющую не менее 45% от площади устройства отображения, зону трансляции контактной информации экстренных служб данного региона (в который осуществляется поставка контента), каждый информационный блок должен содержать место для установки пользовательских </w:t>
            </w:r>
            <w:proofErr w:type="spellStart"/>
            <w:r w:rsidRPr="00B037EA">
              <w:rPr>
                <w:color w:val="000000"/>
                <w:sz w:val="20"/>
                <w:szCs w:val="20"/>
              </w:rPr>
              <w:t>виджетов</w:t>
            </w:r>
            <w:proofErr w:type="spellEnd"/>
            <w:r w:rsidRPr="00B037EA">
              <w:rPr>
                <w:color w:val="000000"/>
                <w:sz w:val="20"/>
                <w:szCs w:val="20"/>
              </w:rPr>
              <w:t xml:space="preserve"> (в соответствии с общими требованиями к размещению </w:t>
            </w:r>
            <w:proofErr w:type="spellStart"/>
            <w:r w:rsidRPr="00B037EA">
              <w:rPr>
                <w:color w:val="000000"/>
                <w:sz w:val="20"/>
                <w:szCs w:val="20"/>
              </w:rPr>
              <w:t>виджетов</w:t>
            </w:r>
            <w:proofErr w:type="spellEnd"/>
            <w:r w:rsidRPr="00B037EA">
              <w:rPr>
                <w:color w:val="000000"/>
                <w:sz w:val="20"/>
                <w:szCs w:val="20"/>
              </w:rPr>
              <w:t>). Контент должен иметь ограничение по времени трансляции не более 5 минут. При завершении трансляции мультипликационного фрагмента (</w:t>
            </w:r>
            <w:proofErr w:type="spellStart"/>
            <w:r w:rsidRPr="00B037EA">
              <w:rPr>
                <w:color w:val="000000"/>
                <w:sz w:val="20"/>
                <w:szCs w:val="20"/>
              </w:rPr>
              <w:t>плейлиста</w:t>
            </w:r>
            <w:proofErr w:type="spellEnd"/>
            <w:r w:rsidRPr="00B037EA">
              <w:rPr>
                <w:color w:val="000000"/>
                <w:sz w:val="20"/>
                <w:szCs w:val="20"/>
              </w:rPr>
              <w:t xml:space="preserve"> с плакатами) ранее 5 минут, в зоне трансляции должна транслироваться RSS-лента региональных новостей МЧС.</w:t>
            </w:r>
          </w:p>
          <w:p w:rsidR="00B037EA" w:rsidRPr="00B037EA" w:rsidRDefault="00B037EA" w:rsidP="00B037EA">
            <w:pPr>
              <w:rPr>
                <w:color w:val="000000"/>
                <w:sz w:val="20"/>
                <w:szCs w:val="20"/>
              </w:rPr>
            </w:pPr>
            <w:r w:rsidRPr="00B037EA">
              <w:rPr>
                <w:color w:val="000000"/>
                <w:sz w:val="20"/>
                <w:szCs w:val="20"/>
              </w:rPr>
              <w:t xml:space="preserve">При загрузке </w:t>
            </w:r>
            <w:proofErr w:type="gramStart"/>
            <w:r w:rsidRPr="00B037EA">
              <w:rPr>
                <w:color w:val="000000"/>
                <w:sz w:val="20"/>
                <w:szCs w:val="20"/>
              </w:rPr>
              <w:t>денных</w:t>
            </w:r>
            <w:proofErr w:type="gramEnd"/>
            <w:r w:rsidRPr="00B037EA">
              <w:rPr>
                <w:color w:val="000000"/>
                <w:sz w:val="20"/>
                <w:szCs w:val="20"/>
              </w:rPr>
              <w:t xml:space="preserve"> с внешнего закрытого ресурса, обеспечивающего его целостность и неизменность, идентификация пользовательского плеера должна проводиться автоматически на основе серийного номера контент-плеера. Обновление модулей контента должно быть автоматизировано и производиться без участия пользователя в период с 23:59 текущих суток до 07:00 последующих суток, включая выходные и праздничные дни.</w:t>
            </w:r>
          </w:p>
          <w:p w:rsidR="00B037EA" w:rsidRPr="00B037EA" w:rsidRDefault="00B037EA" w:rsidP="00B037EA">
            <w:pPr>
              <w:rPr>
                <w:color w:val="000000"/>
                <w:sz w:val="20"/>
                <w:szCs w:val="20"/>
              </w:rPr>
            </w:pPr>
            <w:r w:rsidRPr="00B037EA">
              <w:rPr>
                <w:color w:val="000000"/>
                <w:sz w:val="20"/>
                <w:szCs w:val="20"/>
              </w:rPr>
              <w:lastRenderedPageBreak/>
              <w:t>Контент «Символы России»</w:t>
            </w:r>
          </w:p>
          <w:p w:rsidR="00B037EA" w:rsidRPr="00B037EA" w:rsidRDefault="00B037EA" w:rsidP="00B037EA">
            <w:pPr>
              <w:rPr>
                <w:color w:val="000000"/>
                <w:sz w:val="20"/>
                <w:szCs w:val="20"/>
              </w:rPr>
            </w:pPr>
            <w:r w:rsidRPr="00B037EA">
              <w:rPr>
                <w:color w:val="000000"/>
                <w:sz w:val="20"/>
                <w:szCs w:val="20"/>
              </w:rPr>
              <w:t xml:space="preserve">Контент должен представлять собой единый информационный модуль, раскрывающий информацию о государственном флаге, гимне, гербе РФ. Запуск модуля сопровождается последовательной сменой государственных символов вида «карусель», случайным образом осуществляется выбор символа, после чего должен активироваться модуль с подробным рассказом </w:t>
            </w:r>
            <w:proofErr w:type="gramStart"/>
            <w:r w:rsidRPr="00B037EA">
              <w:rPr>
                <w:color w:val="000000"/>
                <w:sz w:val="20"/>
                <w:szCs w:val="20"/>
              </w:rPr>
              <w:t>о</w:t>
            </w:r>
            <w:proofErr w:type="gramEnd"/>
            <w:r w:rsidRPr="00B037EA">
              <w:rPr>
                <w:color w:val="000000"/>
                <w:sz w:val="20"/>
                <w:szCs w:val="20"/>
              </w:rPr>
              <w:t xml:space="preserve"> истории возникновения символа и его предназначении. При активации </w:t>
            </w:r>
            <w:proofErr w:type="gramStart"/>
            <w:r w:rsidRPr="00B037EA">
              <w:rPr>
                <w:color w:val="000000"/>
                <w:sz w:val="20"/>
                <w:szCs w:val="20"/>
              </w:rPr>
              <w:t>раздела, посвященного государственному гимну должны быть активированы</w:t>
            </w:r>
            <w:proofErr w:type="gramEnd"/>
            <w:r w:rsidRPr="00B037EA">
              <w:rPr>
                <w:color w:val="000000"/>
                <w:sz w:val="20"/>
                <w:szCs w:val="20"/>
              </w:rPr>
              <w:t xml:space="preserve"> (в автоматическом режиме) устройства звуковоспроизведения и осуществляться трансляция гимна РФ.</w:t>
            </w:r>
          </w:p>
          <w:p w:rsidR="00B037EA" w:rsidRPr="00B037EA" w:rsidRDefault="00B037EA" w:rsidP="00B037EA">
            <w:pPr>
              <w:rPr>
                <w:color w:val="000000"/>
                <w:sz w:val="20"/>
                <w:szCs w:val="20"/>
              </w:rPr>
            </w:pPr>
            <w:r w:rsidRPr="00B037EA">
              <w:rPr>
                <w:color w:val="000000"/>
                <w:sz w:val="20"/>
                <w:szCs w:val="20"/>
              </w:rPr>
              <w:t>При трансляции любого раздела контент-модуля должно быть представлено изображение государственного</w:t>
            </w:r>
            <w:r>
              <w:rPr>
                <w:color w:val="000000"/>
              </w:rPr>
              <w:t xml:space="preserve"> </w:t>
            </w:r>
            <w:r w:rsidRPr="00B037EA">
              <w:rPr>
                <w:color w:val="000000"/>
                <w:sz w:val="20"/>
                <w:szCs w:val="20"/>
              </w:rPr>
              <w:t xml:space="preserve">символа, размером не менее 30% площади устройства </w:t>
            </w:r>
            <w:proofErr w:type="spellStart"/>
            <w:r w:rsidRPr="00B037EA">
              <w:rPr>
                <w:color w:val="000000"/>
                <w:sz w:val="20"/>
                <w:szCs w:val="20"/>
              </w:rPr>
              <w:t>видеоотображения</w:t>
            </w:r>
            <w:proofErr w:type="spellEnd"/>
            <w:r w:rsidRPr="00B037EA">
              <w:rPr>
                <w:color w:val="000000"/>
                <w:sz w:val="20"/>
                <w:szCs w:val="20"/>
              </w:rPr>
              <w:t>, в высоком качестве.</w:t>
            </w:r>
          </w:p>
          <w:p w:rsidR="00B037EA" w:rsidRPr="00B037EA" w:rsidRDefault="00B037EA" w:rsidP="00B037EA">
            <w:pPr>
              <w:rPr>
                <w:color w:val="000000"/>
                <w:sz w:val="20"/>
                <w:szCs w:val="20"/>
              </w:rPr>
            </w:pPr>
            <w:r w:rsidRPr="00B037EA">
              <w:rPr>
                <w:color w:val="000000"/>
                <w:sz w:val="20"/>
                <w:szCs w:val="20"/>
              </w:rPr>
              <w:t xml:space="preserve">В контент-модуле должна быть реализована бегущая строка, содержащая информацию </w:t>
            </w:r>
            <w:proofErr w:type="gramStart"/>
            <w:r w:rsidRPr="00B037EA">
              <w:rPr>
                <w:color w:val="000000"/>
                <w:sz w:val="20"/>
                <w:szCs w:val="20"/>
              </w:rPr>
              <w:t>о</w:t>
            </w:r>
            <w:proofErr w:type="gramEnd"/>
            <w:r w:rsidRPr="00B037EA">
              <w:rPr>
                <w:color w:val="000000"/>
                <w:sz w:val="20"/>
                <w:szCs w:val="20"/>
              </w:rPr>
              <w:t xml:space="preserve"> истории развития (изменения) государственного символа РФ. В контент-модуле должен быть реализован режим «Государственный праздник», при анализе текущей даты контент-плеер должен отслеживать государственный праздник Российской Федерации и выводить информационное сообщение на фоне развивающегося государственного флага РФ. Общая продолжительность работы контент-модуля не менее 4 и не более 6 минут. Трансляция сообщения о государственном празднике не менее 1 минуты в каждом цикле запуска контент-модуля.</w:t>
            </w:r>
          </w:p>
          <w:p w:rsidR="00B037EA" w:rsidRPr="00B037EA" w:rsidRDefault="00B037EA" w:rsidP="00B037EA">
            <w:pPr>
              <w:rPr>
                <w:color w:val="000000"/>
                <w:sz w:val="20"/>
                <w:szCs w:val="20"/>
              </w:rPr>
            </w:pPr>
            <w:r w:rsidRPr="00B037EA">
              <w:rPr>
                <w:color w:val="000000"/>
                <w:sz w:val="20"/>
                <w:szCs w:val="20"/>
              </w:rPr>
              <w:t>Шаблон «Трансляция фотолент»</w:t>
            </w:r>
          </w:p>
          <w:p w:rsidR="00B037EA" w:rsidRPr="00B037EA" w:rsidRDefault="00B037EA" w:rsidP="00B037EA">
            <w:pPr>
              <w:rPr>
                <w:color w:val="000000"/>
                <w:sz w:val="20"/>
                <w:szCs w:val="20"/>
              </w:rPr>
            </w:pPr>
            <w:r w:rsidRPr="00B037EA">
              <w:rPr>
                <w:color w:val="000000"/>
                <w:sz w:val="20"/>
                <w:szCs w:val="20"/>
              </w:rPr>
              <w:t xml:space="preserve">Шаблон должен представлять собой SVG-файл, формата 16х9. Файл может использоваться как автономно, так и как встраиваемый модуль основной трансляции. Автоматическая новостная лента учреждения, должна работать через подключаемый внешний файл в структуре ЛВС учреждения. Загрузка данных должна </w:t>
            </w:r>
            <w:proofErr w:type="gramStart"/>
            <w:r w:rsidRPr="00B037EA">
              <w:rPr>
                <w:color w:val="000000"/>
                <w:sz w:val="20"/>
                <w:szCs w:val="20"/>
              </w:rPr>
              <w:t>производится</w:t>
            </w:r>
            <w:proofErr w:type="gramEnd"/>
            <w:r w:rsidRPr="00B037EA">
              <w:rPr>
                <w:color w:val="000000"/>
                <w:sz w:val="20"/>
                <w:szCs w:val="20"/>
              </w:rPr>
              <w:t xml:space="preserve"> путем копирования транслируемых файлов в папку как внутри ЛВС, так и на внешнем интернет - ресурсе.</w:t>
            </w:r>
          </w:p>
          <w:p w:rsidR="00B037EA" w:rsidRPr="00B037EA" w:rsidRDefault="00B037EA" w:rsidP="00B037EA">
            <w:pPr>
              <w:rPr>
                <w:color w:val="000000"/>
                <w:sz w:val="20"/>
                <w:szCs w:val="20"/>
              </w:rPr>
            </w:pPr>
            <w:r w:rsidRPr="00B037EA">
              <w:rPr>
                <w:color w:val="000000"/>
                <w:sz w:val="20"/>
                <w:szCs w:val="20"/>
              </w:rPr>
              <w:t>Модуль трансляции фотолент должен иметь возможность обработки русскоязычных имен файлов, автоматического масштабирования фотоизображений, с возможностью выбирать тип трансляции последовательный или случайный.</w:t>
            </w:r>
          </w:p>
          <w:p w:rsidR="00B037EA" w:rsidRPr="00B037EA" w:rsidRDefault="00B037EA" w:rsidP="00B037EA">
            <w:pPr>
              <w:rPr>
                <w:color w:val="000000"/>
                <w:sz w:val="20"/>
                <w:szCs w:val="20"/>
              </w:rPr>
            </w:pPr>
            <w:r w:rsidRPr="00B037EA">
              <w:rPr>
                <w:color w:val="000000"/>
                <w:sz w:val="20"/>
                <w:szCs w:val="20"/>
              </w:rPr>
              <w:t>Шаблон «Трансляция объявлений и новостей»</w:t>
            </w:r>
          </w:p>
          <w:p w:rsidR="00B037EA" w:rsidRPr="00B037EA" w:rsidRDefault="00B037EA" w:rsidP="00B037EA">
            <w:pPr>
              <w:rPr>
                <w:color w:val="000000"/>
                <w:sz w:val="20"/>
                <w:szCs w:val="20"/>
              </w:rPr>
            </w:pPr>
            <w:r w:rsidRPr="00B037EA">
              <w:rPr>
                <w:color w:val="000000"/>
                <w:sz w:val="20"/>
                <w:szCs w:val="20"/>
              </w:rPr>
              <w:t>Модуль трансляции должен содержать логотип учреждения, контактную информацию. При активации режима трансляции пользователю доступно изменение содержимого бегущей строки путем изменения внешнего файла новостей в формате TXT. Объявления должны транслироваться в зоне просмотра, размер которого должен быть не менее 30% площади устройства отображения. Объявления могут представлять собой преобразованные текстовые данные пользователя и графические объекты.</w:t>
            </w:r>
          </w:p>
          <w:p w:rsidR="00B037EA" w:rsidRPr="00B037EA" w:rsidRDefault="00B037EA" w:rsidP="00B037EA">
            <w:pPr>
              <w:rPr>
                <w:color w:val="000000"/>
                <w:sz w:val="20"/>
                <w:szCs w:val="20"/>
              </w:rPr>
            </w:pPr>
            <w:r w:rsidRPr="00B037EA">
              <w:rPr>
                <w:color w:val="000000"/>
                <w:sz w:val="20"/>
                <w:szCs w:val="20"/>
              </w:rPr>
              <w:t>Пользователь должен иметь возможность настройки периодов трансляции объявлений и новостей и количества повторений в одном цикле показа.</w:t>
            </w:r>
          </w:p>
          <w:p w:rsidR="00B037EA" w:rsidRPr="00B037EA" w:rsidRDefault="00B037EA" w:rsidP="00B037EA">
            <w:pPr>
              <w:rPr>
                <w:color w:val="000000"/>
                <w:sz w:val="20"/>
                <w:szCs w:val="20"/>
              </w:rPr>
            </w:pPr>
            <w:r w:rsidRPr="00B037EA">
              <w:rPr>
                <w:color w:val="000000"/>
                <w:sz w:val="20"/>
                <w:szCs w:val="20"/>
              </w:rPr>
              <w:t>Шаблон должен иметь возможность интеграции с другими компонентами проекта, представленными в формате SVG.</w:t>
            </w:r>
          </w:p>
          <w:p w:rsidR="00B037EA" w:rsidRPr="00B037EA" w:rsidRDefault="00B037EA" w:rsidP="00B037EA">
            <w:pPr>
              <w:rPr>
                <w:color w:val="000000"/>
                <w:sz w:val="20"/>
                <w:szCs w:val="20"/>
              </w:rPr>
            </w:pPr>
            <w:r w:rsidRPr="00B037EA">
              <w:rPr>
                <w:color w:val="000000"/>
                <w:sz w:val="20"/>
                <w:szCs w:val="20"/>
              </w:rPr>
              <w:t>Шаблон «Экстренные объявления»</w:t>
            </w:r>
          </w:p>
          <w:p w:rsidR="00B037EA" w:rsidRPr="00B037EA" w:rsidRDefault="00B037EA" w:rsidP="00B037EA">
            <w:pPr>
              <w:rPr>
                <w:color w:val="000000"/>
                <w:sz w:val="20"/>
                <w:szCs w:val="20"/>
              </w:rPr>
            </w:pPr>
            <w:r w:rsidRPr="00B037EA">
              <w:rPr>
                <w:color w:val="000000"/>
                <w:sz w:val="20"/>
                <w:szCs w:val="20"/>
              </w:rPr>
              <w:t>Шаблон модуля экстренных оповещений должен позволять в реальном времени выводить экстренные сообщения поверх основного контента с автоматическим повторением через заданный промежуток времени. Отключение режима оповещения должно происходить автоматически по истечении произвольного периода времени, указанного администратором системы. Должна быть реализована функция подключения звукового сопровождения, которая автоматически переводит устройство отображения в режим трансляции звука и воспроизводит заданный администратором звуковой файл.</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«Погода»</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должен представлять собой информационный блок, размер которого кратен области отображения 60х60 пикселов. </w:t>
            </w:r>
            <w:proofErr w:type="spellStart"/>
            <w:r w:rsidRPr="00B037EA">
              <w:rPr>
                <w:color w:val="000000"/>
                <w:sz w:val="20"/>
                <w:szCs w:val="20"/>
              </w:rPr>
              <w:t>Виджет</w:t>
            </w:r>
            <w:proofErr w:type="spellEnd"/>
            <w:r w:rsidRPr="00B037EA">
              <w:rPr>
                <w:color w:val="000000"/>
                <w:sz w:val="20"/>
                <w:szCs w:val="20"/>
              </w:rPr>
              <w:t xml:space="preserve"> должен отображать информацию о погодных явлениях, температуре воздуха на </w:t>
            </w:r>
            <w:r w:rsidRPr="00B037EA">
              <w:rPr>
                <w:color w:val="000000"/>
                <w:sz w:val="20"/>
                <w:szCs w:val="20"/>
              </w:rPr>
              <w:lastRenderedPageBreak/>
              <w:t>текущий момент времени. Пользователь должен иметь возможность выбрать город или местность, информацию о погоде в котором он хочет получить. Пользователь должен иметь возможность самостоятельно изменить пиктограммы погодных явлений используя собственные графические файлы.</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«Дата, время, день недели»</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должен предоставлять возможность пользователю устанавливать информационный блок с демонстрацией текущего времени, даты и дня недели. Размер информационного блока должен иметь возможность быть измененным пользователем по собственному усмотрению.</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«Обратный отсчет»</w:t>
            </w:r>
          </w:p>
          <w:p w:rsidR="00B037EA" w:rsidRPr="00B037EA" w:rsidRDefault="00B037EA" w:rsidP="00B037EA">
            <w:pPr>
              <w:rPr>
                <w:color w:val="000000"/>
                <w:sz w:val="20"/>
                <w:szCs w:val="20"/>
              </w:rPr>
            </w:pPr>
            <w:proofErr w:type="spellStart"/>
            <w:r w:rsidRPr="00B037EA">
              <w:rPr>
                <w:color w:val="000000"/>
                <w:sz w:val="20"/>
                <w:szCs w:val="20"/>
              </w:rPr>
              <w:t>Виджет</w:t>
            </w:r>
            <w:proofErr w:type="spellEnd"/>
            <w:r w:rsidRPr="00B037EA">
              <w:rPr>
                <w:color w:val="000000"/>
                <w:sz w:val="20"/>
                <w:szCs w:val="20"/>
              </w:rPr>
              <w:t xml:space="preserve"> должен представлять собой информационный блок, при настройке которого пользователь может указать обратный отсчет до произвольно выбранного события (даты), считая от текущей даты. При этом элементы оформления модуля, шрифты, расположение счетчика обратного отсчета должны иметь возможность устанавливаться пользователем самостоятельно.</w:t>
            </w:r>
          </w:p>
          <w:p w:rsidR="005170D9" w:rsidRPr="00D92A04" w:rsidRDefault="005170D9" w:rsidP="00196CEA">
            <w:pPr>
              <w:rPr>
                <w:sz w:val="20"/>
                <w:szCs w:val="20"/>
              </w:rPr>
            </w:pPr>
          </w:p>
        </w:tc>
        <w:tc>
          <w:tcPr>
            <w:tcW w:w="1134" w:type="dxa"/>
          </w:tcPr>
          <w:p w:rsidR="005170D9" w:rsidRPr="00D92A04" w:rsidRDefault="00D92A04" w:rsidP="00D92A04">
            <w:pPr>
              <w:jc w:val="center"/>
              <w:rPr>
                <w:spacing w:val="-6"/>
                <w:sz w:val="20"/>
                <w:szCs w:val="20"/>
              </w:rPr>
            </w:pPr>
            <w:r>
              <w:rPr>
                <w:spacing w:val="-6"/>
                <w:sz w:val="20"/>
                <w:szCs w:val="20"/>
              </w:rPr>
              <w:lastRenderedPageBreak/>
              <w:t>Шт.</w:t>
            </w:r>
          </w:p>
        </w:tc>
        <w:tc>
          <w:tcPr>
            <w:tcW w:w="709" w:type="dxa"/>
          </w:tcPr>
          <w:p w:rsidR="005170D9" w:rsidRPr="00D92A04" w:rsidRDefault="00D92A04" w:rsidP="00D92A04">
            <w:pPr>
              <w:jc w:val="center"/>
              <w:rPr>
                <w:spacing w:val="-6"/>
                <w:sz w:val="20"/>
                <w:szCs w:val="20"/>
              </w:rPr>
            </w:pPr>
            <w:r>
              <w:rPr>
                <w:spacing w:val="-6"/>
                <w:sz w:val="20"/>
                <w:szCs w:val="20"/>
              </w:rPr>
              <w:t>4</w:t>
            </w:r>
          </w:p>
        </w:tc>
      </w:tr>
      <w:tr w:rsidR="005170D9" w:rsidRPr="00C0167C" w:rsidTr="00D92A04">
        <w:trPr>
          <w:trHeight w:val="529"/>
        </w:trPr>
        <w:tc>
          <w:tcPr>
            <w:tcW w:w="1701" w:type="dxa"/>
          </w:tcPr>
          <w:p w:rsidR="005170D9" w:rsidRPr="00D92A04" w:rsidRDefault="00812C1E" w:rsidP="005170D9">
            <w:pPr>
              <w:pStyle w:val="Style9"/>
              <w:widowControl/>
              <w:tabs>
                <w:tab w:val="left" w:leader="underscore" w:pos="5292"/>
              </w:tabs>
              <w:spacing w:before="31"/>
              <w:ind w:left="0"/>
              <w:jc w:val="center"/>
              <w:outlineLvl w:val="0"/>
              <w:rPr>
                <w:sz w:val="20"/>
                <w:szCs w:val="20"/>
              </w:rPr>
            </w:pPr>
            <w:r>
              <w:rPr>
                <w:color w:val="000000"/>
                <w:sz w:val="20"/>
                <w:szCs w:val="20"/>
              </w:rPr>
              <w:lastRenderedPageBreak/>
              <w:t>1.2.</w:t>
            </w:r>
            <w:r w:rsidR="00196CEA" w:rsidRPr="00B037EA">
              <w:rPr>
                <w:color w:val="000000"/>
                <w:sz w:val="20"/>
                <w:szCs w:val="20"/>
              </w:rPr>
              <w:t xml:space="preserve">Универсальное антивандальное </w:t>
            </w:r>
            <w:proofErr w:type="spellStart"/>
            <w:r w:rsidR="00196CEA" w:rsidRPr="00B037EA">
              <w:rPr>
                <w:color w:val="000000"/>
                <w:sz w:val="20"/>
                <w:szCs w:val="20"/>
              </w:rPr>
              <w:t>настенно</w:t>
            </w:r>
            <w:proofErr w:type="spellEnd"/>
            <w:r w:rsidR="00196CEA" w:rsidRPr="00B037EA">
              <w:rPr>
                <w:color w:val="000000"/>
                <w:sz w:val="20"/>
                <w:szCs w:val="20"/>
              </w:rPr>
              <w:t>-потолоч</w:t>
            </w:r>
            <w:r w:rsidR="00196CEA">
              <w:rPr>
                <w:color w:val="000000"/>
                <w:sz w:val="20"/>
                <w:szCs w:val="20"/>
              </w:rPr>
              <w:t xml:space="preserve">ное крепление для </w:t>
            </w:r>
            <w:proofErr w:type="spellStart"/>
            <w:r w:rsidR="00196CEA">
              <w:rPr>
                <w:color w:val="000000"/>
                <w:sz w:val="20"/>
                <w:szCs w:val="20"/>
              </w:rPr>
              <w:t>медиаплееров</w:t>
            </w:r>
            <w:proofErr w:type="spellEnd"/>
            <w:r w:rsidR="00196CEA">
              <w:rPr>
                <w:color w:val="000000"/>
                <w:sz w:val="20"/>
                <w:szCs w:val="20"/>
              </w:rPr>
              <w:t xml:space="preserve"> </w:t>
            </w:r>
          </w:p>
        </w:tc>
        <w:tc>
          <w:tcPr>
            <w:tcW w:w="6379" w:type="dxa"/>
          </w:tcPr>
          <w:p w:rsidR="00196CEA" w:rsidRPr="00B037EA" w:rsidRDefault="00196CEA" w:rsidP="00196CEA">
            <w:pPr>
              <w:rPr>
                <w:color w:val="000000"/>
                <w:sz w:val="20"/>
                <w:szCs w:val="20"/>
              </w:rPr>
            </w:pPr>
            <w:r w:rsidRPr="00196CEA">
              <w:rPr>
                <w:b/>
                <w:color w:val="000000"/>
                <w:sz w:val="20"/>
                <w:szCs w:val="20"/>
              </w:rPr>
              <w:t>Необходимые технические характеристики</w:t>
            </w:r>
            <w:r w:rsidRPr="00B037EA">
              <w:rPr>
                <w:color w:val="000000"/>
                <w:sz w:val="20"/>
                <w:szCs w:val="20"/>
              </w:rPr>
              <w:t>:</w:t>
            </w:r>
          </w:p>
          <w:p w:rsidR="00196CEA" w:rsidRPr="00B037EA" w:rsidRDefault="00196CEA" w:rsidP="00196CEA">
            <w:pPr>
              <w:rPr>
                <w:color w:val="000000"/>
                <w:sz w:val="20"/>
                <w:szCs w:val="20"/>
              </w:rPr>
            </w:pPr>
            <w:r w:rsidRPr="00B037EA">
              <w:rPr>
                <w:color w:val="000000"/>
                <w:sz w:val="20"/>
                <w:szCs w:val="20"/>
              </w:rPr>
              <w:t xml:space="preserve">Сталь, толщиной не менее 1 мм. Для улучшения теплообмена крепление должно иметь сквозные двусторонние высечки не менее чем 40х40 мм. Фиксация </w:t>
            </w:r>
            <w:proofErr w:type="spellStart"/>
            <w:r w:rsidRPr="00B037EA">
              <w:rPr>
                <w:color w:val="000000"/>
                <w:sz w:val="20"/>
                <w:szCs w:val="20"/>
              </w:rPr>
              <w:t>медиаплеера</w:t>
            </w:r>
            <w:proofErr w:type="spellEnd"/>
            <w:r w:rsidRPr="00B037EA">
              <w:rPr>
                <w:color w:val="000000"/>
                <w:sz w:val="20"/>
                <w:szCs w:val="20"/>
              </w:rPr>
              <w:t xml:space="preserve"> осуществляется зажимными винтами не менее чем в 4 точках крепления, болтом не менее М5, гайка самозатягивающаяся. Дополнительные высечки с каждой стороны должны позволять осуществлять крепление подводимых проводов кабельными самозатягивающимися стяжками. Цвет крепления должен быть черный.</w:t>
            </w:r>
          </w:p>
          <w:p w:rsidR="00196CEA" w:rsidRPr="00B037EA" w:rsidRDefault="00196CEA" w:rsidP="00196CEA">
            <w:pPr>
              <w:rPr>
                <w:color w:val="000000"/>
                <w:sz w:val="20"/>
                <w:szCs w:val="20"/>
              </w:rPr>
            </w:pPr>
          </w:p>
          <w:p w:rsidR="005170D9" w:rsidRPr="00D92A04" w:rsidRDefault="005170D9" w:rsidP="00D92A04">
            <w:pPr>
              <w:ind w:left="33" w:firstLine="284"/>
              <w:jc w:val="both"/>
              <w:rPr>
                <w:sz w:val="20"/>
                <w:szCs w:val="20"/>
              </w:rPr>
            </w:pPr>
          </w:p>
        </w:tc>
        <w:tc>
          <w:tcPr>
            <w:tcW w:w="1134" w:type="dxa"/>
          </w:tcPr>
          <w:p w:rsidR="005170D9" w:rsidRPr="00D92A04" w:rsidRDefault="00812C1E" w:rsidP="00D92A04">
            <w:pPr>
              <w:jc w:val="center"/>
              <w:rPr>
                <w:spacing w:val="-6"/>
                <w:sz w:val="20"/>
                <w:szCs w:val="20"/>
              </w:rPr>
            </w:pPr>
            <w:proofErr w:type="spellStart"/>
            <w:proofErr w:type="gramStart"/>
            <w:r>
              <w:rPr>
                <w:spacing w:val="-6"/>
                <w:sz w:val="20"/>
                <w:szCs w:val="20"/>
              </w:rPr>
              <w:t>Ш</w:t>
            </w:r>
            <w:r w:rsidR="00196CEA">
              <w:rPr>
                <w:spacing w:val="-6"/>
                <w:sz w:val="20"/>
                <w:szCs w:val="20"/>
              </w:rPr>
              <w:t>т</w:t>
            </w:r>
            <w:proofErr w:type="spellEnd"/>
            <w:proofErr w:type="gramEnd"/>
          </w:p>
        </w:tc>
        <w:tc>
          <w:tcPr>
            <w:tcW w:w="709" w:type="dxa"/>
          </w:tcPr>
          <w:p w:rsidR="005170D9" w:rsidRPr="00D92A04" w:rsidRDefault="00196CEA" w:rsidP="00D92A04">
            <w:pPr>
              <w:jc w:val="center"/>
              <w:rPr>
                <w:spacing w:val="-6"/>
                <w:sz w:val="20"/>
                <w:szCs w:val="20"/>
              </w:rPr>
            </w:pPr>
            <w:r>
              <w:rPr>
                <w:spacing w:val="-6"/>
                <w:sz w:val="20"/>
                <w:szCs w:val="20"/>
              </w:rPr>
              <w:t>4</w:t>
            </w:r>
          </w:p>
        </w:tc>
      </w:tr>
      <w:tr w:rsidR="005170D9" w:rsidRPr="00C0167C" w:rsidTr="00D92A04">
        <w:trPr>
          <w:trHeight w:val="529"/>
        </w:trPr>
        <w:tc>
          <w:tcPr>
            <w:tcW w:w="1701" w:type="dxa"/>
          </w:tcPr>
          <w:p w:rsidR="005170D9" w:rsidRPr="002D0E35" w:rsidRDefault="00812C1E" w:rsidP="005170D9">
            <w:pPr>
              <w:pStyle w:val="Style9"/>
              <w:widowControl/>
              <w:tabs>
                <w:tab w:val="left" w:leader="underscore" w:pos="5292"/>
              </w:tabs>
              <w:spacing w:before="31"/>
              <w:ind w:left="0"/>
              <w:jc w:val="center"/>
              <w:outlineLvl w:val="0"/>
              <w:rPr>
                <w:sz w:val="20"/>
                <w:szCs w:val="20"/>
              </w:rPr>
            </w:pPr>
            <w:r>
              <w:rPr>
                <w:color w:val="000000"/>
                <w:sz w:val="20"/>
                <w:szCs w:val="20"/>
              </w:rPr>
              <w:t>1.3.</w:t>
            </w:r>
            <w:r w:rsidR="00196CEA" w:rsidRPr="002D0E35">
              <w:rPr>
                <w:color w:val="000000"/>
                <w:sz w:val="20"/>
                <w:szCs w:val="20"/>
              </w:rPr>
              <w:t>Профессиональная LED панель</w:t>
            </w:r>
          </w:p>
        </w:tc>
        <w:tc>
          <w:tcPr>
            <w:tcW w:w="6379" w:type="dxa"/>
          </w:tcPr>
          <w:p w:rsidR="001F7E8C" w:rsidRPr="001F7E8C" w:rsidRDefault="001F7E8C" w:rsidP="001F7E8C">
            <w:pPr>
              <w:rPr>
                <w:color w:val="000000"/>
                <w:sz w:val="20"/>
                <w:szCs w:val="20"/>
              </w:rPr>
            </w:pPr>
            <w:r w:rsidRPr="001F7E8C">
              <w:rPr>
                <w:color w:val="000000"/>
                <w:sz w:val="20"/>
                <w:szCs w:val="20"/>
              </w:rPr>
              <w:t>Размер диагонали: не менее 64" дюймов;</w:t>
            </w:r>
          </w:p>
          <w:p w:rsidR="001F7E8C" w:rsidRPr="001F7E8C" w:rsidRDefault="001F7E8C" w:rsidP="001F7E8C">
            <w:pPr>
              <w:rPr>
                <w:color w:val="000000"/>
                <w:sz w:val="20"/>
                <w:szCs w:val="20"/>
              </w:rPr>
            </w:pPr>
            <w:r w:rsidRPr="001F7E8C">
              <w:rPr>
                <w:color w:val="000000"/>
                <w:sz w:val="20"/>
                <w:szCs w:val="20"/>
              </w:rPr>
              <w:t>Требуется прямая светодиодная подсветка;</w:t>
            </w:r>
          </w:p>
          <w:p w:rsidR="001F7E8C" w:rsidRPr="001F7E8C" w:rsidRDefault="001F7E8C" w:rsidP="001F7E8C">
            <w:pPr>
              <w:rPr>
                <w:color w:val="000000"/>
                <w:sz w:val="20"/>
                <w:szCs w:val="20"/>
              </w:rPr>
            </w:pPr>
            <w:r w:rsidRPr="001F7E8C">
              <w:rPr>
                <w:color w:val="000000"/>
                <w:sz w:val="20"/>
                <w:szCs w:val="20"/>
              </w:rPr>
              <w:t>Разрешение: не менее 1680x1050;</w:t>
            </w:r>
          </w:p>
          <w:p w:rsidR="001F7E8C" w:rsidRPr="001F7E8C" w:rsidRDefault="001F7E8C" w:rsidP="001F7E8C">
            <w:pPr>
              <w:rPr>
                <w:color w:val="000000"/>
                <w:sz w:val="20"/>
                <w:szCs w:val="20"/>
              </w:rPr>
            </w:pPr>
            <w:r w:rsidRPr="001F7E8C">
              <w:rPr>
                <w:color w:val="000000"/>
                <w:sz w:val="20"/>
                <w:szCs w:val="20"/>
              </w:rPr>
              <w:t>Яркость: не менее 300 Кд/м</w:t>
            </w:r>
            <w:proofErr w:type="gramStart"/>
            <w:r w:rsidRPr="001F7E8C">
              <w:rPr>
                <w:color w:val="000000"/>
                <w:sz w:val="20"/>
                <w:szCs w:val="20"/>
              </w:rPr>
              <w:t>2</w:t>
            </w:r>
            <w:proofErr w:type="gramEnd"/>
            <w:r w:rsidRPr="001F7E8C">
              <w:rPr>
                <w:color w:val="000000"/>
                <w:sz w:val="20"/>
                <w:szCs w:val="20"/>
              </w:rPr>
              <w:t>;</w:t>
            </w:r>
          </w:p>
          <w:p w:rsidR="001F7E8C" w:rsidRPr="001F7E8C" w:rsidRDefault="001F7E8C" w:rsidP="001F7E8C">
            <w:pPr>
              <w:rPr>
                <w:color w:val="000000"/>
                <w:sz w:val="20"/>
                <w:szCs w:val="20"/>
              </w:rPr>
            </w:pPr>
            <w:r w:rsidRPr="001F7E8C">
              <w:rPr>
                <w:color w:val="000000"/>
                <w:sz w:val="20"/>
                <w:szCs w:val="20"/>
              </w:rPr>
              <w:t>Углы обзора (Г/В): не менее 176 по горизонтали/ не менее 176 по вертикали;</w:t>
            </w:r>
          </w:p>
          <w:p w:rsidR="001F7E8C" w:rsidRPr="001F7E8C" w:rsidRDefault="001F7E8C" w:rsidP="001F7E8C">
            <w:pPr>
              <w:rPr>
                <w:color w:val="000000"/>
                <w:sz w:val="20"/>
                <w:szCs w:val="20"/>
              </w:rPr>
            </w:pPr>
            <w:r w:rsidRPr="001F7E8C">
              <w:rPr>
                <w:color w:val="000000"/>
                <w:sz w:val="20"/>
                <w:szCs w:val="20"/>
              </w:rPr>
              <w:t xml:space="preserve">Время отклика: не более 8 </w:t>
            </w:r>
            <w:proofErr w:type="spellStart"/>
            <w:r w:rsidRPr="001F7E8C">
              <w:rPr>
                <w:color w:val="000000"/>
                <w:sz w:val="20"/>
                <w:szCs w:val="20"/>
              </w:rPr>
              <w:t>мс</w:t>
            </w:r>
            <w:proofErr w:type="spellEnd"/>
            <w:r w:rsidRPr="001F7E8C">
              <w:rPr>
                <w:color w:val="000000"/>
                <w:sz w:val="20"/>
                <w:szCs w:val="20"/>
              </w:rPr>
              <w:t>;</w:t>
            </w:r>
          </w:p>
          <w:p w:rsidR="001F7E8C" w:rsidRPr="001F7E8C" w:rsidRDefault="001F7E8C" w:rsidP="001F7E8C">
            <w:pPr>
              <w:rPr>
                <w:color w:val="000000"/>
                <w:sz w:val="20"/>
                <w:szCs w:val="20"/>
              </w:rPr>
            </w:pPr>
            <w:r w:rsidRPr="001F7E8C">
              <w:rPr>
                <w:color w:val="000000"/>
                <w:sz w:val="20"/>
                <w:szCs w:val="20"/>
              </w:rPr>
              <w:t xml:space="preserve">Входные разъемы: не менее 3 шт. HDMI; не менее 1 шт. RS-232C (9 </w:t>
            </w:r>
            <w:proofErr w:type="spellStart"/>
            <w:r w:rsidRPr="001F7E8C">
              <w:rPr>
                <w:color w:val="000000"/>
                <w:sz w:val="20"/>
                <w:szCs w:val="20"/>
              </w:rPr>
              <w:t>pin</w:t>
            </w:r>
            <w:proofErr w:type="spellEnd"/>
            <w:r w:rsidRPr="001F7E8C">
              <w:rPr>
                <w:color w:val="000000"/>
                <w:sz w:val="20"/>
                <w:szCs w:val="20"/>
              </w:rPr>
              <w:t xml:space="preserve"> D-</w:t>
            </w:r>
            <w:proofErr w:type="spellStart"/>
            <w:r w:rsidRPr="001F7E8C">
              <w:rPr>
                <w:color w:val="000000"/>
                <w:sz w:val="20"/>
                <w:szCs w:val="20"/>
              </w:rPr>
              <w:t>Sub</w:t>
            </w:r>
            <w:proofErr w:type="spellEnd"/>
            <w:r w:rsidRPr="001F7E8C">
              <w:rPr>
                <w:color w:val="000000"/>
                <w:sz w:val="20"/>
                <w:szCs w:val="20"/>
              </w:rPr>
              <w:t>);</w:t>
            </w:r>
          </w:p>
          <w:p w:rsidR="001F7E8C" w:rsidRPr="001F7E8C" w:rsidRDefault="001F7E8C" w:rsidP="001F7E8C">
            <w:pPr>
              <w:rPr>
                <w:color w:val="000000"/>
                <w:sz w:val="20"/>
                <w:szCs w:val="20"/>
              </w:rPr>
            </w:pPr>
            <w:r w:rsidRPr="001F7E8C">
              <w:rPr>
                <w:color w:val="000000"/>
                <w:sz w:val="20"/>
                <w:szCs w:val="20"/>
              </w:rPr>
              <w:t>Выходные разъемы: не менее 1 шт. 1 x SPDIF;</w:t>
            </w:r>
          </w:p>
          <w:p w:rsidR="001F7E8C" w:rsidRPr="001F7E8C" w:rsidRDefault="001F7E8C" w:rsidP="001F7E8C">
            <w:pPr>
              <w:rPr>
                <w:color w:val="000000"/>
                <w:sz w:val="20"/>
                <w:szCs w:val="20"/>
              </w:rPr>
            </w:pPr>
            <w:r w:rsidRPr="001F7E8C">
              <w:rPr>
                <w:color w:val="000000"/>
                <w:sz w:val="20"/>
                <w:szCs w:val="20"/>
              </w:rPr>
              <w:t>VESA: 300х300;</w:t>
            </w:r>
          </w:p>
          <w:p w:rsidR="001F7E8C" w:rsidRPr="001F7E8C" w:rsidRDefault="001F7E8C" w:rsidP="001F7E8C">
            <w:pPr>
              <w:rPr>
                <w:color w:val="000000"/>
                <w:sz w:val="20"/>
                <w:szCs w:val="20"/>
              </w:rPr>
            </w:pPr>
            <w:r w:rsidRPr="001F7E8C">
              <w:rPr>
                <w:color w:val="000000"/>
                <w:sz w:val="20"/>
                <w:szCs w:val="20"/>
              </w:rPr>
              <w:t>Режим работы: не менее 12 часов/7 дней в неделю;</w:t>
            </w:r>
          </w:p>
          <w:p w:rsidR="001F7E8C" w:rsidRPr="001F7E8C" w:rsidRDefault="001F7E8C" w:rsidP="001F7E8C">
            <w:pPr>
              <w:rPr>
                <w:color w:val="000000"/>
                <w:sz w:val="20"/>
                <w:szCs w:val="20"/>
              </w:rPr>
            </w:pPr>
            <w:r w:rsidRPr="001F7E8C">
              <w:rPr>
                <w:color w:val="000000"/>
                <w:sz w:val="20"/>
                <w:szCs w:val="20"/>
              </w:rPr>
              <w:t>Требуется вход USB;</w:t>
            </w:r>
          </w:p>
          <w:p w:rsidR="001F7E8C" w:rsidRPr="001F7E8C" w:rsidRDefault="001F7E8C" w:rsidP="001F7E8C">
            <w:pPr>
              <w:rPr>
                <w:color w:val="000000"/>
                <w:sz w:val="20"/>
                <w:szCs w:val="20"/>
              </w:rPr>
            </w:pPr>
            <w:r w:rsidRPr="001F7E8C">
              <w:rPr>
                <w:color w:val="000000"/>
                <w:sz w:val="20"/>
                <w:szCs w:val="20"/>
              </w:rPr>
              <w:t>Встроенные динамики, суммарная мощность которых не менее 20 Вт;</w:t>
            </w:r>
          </w:p>
          <w:p w:rsidR="001F7E8C" w:rsidRPr="001F7E8C" w:rsidRDefault="001F7E8C" w:rsidP="001F7E8C">
            <w:pPr>
              <w:rPr>
                <w:color w:val="000000"/>
                <w:sz w:val="20"/>
                <w:szCs w:val="20"/>
              </w:rPr>
            </w:pPr>
            <w:r w:rsidRPr="001F7E8C">
              <w:rPr>
                <w:color w:val="000000"/>
                <w:sz w:val="20"/>
                <w:szCs w:val="20"/>
              </w:rPr>
              <w:t>Потребляемая мощность: более 85 Вт;</w:t>
            </w:r>
          </w:p>
          <w:p w:rsidR="001F7E8C" w:rsidRPr="001F7E8C" w:rsidRDefault="001F7E8C" w:rsidP="001F7E8C">
            <w:pPr>
              <w:rPr>
                <w:color w:val="000000"/>
                <w:sz w:val="20"/>
                <w:szCs w:val="20"/>
              </w:rPr>
            </w:pPr>
            <w:r w:rsidRPr="001F7E8C">
              <w:rPr>
                <w:color w:val="000000"/>
                <w:sz w:val="20"/>
                <w:szCs w:val="20"/>
              </w:rPr>
              <w:t>Потребляемая мощность в режиме готовности: не более 0,9 Вт;</w:t>
            </w:r>
          </w:p>
          <w:p w:rsidR="001F7E8C" w:rsidRPr="001F7E8C" w:rsidRDefault="001F7E8C" w:rsidP="001F7E8C">
            <w:pPr>
              <w:rPr>
                <w:color w:val="000000"/>
                <w:sz w:val="20"/>
                <w:szCs w:val="20"/>
              </w:rPr>
            </w:pPr>
            <w:r w:rsidRPr="001F7E8C">
              <w:rPr>
                <w:color w:val="000000"/>
                <w:sz w:val="20"/>
                <w:szCs w:val="20"/>
              </w:rPr>
              <w:t>Комплект поставки: краткая инструкция, сетевой шнур, пульт ДУ, батарейки;</w:t>
            </w:r>
          </w:p>
          <w:p w:rsidR="001F7E8C" w:rsidRPr="001F7E8C" w:rsidRDefault="001F7E8C" w:rsidP="001F7E8C">
            <w:pPr>
              <w:rPr>
                <w:color w:val="000000"/>
                <w:sz w:val="20"/>
                <w:szCs w:val="20"/>
              </w:rPr>
            </w:pPr>
            <w:r w:rsidRPr="001F7E8C">
              <w:rPr>
                <w:color w:val="000000"/>
                <w:sz w:val="20"/>
                <w:szCs w:val="20"/>
              </w:rPr>
              <w:t>Размеры (</w:t>
            </w:r>
            <w:proofErr w:type="spellStart"/>
            <w:r w:rsidRPr="001F7E8C">
              <w:rPr>
                <w:color w:val="000000"/>
                <w:sz w:val="20"/>
                <w:szCs w:val="20"/>
              </w:rPr>
              <w:t>Ш</w:t>
            </w:r>
            <w:proofErr w:type="gramStart"/>
            <w:r w:rsidRPr="001F7E8C">
              <w:rPr>
                <w:color w:val="000000"/>
                <w:sz w:val="20"/>
                <w:szCs w:val="20"/>
              </w:rPr>
              <w:t>x</w:t>
            </w:r>
            <w:proofErr w:type="gramEnd"/>
            <w:r w:rsidRPr="001F7E8C">
              <w:rPr>
                <w:color w:val="000000"/>
                <w:sz w:val="20"/>
                <w:szCs w:val="20"/>
              </w:rPr>
              <w:t>ВxГ</w:t>
            </w:r>
            <w:proofErr w:type="spellEnd"/>
            <w:r w:rsidRPr="001F7E8C">
              <w:rPr>
                <w:color w:val="000000"/>
                <w:sz w:val="20"/>
                <w:szCs w:val="20"/>
              </w:rPr>
              <w:t>): не менее 1160 x 650 x 90 мм;</w:t>
            </w:r>
          </w:p>
          <w:p w:rsidR="00196CEA" w:rsidRPr="00196CEA" w:rsidRDefault="001F7E8C" w:rsidP="001F7E8C">
            <w:pPr>
              <w:rPr>
                <w:color w:val="000000"/>
                <w:sz w:val="20"/>
                <w:szCs w:val="20"/>
              </w:rPr>
            </w:pPr>
            <w:r w:rsidRPr="001F7E8C">
              <w:rPr>
                <w:color w:val="000000"/>
                <w:sz w:val="20"/>
                <w:szCs w:val="20"/>
              </w:rPr>
              <w:t>Вес: более 14 кг.</w:t>
            </w:r>
          </w:p>
          <w:p w:rsidR="005170D9" w:rsidRPr="00D92A04" w:rsidRDefault="005170D9" w:rsidP="00D92A04">
            <w:pPr>
              <w:ind w:left="33" w:firstLine="284"/>
              <w:jc w:val="both"/>
              <w:rPr>
                <w:sz w:val="20"/>
                <w:szCs w:val="20"/>
              </w:rPr>
            </w:pPr>
          </w:p>
        </w:tc>
        <w:tc>
          <w:tcPr>
            <w:tcW w:w="1134" w:type="dxa"/>
          </w:tcPr>
          <w:p w:rsidR="005170D9" w:rsidRPr="00D92A04" w:rsidRDefault="00812C1E" w:rsidP="00D92A04">
            <w:pPr>
              <w:jc w:val="center"/>
              <w:rPr>
                <w:spacing w:val="-6"/>
                <w:sz w:val="20"/>
                <w:szCs w:val="20"/>
              </w:rPr>
            </w:pPr>
            <w:proofErr w:type="spellStart"/>
            <w:proofErr w:type="gramStart"/>
            <w:r>
              <w:rPr>
                <w:spacing w:val="-6"/>
                <w:sz w:val="20"/>
                <w:szCs w:val="20"/>
              </w:rPr>
              <w:t>Ш</w:t>
            </w:r>
            <w:r w:rsidR="00196CEA">
              <w:rPr>
                <w:spacing w:val="-6"/>
                <w:sz w:val="20"/>
                <w:szCs w:val="20"/>
              </w:rPr>
              <w:t>т</w:t>
            </w:r>
            <w:proofErr w:type="spellEnd"/>
            <w:proofErr w:type="gramEnd"/>
          </w:p>
        </w:tc>
        <w:tc>
          <w:tcPr>
            <w:tcW w:w="709" w:type="dxa"/>
          </w:tcPr>
          <w:p w:rsidR="005170D9" w:rsidRPr="00D92A04" w:rsidRDefault="00196CEA" w:rsidP="00D92A04">
            <w:pPr>
              <w:jc w:val="center"/>
              <w:rPr>
                <w:spacing w:val="-6"/>
                <w:sz w:val="20"/>
                <w:szCs w:val="20"/>
              </w:rPr>
            </w:pPr>
            <w:r>
              <w:rPr>
                <w:spacing w:val="-6"/>
                <w:sz w:val="20"/>
                <w:szCs w:val="20"/>
              </w:rPr>
              <w:t>3</w:t>
            </w:r>
          </w:p>
        </w:tc>
      </w:tr>
      <w:tr w:rsidR="00196CEA" w:rsidRPr="00C0167C" w:rsidTr="00D92A04">
        <w:trPr>
          <w:trHeight w:val="529"/>
        </w:trPr>
        <w:tc>
          <w:tcPr>
            <w:tcW w:w="1701" w:type="dxa"/>
          </w:tcPr>
          <w:p w:rsidR="00196CEA" w:rsidRPr="002D0E35" w:rsidRDefault="00812C1E" w:rsidP="005170D9">
            <w:pPr>
              <w:pStyle w:val="Style9"/>
              <w:widowControl/>
              <w:tabs>
                <w:tab w:val="left" w:leader="underscore" w:pos="5292"/>
              </w:tabs>
              <w:spacing w:before="31"/>
              <w:ind w:left="0"/>
              <w:jc w:val="center"/>
              <w:outlineLvl w:val="0"/>
              <w:rPr>
                <w:color w:val="000000"/>
                <w:sz w:val="20"/>
                <w:szCs w:val="20"/>
              </w:rPr>
            </w:pPr>
            <w:r>
              <w:rPr>
                <w:color w:val="000000"/>
                <w:sz w:val="20"/>
                <w:szCs w:val="20"/>
              </w:rPr>
              <w:t>1.4.</w:t>
            </w:r>
            <w:r w:rsidR="00196CEA" w:rsidRPr="002D0E35">
              <w:rPr>
                <w:color w:val="000000"/>
                <w:sz w:val="20"/>
                <w:szCs w:val="20"/>
              </w:rPr>
              <w:t>Крепление для панели</w:t>
            </w:r>
          </w:p>
        </w:tc>
        <w:tc>
          <w:tcPr>
            <w:tcW w:w="6379" w:type="dxa"/>
          </w:tcPr>
          <w:p w:rsidR="00196CEA" w:rsidRPr="002D0E35" w:rsidRDefault="00196CEA" w:rsidP="00196CEA">
            <w:pPr>
              <w:rPr>
                <w:color w:val="000000"/>
                <w:sz w:val="20"/>
                <w:szCs w:val="20"/>
              </w:rPr>
            </w:pPr>
            <w:r w:rsidRPr="002D0E35">
              <w:rPr>
                <w:color w:val="000000"/>
                <w:sz w:val="20"/>
                <w:szCs w:val="20"/>
              </w:rPr>
              <w:t xml:space="preserve">Вид крепления </w:t>
            </w:r>
            <w:proofErr w:type="gramStart"/>
            <w:r w:rsidRPr="002D0E35">
              <w:rPr>
                <w:color w:val="000000"/>
                <w:sz w:val="20"/>
                <w:szCs w:val="20"/>
              </w:rPr>
              <w:t>настенное</w:t>
            </w:r>
            <w:proofErr w:type="gramEnd"/>
            <w:r w:rsidRPr="002D0E35">
              <w:rPr>
                <w:color w:val="000000"/>
                <w:sz w:val="20"/>
                <w:szCs w:val="20"/>
              </w:rPr>
              <w:t>;</w:t>
            </w:r>
          </w:p>
          <w:p w:rsidR="00196CEA" w:rsidRPr="002D0E35" w:rsidRDefault="00196CEA" w:rsidP="00196CEA">
            <w:pPr>
              <w:rPr>
                <w:color w:val="000000"/>
                <w:sz w:val="20"/>
                <w:szCs w:val="20"/>
              </w:rPr>
            </w:pPr>
            <w:r w:rsidRPr="002D0E35">
              <w:rPr>
                <w:color w:val="000000"/>
                <w:sz w:val="20"/>
                <w:szCs w:val="20"/>
              </w:rPr>
              <w:t>Предназначение крепления для дисплеев с диагональю от 40” до 65” дюймов;</w:t>
            </w:r>
          </w:p>
          <w:p w:rsidR="00196CEA" w:rsidRPr="002D0E35" w:rsidRDefault="00196CEA" w:rsidP="00196CEA">
            <w:pPr>
              <w:rPr>
                <w:color w:val="000000"/>
                <w:sz w:val="20"/>
                <w:szCs w:val="20"/>
              </w:rPr>
            </w:pPr>
            <w:r w:rsidRPr="002D0E35">
              <w:rPr>
                <w:color w:val="000000"/>
                <w:sz w:val="20"/>
                <w:szCs w:val="20"/>
              </w:rPr>
              <w:t xml:space="preserve">Наклонный механизм должен быть наклонный </w:t>
            </w:r>
            <w:proofErr w:type="gramStart"/>
            <w:r w:rsidRPr="002D0E35">
              <w:rPr>
                <w:color w:val="000000"/>
                <w:sz w:val="20"/>
                <w:szCs w:val="20"/>
              </w:rPr>
              <w:t>механизм</w:t>
            </w:r>
            <w:proofErr w:type="gramEnd"/>
            <w:r w:rsidRPr="002D0E35">
              <w:rPr>
                <w:color w:val="000000"/>
                <w:sz w:val="20"/>
                <w:szCs w:val="20"/>
              </w:rPr>
              <w:t xml:space="preserve"> из перенапряженной стали </w:t>
            </w:r>
            <w:proofErr w:type="gramStart"/>
            <w:r w:rsidRPr="002D0E35">
              <w:rPr>
                <w:color w:val="000000"/>
                <w:sz w:val="20"/>
                <w:szCs w:val="20"/>
              </w:rPr>
              <w:t>который</w:t>
            </w:r>
            <w:proofErr w:type="gramEnd"/>
            <w:r w:rsidRPr="002D0E35">
              <w:rPr>
                <w:color w:val="000000"/>
                <w:sz w:val="20"/>
                <w:szCs w:val="20"/>
              </w:rPr>
              <w:t xml:space="preserve"> должен позволять плавно отрегулировать установку дисплея в диапазоне от 0°до +12°;</w:t>
            </w:r>
          </w:p>
          <w:p w:rsidR="00196CEA" w:rsidRPr="002D0E35" w:rsidRDefault="00196CEA" w:rsidP="00196CEA">
            <w:pPr>
              <w:rPr>
                <w:color w:val="000000"/>
                <w:sz w:val="20"/>
                <w:szCs w:val="20"/>
              </w:rPr>
            </w:pPr>
            <w:r w:rsidRPr="002D0E35">
              <w:rPr>
                <w:color w:val="000000"/>
                <w:sz w:val="20"/>
                <w:szCs w:val="20"/>
              </w:rPr>
              <w:t>В комплекте должны быть крепежные элементы;</w:t>
            </w:r>
          </w:p>
          <w:p w:rsidR="00196CEA" w:rsidRPr="002D0E35" w:rsidRDefault="00196CEA" w:rsidP="00196CEA">
            <w:pPr>
              <w:rPr>
                <w:color w:val="000000"/>
                <w:sz w:val="20"/>
                <w:szCs w:val="20"/>
              </w:rPr>
            </w:pPr>
            <w:r w:rsidRPr="002D0E35">
              <w:rPr>
                <w:color w:val="000000"/>
                <w:sz w:val="20"/>
                <w:szCs w:val="20"/>
              </w:rPr>
              <w:t>Поверхность для крепления должно быть предназначено для крепления на дерево, бетон, шлакобетон, металл</w:t>
            </w:r>
            <w:proofErr w:type="gramStart"/>
            <w:r w:rsidRPr="002D0E35">
              <w:rPr>
                <w:color w:val="000000"/>
                <w:sz w:val="20"/>
                <w:szCs w:val="20"/>
              </w:rPr>
              <w:t>.</w:t>
            </w:r>
            <w:proofErr w:type="gramEnd"/>
            <w:r w:rsidRPr="002D0E35">
              <w:rPr>
                <w:color w:val="000000"/>
                <w:sz w:val="20"/>
                <w:szCs w:val="20"/>
              </w:rPr>
              <w:t xml:space="preserve"> </w:t>
            </w:r>
            <w:proofErr w:type="gramStart"/>
            <w:r w:rsidRPr="002D0E35">
              <w:rPr>
                <w:color w:val="000000"/>
                <w:sz w:val="20"/>
                <w:szCs w:val="20"/>
              </w:rPr>
              <w:t>с</w:t>
            </w:r>
            <w:proofErr w:type="gramEnd"/>
            <w:r w:rsidRPr="002D0E35">
              <w:rPr>
                <w:color w:val="000000"/>
                <w:sz w:val="20"/>
                <w:szCs w:val="20"/>
              </w:rPr>
              <w:t>тойка из тонкостенных профилей.</w:t>
            </w:r>
          </w:p>
          <w:p w:rsidR="00196CEA" w:rsidRPr="002D0E35" w:rsidRDefault="00196CEA" w:rsidP="00196CEA">
            <w:pPr>
              <w:rPr>
                <w:color w:val="000000"/>
                <w:sz w:val="20"/>
                <w:szCs w:val="20"/>
              </w:rPr>
            </w:pPr>
            <w:r w:rsidRPr="002D0E35">
              <w:rPr>
                <w:color w:val="000000"/>
                <w:sz w:val="20"/>
                <w:szCs w:val="20"/>
              </w:rPr>
              <w:t>Максимальный вес нагрузки не менее 35 кг;</w:t>
            </w:r>
          </w:p>
          <w:p w:rsidR="00196CEA" w:rsidRPr="002D0E35" w:rsidRDefault="00196CEA" w:rsidP="00196CEA">
            <w:pPr>
              <w:rPr>
                <w:color w:val="000000"/>
                <w:sz w:val="20"/>
                <w:szCs w:val="20"/>
              </w:rPr>
            </w:pPr>
            <w:r w:rsidRPr="002D0E35">
              <w:rPr>
                <w:color w:val="000000"/>
                <w:sz w:val="20"/>
                <w:szCs w:val="20"/>
              </w:rPr>
              <w:t>Вылет от стены не менее 35 мм; Цвет черный;</w:t>
            </w:r>
          </w:p>
          <w:p w:rsidR="00196CEA" w:rsidRPr="002D0E35" w:rsidRDefault="00196CEA" w:rsidP="00196CEA">
            <w:pPr>
              <w:rPr>
                <w:color w:val="000000"/>
                <w:sz w:val="20"/>
                <w:szCs w:val="20"/>
              </w:rPr>
            </w:pPr>
            <w:r w:rsidRPr="002D0E35">
              <w:rPr>
                <w:color w:val="000000"/>
                <w:sz w:val="20"/>
                <w:szCs w:val="20"/>
              </w:rPr>
              <w:t>Требуется сталь холодного проката.</w:t>
            </w:r>
          </w:p>
          <w:p w:rsidR="00196CEA" w:rsidRDefault="00196CEA" w:rsidP="00196CEA">
            <w:pPr>
              <w:rPr>
                <w:color w:val="000000"/>
              </w:rPr>
            </w:pPr>
          </w:p>
        </w:tc>
        <w:tc>
          <w:tcPr>
            <w:tcW w:w="1134" w:type="dxa"/>
          </w:tcPr>
          <w:p w:rsidR="00196CEA" w:rsidRDefault="00812C1E" w:rsidP="00D92A04">
            <w:pPr>
              <w:jc w:val="center"/>
              <w:rPr>
                <w:spacing w:val="-6"/>
                <w:sz w:val="20"/>
                <w:szCs w:val="20"/>
              </w:rPr>
            </w:pPr>
            <w:proofErr w:type="spellStart"/>
            <w:proofErr w:type="gramStart"/>
            <w:r>
              <w:rPr>
                <w:spacing w:val="-6"/>
                <w:sz w:val="20"/>
                <w:szCs w:val="20"/>
              </w:rPr>
              <w:t>Ш</w:t>
            </w:r>
            <w:r w:rsidR="00196CEA">
              <w:rPr>
                <w:spacing w:val="-6"/>
                <w:sz w:val="20"/>
                <w:szCs w:val="20"/>
              </w:rPr>
              <w:t>т</w:t>
            </w:r>
            <w:proofErr w:type="spellEnd"/>
            <w:proofErr w:type="gramEnd"/>
          </w:p>
        </w:tc>
        <w:tc>
          <w:tcPr>
            <w:tcW w:w="709" w:type="dxa"/>
          </w:tcPr>
          <w:p w:rsidR="00196CEA" w:rsidRDefault="00196CEA" w:rsidP="00D92A04">
            <w:pPr>
              <w:jc w:val="center"/>
              <w:rPr>
                <w:spacing w:val="-6"/>
                <w:sz w:val="20"/>
                <w:szCs w:val="20"/>
              </w:rPr>
            </w:pPr>
            <w:r>
              <w:rPr>
                <w:spacing w:val="-6"/>
                <w:sz w:val="20"/>
                <w:szCs w:val="20"/>
              </w:rPr>
              <w:t>5</w:t>
            </w:r>
          </w:p>
        </w:tc>
      </w:tr>
      <w:tr w:rsidR="00196CEA" w:rsidRPr="00C0167C" w:rsidTr="00D92A04">
        <w:trPr>
          <w:trHeight w:val="529"/>
        </w:trPr>
        <w:tc>
          <w:tcPr>
            <w:tcW w:w="1701" w:type="dxa"/>
          </w:tcPr>
          <w:p w:rsidR="002D0E35" w:rsidRPr="002D0E35" w:rsidRDefault="00812C1E" w:rsidP="002D0E35">
            <w:pPr>
              <w:rPr>
                <w:color w:val="000000"/>
                <w:sz w:val="20"/>
                <w:szCs w:val="20"/>
              </w:rPr>
            </w:pPr>
            <w:r>
              <w:rPr>
                <w:color w:val="000000"/>
                <w:sz w:val="20"/>
                <w:szCs w:val="20"/>
              </w:rPr>
              <w:lastRenderedPageBreak/>
              <w:t>1.5.</w:t>
            </w:r>
            <w:r w:rsidR="002D0E35" w:rsidRPr="002D0E35">
              <w:rPr>
                <w:color w:val="000000"/>
                <w:sz w:val="20"/>
                <w:szCs w:val="20"/>
              </w:rPr>
              <w:t>Комплект кабелей для подключения всего оборудования</w:t>
            </w:r>
          </w:p>
          <w:p w:rsidR="00196CEA" w:rsidRPr="002D0E35" w:rsidRDefault="00196CEA" w:rsidP="005170D9">
            <w:pPr>
              <w:pStyle w:val="Style9"/>
              <w:widowControl/>
              <w:tabs>
                <w:tab w:val="left" w:leader="underscore" w:pos="5292"/>
              </w:tabs>
              <w:spacing w:before="31"/>
              <w:ind w:left="0"/>
              <w:jc w:val="center"/>
              <w:outlineLvl w:val="0"/>
              <w:rPr>
                <w:color w:val="000000"/>
                <w:sz w:val="20"/>
                <w:szCs w:val="20"/>
              </w:rPr>
            </w:pPr>
          </w:p>
        </w:tc>
        <w:tc>
          <w:tcPr>
            <w:tcW w:w="6379" w:type="dxa"/>
          </w:tcPr>
          <w:p w:rsidR="002D0E35" w:rsidRPr="002D0E35" w:rsidRDefault="002D0E35" w:rsidP="002D0E35">
            <w:pPr>
              <w:rPr>
                <w:color w:val="000000"/>
                <w:sz w:val="20"/>
                <w:szCs w:val="20"/>
              </w:rPr>
            </w:pPr>
            <w:r w:rsidRPr="002D0E35">
              <w:rPr>
                <w:b/>
                <w:color w:val="000000"/>
                <w:sz w:val="20"/>
                <w:szCs w:val="20"/>
              </w:rPr>
              <w:t>Общее описание</w:t>
            </w:r>
            <w:r w:rsidRPr="002D0E35">
              <w:rPr>
                <w:color w:val="000000"/>
                <w:sz w:val="20"/>
                <w:szCs w:val="20"/>
              </w:rPr>
              <w:t xml:space="preserve">: в комплект должен входить HDMI, силовой кабель, </w:t>
            </w:r>
            <w:proofErr w:type="gramStart"/>
            <w:r w:rsidRPr="002D0E35">
              <w:rPr>
                <w:color w:val="000000"/>
                <w:sz w:val="20"/>
                <w:szCs w:val="20"/>
              </w:rPr>
              <w:t>витая-пара</w:t>
            </w:r>
            <w:proofErr w:type="gramEnd"/>
            <w:r w:rsidRPr="002D0E35">
              <w:rPr>
                <w:color w:val="000000"/>
                <w:sz w:val="20"/>
                <w:szCs w:val="20"/>
              </w:rPr>
              <w:t>, кабель-каналы, крепления, метизы в количестве и объемах, необходимых для монтажа.</w:t>
            </w:r>
          </w:p>
          <w:p w:rsidR="002D0E35" w:rsidRPr="002D0E35" w:rsidRDefault="002D0E35" w:rsidP="002D0E35">
            <w:pPr>
              <w:rPr>
                <w:color w:val="000000"/>
                <w:sz w:val="20"/>
                <w:szCs w:val="20"/>
              </w:rPr>
            </w:pPr>
            <w:r w:rsidRPr="002D0E35">
              <w:rPr>
                <w:color w:val="000000"/>
                <w:sz w:val="20"/>
                <w:szCs w:val="20"/>
              </w:rPr>
              <w:t>Кабель HDMI длина не менее 1 метра, не менее 4 штук;</w:t>
            </w:r>
          </w:p>
          <w:p w:rsidR="002D0E35" w:rsidRPr="002D0E35" w:rsidRDefault="002D0E35" w:rsidP="002D0E35">
            <w:pPr>
              <w:rPr>
                <w:color w:val="000000"/>
                <w:sz w:val="20"/>
                <w:szCs w:val="20"/>
              </w:rPr>
            </w:pPr>
            <w:r w:rsidRPr="002D0E35">
              <w:rPr>
                <w:color w:val="000000"/>
                <w:sz w:val="20"/>
                <w:szCs w:val="20"/>
              </w:rPr>
              <w:t>Версия HDMI 1.4;</w:t>
            </w:r>
          </w:p>
          <w:p w:rsidR="002D0E35" w:rsidRPr="002D0E35" w:rsidRDefault="002D0E35" w:rsidP="002D0E35">
            <w:pPr>
              <w:rPr>
                <w:color w:val="000000"/>
                <w:sz w:val="20"/>
                <w:szCs w:val="20"/>
              </w:rPr>
            </w:pPr>
            <w:r w:rsidRPr="002D0E35">
              <w:rPr>
                <w:color w:val="000000"/>
                <w:sz w:val="20"/>
                <w:szCs w:val="20"/>
              </w:rPr>
              <w:t xml:space="preserve">Размер </w:t>
            </w:r>
            <w:proofErr w:type="gramStart"/>
            <w:r w:rsidRPr="002D0E35">
              <w:rPr>
                <w:color w:val="000000"/>
                <w:sz w:val="20"/>
                <w:szCs w:val="20"/>
              </w:rPr>
              <w:t>кабель-канала</w:t>
            </w:r>
            <w:proofErr w:type="gramEnd"/>
            <w:r w:rsidRPr="002D0E35">
              <w:rPr>
                <w:color w:val="000000"/>
                <w:sz w:val="20"/>
                <w:szCs w:val="20"/>
              </w:rPr>
              <w:t>: не менее 25х17 мм;</w:t>
            </w:r>
          </w:p>
          <w:p w:rsidR="002D0E35" w:rsidRPr="002D0E35" w:rsidRDefault="002D0E35" w:rsidP="002D0E35">
            <w:pPr>
              <w:rPr>
                <w:color w:val="000000"/>
                <w:sz w:val="20"/>
                <w:szCs w:val="20"/>
              </w:rPr>
            </w:pPr>
            <w:r w:rsidRPr="002D0E35">
              <w:rPr>
                <w:color w:val="000000"/>
                <w:sz w:val="20"/>
                <w:szCs w:val="20"/>
              </w:rPr>
              <w:t>Длина витой пары: не менее 20 метров;</w:t>
            </w:r>
          </w:p>
          <w:p w:rsidR="002D0E35" w:rsidRPr="002D0E35" w:rsidRDefault="002D0E35" w:rsidP="002D0E35">
            <w:pPr>
              <w:rPr>
                <w:color w:val="000000"/>
                <w:sz w:val="20"/>
                <w:szCs w:val="20"/>
              </w:rPr>
            </w:pPr>
            <w:r w:rsidRPr="002D0E35">
              <w:rPr>
                <w:color w:val="000000"/>
                <w:sz w:val="20"/>
                <w:szCs w:val="20"/>
              </w:rPr>
              <w:t>Категория витой пары: UTP 5e;</w:t>
            </w:r>
          </w:p>
          <w:p w:rsidR="002D0E35" w:rsidRPr="002D0E35" w:rsidRDefault="002D0E35" w:rsidP="002D0E35">
            <w:pPr>
              <w:rPr>
                <w:color w:val="000000"/>
                <w:sz w:val="20"/>
                <w:szCs w:val="20"/>
              </w:rPr>
            </w:pPr>
            <w:r w:rsidRPr="002D0E35">
              <w:rPr>
                <w:color w:val="000000"/>
                <w:sz w:val="20"/>
                <w:szCs w:val="20"/>
              </w:rPr>
              <w:t>Розетка двойная внешняя;</w:t>
            </w:r>
          </w:p>
          <w:p w:rsidR="002D0E35" w:rsidRPr="002D0E35" w:rsidRDefault="002D0E35" w:rsidP="002D0E35">
            <w:pPr>
              <w:rPr>
                <w:color w:val="000000"/>
                <w:sz w:val="20"/>
                <w:szCs w:val="20"/>
              </w:rPr>
            </w:pPr>
            <w:r w:rsidRPr="002D0E35">
              <w:rPr>
                <w:color w:val="000000"/>
                <w:sz w:val="20"/>
                <w:szCs w:val="20"/>
              </w:rPr>
              <w:t>Материал силового кабеля.</w:t>
            </w:r>
          </w:p>
          <w:p w:rsidR="002D0E35" w:rsidRPr="002D0E35" w:rsidRDefault="002D0E35" w:rsidP="002D0E35">
            <w:pPr>
              <w:rPr>
                <w:color w:val="000000"/>
                <w:sz w:val="20"/>
                <w:szCs w:val="20"/>
              </w:rPr>
            </w:pPr>
            <w:r w:rsidRPr="002D0E35">
              <w:rPr>
                <w:color w:val="000000"/>
                <w:sz w:val="20"/>
                <w:szCs w:val="20"/>
              </w:rPr>
              <w:t xml:space="preserve">Оболочка: ПВХ пластикат пониженной горючести; </w:t>
            </w:r>
          </w:p>
          <w:p w:rsidR="002D0E35" w:rsidRPr="002D0E35" w:rsidRDefault="002D0E35" w:rsidP="002D0E35">
            <w:pPr>
              <w:rPr>
                <w:color w:val="000000"/>
                <w:sz w:val="20"/>
                <w:szCs w:val="20"/>
              </w:rPr>
            </w:pPr>
            <w:r w:rsidRPr="002D0E35">
              <w:rPr>
                <w:color w:val="000000"/>
                <w:sz w:val="20"/>
                <w:szCs w:val="20"/>
              </w:rPr>
              <w:t xml:space="preserve">материал изоляции: ПВХ пластикат пониженной горючести; </w:t>
            </w:r>
          </w:p>
          <w:p w:rsidR="002D0E35" w:rsidRPr="002D0E35" w:rsidRDefault="002D0E35" w:rsidP="002D0E35">
            <w:pPr>
              <w:rPr>
                <w:color w:val="000000"/>
                <w:sz w:val="20"/>
                <w:szCs w:val="20"/>
              </w:rPr>
            </w:pPr>
            <w:r w:rsidRPr="002D0E35">
              <w:rPr>
                <w:color w:val="000000"/>
                <w:sz w:val="20"/>
                <w:szCs w:val="20"/>
              </w:rPr>
              <w:t>материал жилы: медь;</w:t>
            </w:r>
          </w:p>
          <w:p w:rsidR="002D0E35" w:rsidRPr="002D0E35" w:rsidRDefault="002D0E35" w:rsidP="002D0E35">
            <w:pPr>
              <w:rPr>
                <w:color w:val="000000"/>
                <w:sz w:val="20"/>
                <w:szCs w:val="20"/>
              </w:rPr>
            </w:pPr>
            <w:r w:rsidRPr="002D0E35">
              <w:rPr>
                <w:color w:val="000000"/>
                <w:sz w:val="20"/>
                <w:szCs w:val="20"/>
              </w:rPr>
              <w:t xml:space="preserve">Размеры силового кабеля: длина не менее 20 метров; </w:t>
            </w:r>
          </w:p>
          <w:p w:rsidR="002D0E35" w:rsidRPr="002D0E35" w:rsidRDefault="002D0E35" w:rsidP="002D0E35">
            <w:pPr>
              <w:rPr>
                <w:color w:val="000000"/>
                <w:sz w:val="20"/>
                <w:szCs w:val="20"/>
              </w:rPr>
            </w:pPr>
            <w:r w:rsidRPr="002D0E35">
              <w:rPr>
                <w:color w:val="000000"/>
                <w:sz w:val="20"/>
                <w:szCs w:val="20"/>
              </w:rPr>
              <w:t xml:space="preserve">Количество жил не менее 3; </w:t>
            </w:r>
          </w:p>
          <w:p w:rsidR="002D0E35" w:rsidRPr="002D0E35" w:rsidRDefault="002D0E35" w:rsidP="002D0E35">
            <w:pPr>
              <w:rPr>
                <w:color w:val="000000"/>
                <w:sz w:val="20"/>
                <w:szCs w:val="20"/>
              </w:rPr>
            </w:pPr>
            <w:r w:rsidRPr="002D0E35">
              <w:rPr>
                <w:color w:val="000000"/>
                <w:sz w:val="20"/>
                <w:szCs w:val="20"/>
              </w:rPr>
              <w:t>Сечение жилы не менее 1.5 мм</w:t>
            </w:r>
            <w:proofErr w:type="gramStart"/>
            <w:r w:rsidRPr="002D0E35">
              <w:rPr>
                <w:color w:val="000000"/>
                <w:sz w:val="20"/>
                <w:szCs w:val="20"/>
              </w:rPr>
              <w:t>2</w:t>
            </w:r>
            <w:proofErr w:type="gramEnd"/>
            <w:r w:rsidRPr="002D0E35">
              <w:rPr>
                <w:color w:val="000000"/>
                <w:sz w:val="20"/>
                <w:szCs w:val="20"/>
              </w:rPr>
              <w:t xml:space="preserve">; </w:t>
            </w:r>
          </w:p>
          <w:p w:rsidR="002D0E35" w:rsidRPr="002D0E35" w:rsidRDefault="002D0E35" w:rsidP="002D0E35">
            <w:pPr>
              <w:rPr>
                <w:color w:val="000000"/>
                <w:sz w:val="20"/>
                <w:szCs w:val="20"/>
              </w:rPr>
            </w:pPr>
            <w:r w:rsidRPr="002D0E35">
              <w:rPr>
                <w:color w:val="000000"/>
                <w:sz w:val="20"/>
                <w:szCs w:val="20"/>
              </w:rPr>
              <w:t>Напряжение: не менее 660</w:t>
            </w:r>
            <w:proofErr w:type="gramStart"/>
            <w:r w:rsidRPr="002D0E35">
              <w:rPr>
                <w:color w:val="000000"/>
                <w:sz w:val="20"/>
                <w:szCs w:val="20"/>
              </w:rPr>
              <w:t xml:space="preserve"> В</w:t>
            </w:r>
            <w:proofErr w:type="gramEnd"/>
            <w:r w:rsidRPr="002D0E35">
              <w:rPr>
                <w:color w:val="000000"/>
                <w:sz w:val="20"/>
                <w:szCs w:val="20"/>
              </w:rPr>
              <w:t>;</w:t>
            </w:r>
          </w:p>
          <w:p w:rsidR="002D0E35" w:rsidRPr="002D0E35" w:rsidRDefault="002D0E35" w:rsidP="002D0E35">
            <w:pPr>
              <w:rPr>
                <w:color w:val="000000"/>
                <w:sz w:val="20"/>
                <w:szCs w:val="20"/>
              </w:rPr>
            </w:pPr>
            <w:proofErr w:type="gramStart"/>
            <w:r w:rsidRPr="002D0E35">
              <w:rPr>
                <w:color w:val="000000"/>
                <w:sz w:val="20"/>
                <w:szCs w:val="20"/>
              </w:rPr>
              <w:t>Длинна</w:t>
            </w:r>
            <w:proofErr w:type="gramEnd"/>
            <w:r w:rsidRPr="002D0E35">
              <w:rPr>
                <w:color w:val="000000"/>
                <w:sz w:val="20"/>
                <w:szCs w:val="20"/>
              </w:rPr>
              <w:t xml:space="preserve"> кабеля RS-232 не менее 1 метра.</w:t>
            </w:r>
          </w:p>
          <w:p w:rsidR="00196CEA" w:rsidRPr="002D0E35" w:rsidRDefault="00196CEA" w:rsidP="00196CEA">
            <w:pPr>
              <w:rPr>
                <w:color w:val="000000"/>
                <w:sz w:val="20"/>
                <w:szCs w:val="20"/>
              </w:rPr>
            </w:pPr>
          </w:p>
        </w:tc>
        <w:tc>
          <w:tcPr>
            <w:tcW w:w="1134" w:type="dxa"/>
          </w:tcPr>
          <w:p w:rsidR="00196CEA" w:rsidRDefault="00812C1E" w:rsidP="00D92A04">
            <w:pPr>
              <w:jc w:val="center"/>
              <w:rPr>
                <w:spacing w:val="-6"/>
                <w:sz w:val="20"/>
                <w:szCs w:val="20"/>
              </w:rPr>
            </w:pPr>
            <w:proofErr w:type="spellStart"/>
            <w:proofErr w:type="gramStart"/>
            <w:r>
              <w:rPr>
                <w:spacing w:val="-6"/>
                <w:sz w:val="20"/>
                <w:szCs w:val="20"/>
              </w:rPr>
              <w:t>Ш</w:t>
            </w:r>
            <w:r w:rsidR="002D0E35">
              <w:rPr>
                <w:spacing w:val="-6"/>
                <w:sz w:val="20"/>
                <w:szCs w:val="20"/>
              </w:rPr>
              <w:t>т</w:t>
            </w:r>
            <w:proofErr w:type="spellEnd"/>
            <w:proofErr w:type="gramEnd"/>
          </w:p>
        </w:tc>
        <w:tc>
          <w:tcPr>
            <w:tcW w:w="709" w:type="dxa"/>
          </w:tcPr>
          <w:p w:rsidR="00196CEA" w:rsidRDefault="002D0E35" w:rsidP="00D92A04">
            <w:pPr>
              <w:jc w:val="center"/>
              <w:rPr>
                <w:spacing w:val="-6"/>
                <w:sz w:val="20"/>
                <w:szCs w:val="20"/>
              </w:rPr>
            </w:pPr>
            <w:r>
              <w:rPr>
                <w:spacing w:val="-6"/>
                <w:sz w:val="20"/>
                <w:szCs w:val="20"/>
              </w:rPr>
              <w:t>4</w:t>
            </w:r>
          </w:p>
        </w:tc>
      </w:tr>
      <w:tr w:rsidR="00196CEA" w:rsidRPr="00C0167C" w:rsidTr="00D92A04">
        <w:trPr>
          <w:trHeight w:val="529"/>
        </w:trPr>
        <w:tc>
          <w:tcPr>
            <w:tcW w:w="1701" w:type="dxa"/>
          </w:tcPr>
          <w:p w:rsidR="002D0E35" w:rsidRPr="00AE0E0F" w:rsidRDefault="00812C1E" w:rsidP="002D0E35">
            <w:pPr>
              <w:rPr>
                <w:color w:val="000000"/>
                <w:sz w:val="20"/>
                <w:szCs w:val="20"/>
              </w:rPr>
            </w:pPr>
            <w:r>
              <w:rPr>
                <w:color w:val="000000"/>
                <w:sz w:val="20"/>
                <w:szCs w:val="20"/>
              </w:rPr>
              <w:t>1.6.</w:t>
            </w:r>
            <w:r w:rsidR="002D0E35" w:rsidRPr="00AE0E0F">
              <w:rPr>
                <w:color w:val="000000"/>
                <w:sz w:val="20"/>
                <w:szCs w:val="20"/>
              </w:rPr>
              <w:t>Моноблок</w:t>
            </w:r>
          </w:p>
          <w:p w:rsidR="00196CEA" w:rsidRPr="00AE0E0F" w:rsidRDefault="00196CEA" w:rsidP="005170D9">
            <w:pPr>
              <w:pStyle w:val="Style9"/>
              <w:widowControl/>
              <w:tabs>
                <w:tab w:val="left" w:leader="underscore" w:pos="5292"/>
              </w:tabs>
              <w:spacing w:before="31"/>
              <w:ind w:left="0"/>
              <w:jc w:val="center"/>
              <w:outlineLvl w:val="0"/>
              <w:rPr>
                <w:color w:val="000000"/>
                <w:sz w:val="20"/>
                <w:szCs w:val="20"/>
              </w:rPr>
            </w:pPr>
          </w:p>
        </w:tc>
        <w:tc>
          <w:tcPr>
            <w:tcW w:w="6379" w:type="dxa"/>
          </w:tcPr>
          <w:p w:rsidR="002D0E35" w:rsidRPr="00AE0E0F" w:rsidRDefault="002D0E35" w:rsidP="002D0E35">
            <w:pPr>
              <w:rPr>
                <w:b/>
                <w:color w:val="000000"/>
                <w:sz w:val="20"/>
                <w:szCs w:val="20"/>
              </w:rPr>
            </w:pPr>
            <w:r w:rsidRPr="00AE0E0F">
              <w:rPr>
                <w:b/>
                <w:color w:val="000000"/>
                <w:sz w:val="20"/>
                <w:szCs w:val="20"/>
              </w:rPr>
              <w:t>Процессор</w:t>
            </w:r>
          </w:p>
          <w:p w:rsidR="002D0E35" w:rsidRPr="00AE0E0F" w:rsidRDefault="002D0E35" w:rsidP="002D0E35">
            <w:pPr>
              <w:rPr>
                <w:color w:val="000000"/>
                <w:sz w:val="20"/>
                <w:szCs w:val="20"/>
              </w:rPr>
            </w:pPr>
            <w:r w:rsidRPr="00AE0E0F">
              <w:rPr>
                <w:color w:val="000000"/>
                <w:sz w:val="20"/>
                <w:szCs w:val="20"/>
              </w:rPr>
              <w:t>Тактовая частота не менее 3.9 ГГц;</w:t>
            </w:r>
          </w:p>
          <w:p w:rsidR="002D0E35" w:rsidRPr="00AE0E0F" w:rsidRDefault="002D0E35" w:rsidP="002D0E35">
            <w:pPr>
              <w:rPr>
                <w:color w:val="000000"/>
                <w:sz w:val="20"/>
                <w:szCs w:val="20"/>
              </w:rPr>
            </w:pPr>
            <w:r w:rsidRPr="00AE0E0F">
              <w:rPr>
                <w:color w:val="000000"/>
                <w:sz w:val="20"/>
                <w:szCs w:val="20"/>
              </w:rPr>
              <w:t>Объем кэша процессора не менее 3 Мб;</w:t>
            </w:r>
          </w:p>
          <w:p w:rsidR="002D0E35" w:rsidRPr="00AE0E0F" w:rsidRDefault="002D0E35" w:rsidP="002D0E35">
            <w:pPr>
              <w:rPr>
                <w:color w:val="000000"/>
                <w:sz w:val="20"/>
                <w:szCs w:val="20"/>
              </w:rPr>
            </w:pPr>
            <w:r w:rsidRPr="00AE0E0F">
              <w:rPr>
                <w:color w:val="000000"/>
                <w:sz w:val="20"/>
                <w:szCs w:val="20"/>
              </w:rPr>
              <w:t>Количество ядер не менее 2;</w:t>
            </w:r>
          </w:p>
          <w:p w:rsidR="002D0E35" w:rsidRPr="00AE0E0F" w:rsidRDefault="002D0E35" w:rsidP="002D0E35">
            <w:pPr>
              <w:rPr>
                <w:color w:val="000000"/>
                <w:sz w:val="20"/>
                <w:szCs w:val="20"/>
              </w:rPr>
            </w:pPr>
            <w:r w:rsidRPr="00AE0E0F">
              <w:rPr>
                <w:color w:val="000000"/>
                <w:sz w:val="20"/>
                <w:szCs w:val="20"/>
              </w:rPr>
              <w:t>Количество потоков не менее 4;</w:t>
            </w:r>
          </w:p>
          <w:p w:rsidR="002D0E35" w:rsidRPr="00AE0E0F" w:rsidRDefault="002D0E35" w:rsidP="002D0E35">
            <w:pPr>
              <w:rPr>
                <w:color w:val="000000"/>
                <w:sz w:val="20"/>
                <w:szCs w:val="20"/>
              </w:rPr>
            </w:pPr>
            <w:r w:rsidRPr="00AE0E0F">
              <w:rPr>
                <w:color w:val="000000"/>
                <w:sz w:val="20"/>
                <w:szCs w:val="20"/>
              </w:rPr>
              <w:t xml:space="preserve">Техпроцесс требуется не более 14 </w:t>
            </w:r>
            <w:proofErr w:type="spellStart"/>
            <w:r w:rsidRPr="00AE0E0F">
              <w:rPr>
                <w:color w:val="000000"/>
                <w:sz w:val="20"/>
                <w:szCs w:val="20"/>
              </w:rPr>
              <w:t>нм</w:t>
            </w:r>
            <w:proofErr w:type="spell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Тепловыделение не более 51 Вт;</w:t>
            </w:r>
          </w:p>
          <w:p w:rsidR="002D0E35" w:rsidRPr="00AE0E0F" w:rsidRDefault="002D0E35" w:rsidP="002D0E35">
            <w:pPr>
              <w:rPr>
                <w:color w:val="000000"/>
                <w:sz w:val="20"/>
                <w:szCs w:val="20"/>
              </w:rPr>
            </w:pPr>
            <w:r w:rsidRPr="00AE0E0F">
              <w:rPr>
                <w:color w:val="000000"/>
                <w:sz w:val="20"/>
                <w:szCs w:val="20"/>
              </w:rPr>
              <w:t>Наличие интегрированного графического контроллера в процессор;</w:t>
            </w:r>
          </w:p>
          <w:p w:rsidR="002D0E35" w:rsidRPr="00AE0E0F" w:rsidRDefault="002D0E35" w:rsidP="002D0E35">
            <w:pPr>
              <w:rPr>
                <w:color w:val="000000"/>
                <w:sz w:val="20"/>
                <w:szCs w:val="20"/>
              </w:rPr>
            </w:pPr>
            <w:r w:rsidRPr="00AE0E0F">
              <w:rPr>
                <w:color w:val="000000"/>
                <w:sz w:val="20"/>
                <w:szCs w:val="20"/>
              </w:rPr>
              <w:t>Базовая частота графической системы не менее 350 МГц;</w:t>
            </w:r>
          </w:p>
          <w:p w:rsidR="002D0E35" w:rsidRPr="00AE0E0F" w:rsidRDefault="002D0E35" w:rsidP="002D0E35">
            <w:pPr>
              <w:rPr>
                <w:color w:val="000000"/>
                <w:sz w:val="20"/>
                <w:szCs w:val="20"/>
              </w:rPr>
            </w:pPr>
            <w:r w:rsidRPr="00AE0E0F">
              <w:rPr>
                <w:color w:val="000000"/>
                <w:sz w:val="20"/>
                <w:szCs w:val="20"/>
              </w:rPr>
              <w:t>Максимальная динамическая частота графической системы не менее 1100 МГц;</w:t>
            </w:r>
          </w:p>
          <w:p w:rsidR="002D0E35" w:rsidRPr="00AE0E0F" w:rsidRDefault="002D0E35" w:rsidP="002D0E35">
            <w:pPr>
              <w:rPr>
                <w:color w:val="000000"/>
                <w:sz w:val="20"/>
                <w:szCs w:val="20"/>
              </w:rPr>
            </w:pPr>
            <w:r w:rsidRPr="00AE0E0F">
              <w:rPr>
                <w:color w:val="000000"/>
                <w:sz w:val="20"/>
                <w:szCs w:val="20"/>
              </w:rPr>
              <w:t xml:space="preserve">Поддержка </w:t>
            </w:r>
            <w:proofErr w:type="spellStart"/>
            <w:r w:rsidRPr="00AE0E0F">
              <w:rPr>
                <w:color w:val="000000"/>
                <w:sz w:val="20"/>
                <w:szCs w:val="20"/>
              </w:rPr>
              <w:t>DirectX</w:t>
            </w:r>
            <w:proofErr w:type="spellEnd"/>
            <w:r w:rsidRPr="00AE0E0F">
              <w:rPr>
                <w:color w:val="000000"/>
                <w:sz w:val="20"/>
                <w:szCs w:val="20"/>
              </w:rPr>
              <w:t xml:space="preserve"> версии не ниже 12;</w:t>
            </w:r>
          </w:p>
          <w:p w:rsidR="002D0E35" w:rsidRPr="00AE0E0F" w:rsidRDefault="002D0E35" w:rsidP="002D0E35">
            <w:pPr>
              <w:rPr>
                <w:color w:val="000000"/>
                <w:sz w:val="20"/>
                <w:szCs w:val="20"/>
              </w:rPr>
            </w:pPr>
            <w:r w:rsidRPr="00AE0E0F">
              <w:rPr>
                <w:color w:val="000000"/>
                <w:sz w:val="20"/>
                <w:szCs w:val="20"/>
              </w:rPr>
              <w:t>Требуется активное воздушное охлаждение, позволяющее обеспечить эффективный теплоотвод от процессора с тепловыделением более 50 Вт.</w:t>
            </w:r>
          </w:p>
          <w:p w:rsidR="002D0E35" w:rsidRPr="00AE0E0F" w:rsidRDefault="002D0E35" w:rsidP="002D0E35">
            <w:pPr>
              <w:rPr>
                <w:color w:val="000000"/>
                <w:sz w:val="20"/>
                <w:szCs w:val="20"/>
              </w:rPr>
            </w:pPr>
            <w:r w:rsidRPr="00AE0E0F">
              <w:rPr>
                <w:color w:val="000000"/>
                <w:sz w:val="20"/>
                <w:szCs w:val="20"/>
              </w:rPr>
              <w:t xml:space="preserve">Материнская плата </w:t>
            </w:r>
          </w:p>
          <w:p w:rsidR="002D0E35" w:rsidRPr="00AE0E0F" w:rsidRDefault="002D0E35" w:rsidP="002D0E35">
            <w:pPr>
              <w:rPr>
                <w:color w:val="000000"/>
                <w:sz w:val="20"/>
                <w:szCs w:val="20"/>
              </w:rPr>
            </w:pPr>
            <w:r w:rsidRPr="00AE0E0F">
              <w:rPr>
                <w:color w:val="000000"/>
                <w:sz w:val="20"/>
                <w:szCs w:val="20"/>
              </w:rPr>
              <w:t>Количество слотов памяти не менее 2;</w:t>
            </w:r>
          </w:p>
          <w:p w:rsidR="002D0E35" w:rsidRPr="00AE0E0F" w:rsidRDefault="002D0E35" w:rsidP="002D0E35">
            <w:pPr>
              <w:rPr>
                <w:color w:val="000000"/>
                <w:sz w:val="20"/>
                <w:szCs w:val="20"/>
              </w:rPr>
            </w:pPr>
            <w:r w:rsidRPr="00AE0E0F">
              <w:rPr>
                <w:color w:val="000000"/>
                <w:sz w:val="20"/>
                <w:szCs w:val="20"/>
              </w:rPr>
              <w:t>Максимальный объем поддерживаемой памяти не менее 32728 Мб;</w:t>
            </w:r>
          </w:p>
          <w:p w:rsidR="002D0E35" w:rsidRPr="00AE0E0F" w:rsidRDefault="002D0E35" w:rsidP="002D0E35">
            <w:pPr>
              <w:rPr>
                <w:color w:val="000000"/>
                <w:sz w:val="20"/>
                <w:szCs w:val="20"/>
              </w:rPr>
            </w:pPr>
            <w:r w:rsidRPr="00AE0E0F">
              <w:rPr>
                <w:color w:val="000000"/>
                <w:sz w:val="20"/>
                <w:szCs w:val="20"/>
              </w:rPr>
              <w:t>Количество разъемов SATA не менее 2;</w:t>
            </w:r>
          </w:p>
          <w:p w:rsidR="002D0E35" w:rsidRPr="00AE0E0F" w:rsidRDefault="002D0E35" w:rsidP="002D0E35">
            <w:pPr>
              <w:rPr>
                <w:color w:val="000000"/>
                <w:sz w:val="20"/>
                <w:szCs w:val="20"/>
              </w:rPr>
            </w:pPr>
            <w:r w:rsidRPr="00AE0E0F">
              <w:rPr>
                <w:color w:val="000000"/>
                <w:sz w:val="20"/>
                <w:szCs w:val="20"/>
              </w:rPr>
              <w:t xml:space="preserve">Сетевая карта (встроенная) 10/100/1000 Мбит/сек; </w:t>
            </w:r>
          </w:p>
          <w:p w:rsidR="002D0E35" w:rsidRPr="00AE0E0F" w:rsidRDefault="002D0E35" w:rsidP="002D0E35">
            <w:pPr>
              <w:rPr>
                <w:color w:val="000000"/>
                <w:sz w:val="20"/>
                <w:szCs w:val="20"/>
              </w:rPr>
            </w:pPr>
            <w:r w:rsidRPr="00AE0E0F">
              <w:rPr>
                <w:color w:val="000000"/>
                <w:sz w:val="20"/>
                <w:szCs w:val="20"/>
              </w:rPr>
              <w:t>Количество USB 3.0 на задней панели более 1;</w:t>
            </w:r>
          </w:p>
          <w:p w:rsidR="002D0E35" w:rsidRPr="00AE0E0F" w:rsidRDefault="002D0E35" w:rsidP="002D0E35">
            <w:pPr>
              <w:rPr>
                <w:color w:val="000000"/>
                <w:sz w:val="20"/>
                <w:szCs w:val="20"/>
              </w:rPr>
            </w:pPr>
            <w:r w:rsidRPr="00AE0E0F">
              <w:rPr>
                <w:color w:val="000000"/>
                <w:sz w:val="20"/>
                <w:szCs w:val="20"/>
              </w:rPr>
              <w:t>Количество USB 2.0 на задней панели не менее 2;</w:t>
            </w:r>
          </w:p>
          <w:p w:rsidR="002D0E35" w:rsidRPr="00AE0E0F" w:rsidRDefault="002D0E35" w:rsidP="002D0E35">
            <w:pPr>
              <w:rPr>
                <w:color w:val="000000"/>
                <w:sz w:val="20"/>
                <w:szCs w:val="20"/>
              </w:rPr>
            </w:pPr>
            <w:r w:rsidRPr="00AE0E0F">
              <w:rPr>
                <w:color w:val="000000"/>
                <w:sz w:val="20"/>
                <w:szCs w:val="20"/>
              </w:rPr>
              <w:t xml:space="preserve">Количество и тип видео портов не менее 1 x HDMI; </w:t>
            </w:r>
          </w:p>
          <w:p w:rsidR="002D0E35" w:rsidRPr="00AE0E0F" w:rsidRDefault="002D0E35" w:rsidP="002D0E35">
            <w:pPr>
              <w:rPr>
                <w:color w:val="000000"/>
                <w:sz w:val="20"/>
                <w:szCs w:val="20"/>
              </w:rPr>
            </w:pPr>
            <w:r w:rsidRPr="00AE0E0F">
              <w:rPr>
                <w:color w:val="000000"/>
                <w:sz w:val="20"/>
                <w:szCs w:val="20"/>
              </w:rPr>
              <w:t xml:space="preserve">Количество аудио портов не менее 1 x микрофонного разъема, не менее 1 совмещенного разъёма (наушники/ выход); </w:t>
            </w:r>
          </w:p>
          <w:p w:rsidR="002D0E35" w:rsidRPr="00AE0E0F" w:rsidRDefault="002D0E35" w:rsidP="002D0E35">
            <w:pPr>
              <w:rPr>
                <w:color w:val="000000"/>
                <w:sz w:val="20"/>
                <w:szCs w:val="20"/>
              </w:rPr>
            </w:pPr>
            <w:r w:rsidRPr="00AE0E0F">
              <w:rPr>
                <w:color w:val="000000"/>
                <w:sz w:val="20"/>
                <w:szCs w:val="20"/>
              </w:rPr>
              <w:t xml:space="preserve">Требуется модуль беспроводной связи </w:t>
            </w:r>
            <w:proofErr w:type="spellStart"/>
            <w:r w:rsidRPr="00AE0E0F">
              <w:rPr>
                <w:color w:val="000000"/>
                <w:sz w:val="20"/>
                <w:szCs w:val="20"/>
              </w:rPr>
              <w:t>Wi-Fi</w:t>
            </w:r>
            <w:proofErr w:type="spell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 xml:space="preserve">Форм-фактор: </w:t>
            </w:r>
            <w:proofErr w:type="spellStart"/>
            <w:r w:rsidRPr="00AE0E0F">
              <w:rPr>
                <w:color w:val="000000"/>
                <w:sz w:val="20"/>
                <w:szCs w:val="20"/>
              </w:rPr>
              <w:t>mITX</w:t>
            </w:r>
            <w:proofErr w:type="spell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 xml:space="preserve">Оперативная память </w:t>
            </w:r>
          </w:p>
          <w:p w:rsidR="002D0E35" w:rsidRPr="00AE0E0F" w:rsidRDefault="002D0E35" w:rsidP="002D0E35">
            <w:pPr>
              <w:rPr>
                <w:color w:val="000000"/>
                <w:sz w:val="20"/>
                <w:szCs w:val="20"/>
              </w:rPr>
            </w:pPr>
            <w:r w:rsidRPr="00AE0E0F">
              <w:rPr>
                <w:color w:val="000000"/>
                <w:sz w:val="20"/>
                <w:szCs w:val="20"/>
              </w:rPr>
              <w:t>Частота оперативной памяти не менее 1333 МГц;</w:t>
            </w:r>
          </w:p>
          <w:p w:rsidR="002D0E35" w:rsidRPr="00AE0E0F" w:rsidRDefault="002D0E35" w:rsidP="002D0E35">
            <w:pPr>
              <w:rPr>
                <w:color w:val="000000"/>
                <w:sz w:val="20"/>
                <w:szCs w:val="20"/>
              </w:rPr>
            </w:pPr>
            <w:r w:rsidRPr="00AE0E0F">
              <w:rPr>
                <w:color w:val="000000"/>
                <w:sz w:val="20"/>
                <w:szCs w:val="20"/>
              </w:rPr>
              <w:t>Тип DDR3;</w:t>
            </w:r>
          </w:p>
          <w:p w:rsidR="002D0E35" w:rsidRPr="00AE0E0F" w:rsidRDefault="002D0E35" w:rsidP="002D0E35">
            <w:pPr>
              <w:rPr>
                <w:color w:val="000000"/>
                <w:sz w:val="20"/>
                <w:szCs w:val="20"/>
              </w:rPr>
            </w:pPr>
            <w:r w:rsidRPr="00AE0E0F">
              <w:rPr>
                <w:color w:val="000000"/>
                <w:sz w:val="20"/>
                <w:szCs w:val="20"/>
              </w:rPr>
              <w:t>Объем памяти не менее 4086 Мб;</w:t>
            </w:r>
          </w:p>
          <w:p w:rsidR="002D0E35" w:rsidRPr="00AE0E0F" w:rsidRDefault="002D0E35" w:rsidP="002D0E35">
            <w:pPr>
              <w:rPr>
                <w:color w:val="000000"/>
                <w:sz w:val="20"/>
                <w:szCs w:val="20"/>
              </w:rPr>
            </w:pPr>
            <w:r w:rsidRPr="00AE0E0F">
              <w:rPr>
                <w:color w:val="000000"/>
                <w:sz w:val="20"/>
                <w:szCs w:val="20"/>
              </w:rPr>
              <w:t>Количество модулей не менее 1;</w:t>
            </w:r>
          </w:p>
          <w:p w:rsidR="002D0E35" w:rsidRPr="00AE0E0F" w:rsidRDefault="002D0E35" w:rsidP="002D0E35">
            <w:pPr>
              <w:rPr>
                <w:color w:val="000000"/>
                <w:sz w:val="20"/>
                <w:szCs w:val="20"/>
              </w:rPr>
            </w:pPr>
            <w:r w:rsidRPr="00AE0E0F">
              <w:rPr>
                <w:color w:val="000000"/>
                <w:sz w:val="20"/>
                <w:szCs w:val="20"/>
              </w:rPr>
              <w:t>Пропускная способность не менее 10600Мб/</w:t>
            </w:r>
            <w:proofErr w:type="gramStart"/>
            <w:r w:rsidRPr="00AE0E0F">
              <w:rPr>
                <w:color w:val="000000"/>
                <w:sz w:val="20"/>
                <w:szCs w:val="20"/>
              </w:rPr>
              <w:t>с</w:t>
            </w:r>
            <w:proofErr w:type="gram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Напряжение питания не более 1.5</w:t>
            </w:r>
            <w:proofErr w:type="gramStart"/>
            <w:r w:rsidRPr="00AE0E0F">
              <w:rPr>
                <w:color w:val="000000"/>
                <w:sz w:val="20"/>
                <w:szCs w:val="20"/>
              </w:rPr>
              <w:t xml:space="preserve"> В</w:t>
            </w:r>
            <w:proofErr w:type="gramEnd"/>
            <w:r w:rsidRPr="00AE0E0F">
              <w:rPr>
                <w:color w:val="000000"/>
                <w:sz w:val="20"/>
                <w:szCs w:val="20"/>
              </w:rPr>
              <w:t>;</w:t>
            </w:r>
          </w:p>
          <w:p w:rsidR="002D0E35" w:rsidRPr="00AE0E0F" w:rsidRDefault="002D0E35" w:rsidP="002D0E35">
            <w:pPr>
              <w:rPr>
                <w:color w:val="000000"/>
                <w:sz w:val="20"/>
                <w:szCs w:val="20"/>
              </w:rPr>
            </w:pPr>
            <w:proofErr w:type="spellStart"/>
            <w:r w:rsidRPr="00AE0E0F">
              <w:rPr>
                <w:color w:val="000000"/>
                <w:sz w:val="20"/>
                <w:szCs w:val="20"/>
              </w:rPr>
              <w:t>Тайминг</w:t>
            </w:r>
            <w:proofErr w:type="spellEnd"/>
            <w:r w:rsidRPr="00AE0E0F">
              <w:rPr>
                <w:color w:val="000000"/>
                <w:sz w:val="20"/>
                <w:szCs w:val="20"/>
              </w:rPr>
              <w:t xml:space="preserve"> CAS не более 9.</w:t>
            </w:r>
          </w:p>
          <w:p w:rsidR="002D0E35" w:rsidRPr="00AE0E0F" w:rsidRDefault="002D0E35" w:rsidP="002D0E35">
            <w:pPr>
              <w:rPr>
                <w:color w:val="000000"/>
                <w:sz w:val="20"/>
                <w:szCs w:val="20"/>
              </w:rPr>
            </w:pPr>
            <w:r w:rsidRPr="00AE0E0F">
              <w:rPr>
                <w:color w:val="000000"/>
                <w:sz w:val="20"/>
                <w:szCs w:val="20"/>
              </w:rPr>
              <w:t xml:space="preserve">Жесткий диск </w:t>
            </w:r>
          </w:p>
          <w:p w:rsidR="002D0E35" w:rsidRPr="00AE0E0F" w:rsidRDefault="002D0E35" w:rsidP="002D0E35">
            <w:pPr>
              <w:rPr>
                <w:color w:val="000000"/>
                <w:sz w:val="20"/>
                <w:szCs w:val="20"/>
              </w:rPr>
            </w:pPr>
            <w:r w:rsidRPr="00AE0E0F">
              <w:rPr>
                <w:color w:val="000000"/>
                <w:sz w:val="20"/>
                <w:szCs w:val="20"/>
              </w:rPr>
              <w:t>Объем жесткого диска не менее 500 Гб;</w:t>
            </w:r>
          </w:p>
          <w:p w:rsidR="002D0E35" w:rsidRPr="00AE0E0F" w:rsidRDefault="002D0E35" w:rsidP="002D0E35">
            <w:pPr>
              <w:rPr>
                <w:color w:val="000000"/>
                <w:sz w:val="20"/>
                <w:szCs w:val="20"/>
              </w:rPr>
            </w:pPr>
            <w:r w:rsidRPr="00AE0E0F">
              <w:rPr>
                <w:color w:val="000000"/>
                <w:sz w:val="20"/>
                <w:szCs w:val="20"/>
              </w:rPr>
              <w:t>Интерфейс не менее SATA3 (6 Гб/с);</w:t>
            </w:r>
          </w:p>
          <w:p w:rsidR="002D0E35" w:rsidRPr="00AE0E0F" w:rsidRDefault="002D0E35" w:rsidP="002D0E35">
            <w:pPr>
              <w:rPr>
                <w:color w:val="000000"/>
                <w:sz w:val="20"/>
                <w:szCs w:val="20"/>
              </w:rPr>
            </w:pPr>
            <w:r w:rsidRPr="00AE0E0F">
              <w:rPr>
                <w:color w:val="000000"/>
                <w:sz w:val="20"/>
                <w:szCs w:val="20"/>
              </w:rPr>
              <w:t xml:space="preserve">Скорость вращения не менее 7200 </w:t>
            </w:r>
            <w:proofErr w:type="gramStart"/>
            <w:r w:rsidRPr="00AE0E0F">
              <w:rPr>
                <w:color w:val="000000"/>
                <w:sz w:val="20"/>
                <w:szCs w:val="20"/>
              </w:rPr>
              <w:t>об</w:t>
            </w:r>
            <w:proofErr w:type="gramEnd"/>
            <w:r w:rsidRPr="00AE0E0F">
              <w:rPr>
                <w:color w:val="000000"/>
                <w:sz w:val="20"/>
                <w:szCs w:val="20"/>
              </w:rPr>
              <w:t>/мин;</w:t>
            </w:r>
          </w:p>
          <w:p w:rsidR="002D0E35" w:rsidRPr="00AE0E0F" w:rsidRDefault="002D0E35" w:rsidP="002D0E35">
            <w:pPr>
              <w:rPr>
                <w:color w:val="000000"/>
                <w:sz w:val="20"/>
                <w:szCs w:val="20"/>
              </w:rPr>
            </w:pPr>
            <w:r w:rsidRPr="00AE0E0F">
              <w:rPr>
                <w:color w:val="000000"/>
                <w:sz w:val="20"/>
                <w:szCs w:val="20"/>
              </w:rPr>
              <w:t>Объем буфера не менее 32 Мб;</w:t>
            </w:r>
          </w:p>
          <w:p w:rsidR="002D0E35" w:rsidRPr="00AE0E0F" w:rsidRDefault="002D0E35" w:rsidP="002D0E35">
            <w:pPr>
              <w:rPr>
                <w:color w:val="000000"/>
                <w:sz w:val="20"/>
                <w:szCs w:val="20"/>
              </w:rPr>
            </w:pPr>
            <w:r w:rsidRPr="00AE0E0F">
              <w:rPr>
                <w:color w:val="000000"/>
                <w:sz w:val="20"/>
                <w:szCs w:val="20"/>
              </w:rPr>
              <w:t>Форм-фактор не более 2.5 дюйма.</w:t>
            </w:r>
          </w:p>
          <w:p w:rsidR="002D0E35" w:rsidRPr="00AE0E0F" w:rsidRDefault="002D0E35" w:rsidP="002D0E35">
            <w:pPr>
              <w:rPr>
                <w:color w:val="000000"/>
                <w:sz w:val="20"/>
                <w:szCs w:val="20"/>
              </w:rPr>
            </w:pPr>
            <w:r w:rsidRPr="00AE0E0F">
              <w:rPr>
                <w:color w:val="000000"/>
                <w:sz w:val="20"/>
                <w:szCs w:val="20"/>
              </w:rPr>
              <w:t xml:space="preserve">Оптический привод </w:t>
            </w:r>
          </w:p>
          <w:p w:rsidR="002D0E35" w:rsidRPr="00AE0E0F" w:rsidRDefault="002D0E35" w:rsidP="002D0E35">
            <w:pPr>
              <w:rPr>
                <w:color w:val="000000"/>
                <w:sz w:val="20"/>
                <w:szCs w:val="20"/>
              </w:rPr>
            </w:pPr>
            <w:r w:rsidRPr="00AE0E0F">
              <w:rPr>
                <w:color w:val="000000"/>
                <w:sz w:val="20"/>
                <w:szCs w:val="20"/>
              </w:rPr>
              <w:t>Тип DVD-RW</w:t>
            </w:r>
          </w:p>
          <w:p w:rsidR="002D0E35" w:rsidRPr="00AE0E0F" w:rsidRDefault="002D0E35" w:rsidP="002D0E35">
            <w:pPr>
              <w:rPr>
                <w:color w:val="000000"/>
                <w:sz w:val="20"/>
                <w:szCs w:val="20"/>
              </w:rPr>
            </w:pPr>
            <w:r w:rsidRPr="00AE0E0F">
              <w:rPr>
                <w:color w:val="000000"/>
                <w:sz w:val="20"/>
                <w:szCs w:val="20"/>
              </w:rPr>
              <w:t>Интерфейс SATA</w:t>
            </w:r>
          </w:p>
          <w:p w:rsidR="002D0E35" w:rsidRPr="00AE0E0F" w:rsidRDefault="002D0E35" w:rsidP="002D0E35">
            <w:pPr>
              <w:rPr>
                <w:color w:val="000000"/>
                <w:sz w:val="20"/>
                <w:szCs w:val="20"/>
              </w:rPr>
            </w:pPr>
            <w:r w:rsidRPr="00AE0E0F">
              <w:rPr>
                <w:color w:val="000000"/>
                <w:sz w:val="20"/>
                <w:szCs w:val="20"/>
              </w:rPr>
              <w:t>Буфер не менее 4 Мб.</w:t>
            </w:r>
          </w:p>
          <w:p w:rsidR="002D0E35" w:rsidRPr="00AE0E0F" w:rsidRDefault="002D0E35" w:rsidP="002D0E35">
            <w:pPr>
              <w:rPr>
                <w:b/>
                <w:color w:val="000000"/>
                <w:sz w:val="20"/>
                <w:szCs w:val="20"/>
              </w:rPr>
            </w:pPr>
            <w:r w:rsidRPr="00AE0E0F">
              <w:rPr>
                <w:b/>
                <w:color w:val="000000"/>
                <w:sz w:val="20"/>
                <w:szCs w:val="20"/>
              </w:rPr>
              <w:t>Экран</w:t>
            </w:r>
          </w:p>
          <w:p w:rsidR="002D0E35" w:rsidRPr="00AE0E0F" w:rsidRDefault="002D0E35" w:rsidP="002D0E35">
            <w:pPr>
              <w:rPr>
                <w:color w:val="000000"/>
                <w:sz w:val="20"/>
                <w:szCs w:val="20"/>
              </w:rPr>
            </w:pPr>
            <w:r w:rsidRPr="00AE0E0F">
              <w:rPr>
                <w:color w:val="000000"/>
                <w:sz w:val="20"/>
                <w:szCs w:val="20"/>
              </w:rPr>
              <w:lastRenderedPageBreak/>
              <w:t>Диагональ не менее 21,5 дюймов;</w:t>
            </w:r>
          </w:p>
          <w:p w:rsidR="002D0E35" w:rsidRPr="00AE0E0F" w:rsidRDefault="002D0E35" w:rsidP="002D0E35">
            <w:pPr>
              <w:rPr>
                <w:color w:val="000000"/>
                <w:sz w:val="20"/>
                <w:szCs w:val="20"/>
              </w:rPr>
            </w:pPr>
            <w:r w:rsidRPr="00AE0E0F">
              <w:rPr>
                <w:color w:val="000000"/>
                <w:sz w:val="20"/>
                <w:szCs w:val="20"/>
              </w:rPr>
              <w:t>Разрешение не менее 1920 x 1060;</w:t>
            </w:r>
          </w:p>
          <w:p w:rsidR="002D0E35" w:rsidRPr="00AE0E0F" w:rsidRDefault="002D0E35" w:rsidP="002D0E35">
            <w:pPr>
              <w:rPr>
                <w:color w:val="000000"/>
                <w:sz w:val="20"/>
                <w:szCs w:val="20"/>
              </w:rPr>
            </w:pPr>
            <w:r w:rsidRPr="00AE0E0F">
              <w:rPr>
                <w:color w:val="000000"/>
                <w:sz w:val="20"/>
                <w:szCs w:val="20"/>
              </w:rPr>
              <w:t>Яркость не менее 250 кд/м</w:t>
            </w:r>
            <w:proofErr w:type="gramStart"/>
            <w:r w:rsidRPr="00AE0E0F">
              <w:rPr>
                <w:color w:val="000000"/>
                <w:sz w:val="20"/>
                <w:szCs w:val="20"/>
              </w:rPr>
              <w:t>2</w:t>
            </w:r>
            <w:proofErr w:type="gram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Контрастность не менее 1000:1;</w:t>
            </w:r>
          </w:p>
          <w:p w:rsidR="002D0E35" w:rsidRPr="00AE0E0F" w:rsidRDefault="002D0E35" w:rsidP="002D0E35">
            <w:pPr>
              <w:rPr>
                <w:color w:val="000000"/>
                <w:sz w:val="20"/>
                <w:szCs w:val="20"/>
              </w:rPr>
            </w:pPr>
            <w:r w:rsidRPr="00AE0E0F">
              <w:rPr>
                <w:color w:val="000000"/>
                <w:sz w:val="20"/>
                <w:szCs w:val="20"/>
              </w:rPr>
              <w:t>Угол обзора не менее 170/160;</w:t>
            </w:r>
          </w:p>
          <w:p w:rsidR="002D0E35" w:rsidRPr="00AE0E0F" w:rsidRDefault="002D0E35" w:rsidP="002D0E35">
            <w:pPr>
              <w:rPr>
                <w:color w:val="000000"/>
                <w:sz w:val="20"/>
                <w:szCs w:val="20"/>
              </w:rPr>
            </w:pPr>
            <w:r w:rsidRPr="00AE0E0F">
              <w:rPr>
                <w:color w:val="000000"/>
                <w:sz w:val="20"/>
                <w:szCs w:val="20"/>
              </w:rPr>
              <w:t xml:space="preserve">Время отклика не более 6 </w:t>
            </w:r>
            <w:proofErr w:type="spellStart"/>
            <w:r w:rsidRPr="00AE0E0F">
              <w:rPr>
                <w:color w:val="000000"/>
                <w:sz w:val="20"/>
                <w:szCs w:val="20"/>
              </w:rPr>
              <w:t>мс</w:t>
            </w:r>
            <w:proofErr w:type="spellEnd"/>
            <w:r w:rsidRPr="00AE0E0F">
              <w:rPr>
                <w:color w:val="000000"/>
                <w:sz w:val="20"/>
                <w:szCs w:val="20"/>
              </w:rPr>
              <w:t xml:space="preserve">. </w:t>
            </w:r>
          </w:p>
          <w:p w:rsidR="002D0E35" w:rsidRPr="00AE0E0F" w:rsidRDefault="002D0E35" w:rsidP="002D0E35">
            <w:pPr>
              <w:rPr>
                <w:color w:val="000000"/>
                <w:sz w:val="20"/>
                <w:szCs w:val="20"/>
              </w:rPr>
            </w:pPr>
            <w:r w:rsidRPr="00AE0E0F">
              <w:rPr>
                <w:color w:val="000000"/>
                <w:sz w:val="20"/>
                <w:szCs w:val="20"/>
              </w:rPr>
              <w:t xml:space="preserve">Корпус и БП </w:t>
            </w:r>
          </w:p>
          <w:p w:rsidR="002D0E35" w:rsidRPr="00AE0E0F" w:rsidRDefault="002D0E35" w:rsidP="002D0E35">
            <w:pPr>
              <w:rPr>
                <w:color w:val="000000"/>
                <w:sz w:val="20"/>
                <w:szCs w:val="20"/>
              </w:rPr>
            </w:pPr>
            <w:r w:rsidRPr="00AE0E0F">
              <w:rPr>
                <w:color w:val="000000"/>
                <w:sz w:val="20"/>
                <w:szCs w:val="20"/>
              </w:rPr>
              <w:t>Акустическая система должна быть встроенная в корпус мощность не менее 2 x 1.5 Вт;</w:t>
            </w:r>
          </w:p>
          <w:p w:rsidR="002D0E35" w:rsidRPr="00AE0E0F" w:rsidRDefault="002D0E35" w:rsidP="002D0E35">
            <w:pPr>
              <w:rPr>
                <w:color w:val="000000"/>
                <w:sz w:val="20"/>
                <w:szCs w:val="20"/>
              </w:rPr>
            </w:pPr>
            <w:r w:rsidRPr="00AE0E0F">
              <w:rPr>
                <w:color w:val="000000"/>
                <w:sz w:val="20"/>
                <w:szCs w:val="20"/>
              </w:rPr>
              <w:t xml:space="preserve">Требуется </w:t>
            </w:r>
            <w:proofErr w:type="gramStart"/>
            <w:r w:rsidRPr="00AE0E0F">
              <w:rPr>
                <w:color w:val="000000"/>
                <w:sz w:val="20"/>
                <w:szCs w:val="20"/>
              </w:rPr>
              <w:t>встроенная</w:t>
            </w:r>
            <w:proofErr w:type="gramEnd"/>
            <w:r w:rsidRPr="00AE0E0F">
              <w:rPr>
                <w:color w:val="000000"/>
                <w:sz w:val="20"/>
                <w:szCs w:val="20"/>
              </w:rPr>
              <w:t xml:space="preserve"> в корпус веб-камера (количество мегапикселей не менее 2.0 </w:t>
            </w:r>
            <w:proofErr w:type="spellStart"/>
            <w:r w:rsidRPr="00AE0E0F">
              <w:rPr>
                <w:color w:val="000000"/>
                <w:sz w:val="20"/>
                <w:szCs w:val="20"/>
              </w:rPr>
              <w:t>Мп</w:t>
            </w:r>
            <w:proofErr w:type="spell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Должен быть встроенный микрофон;</w:t>
            </w:r>
          </w:p>
          <w:p w:rsidR="002D0E35" w:rsidRPr="00AE0E0F" w:rsidRDefault="002D0E35" w:rsidP="002D0E35">
            <w:pPr>
              <w:rPr>
                <w:color w:val="000000"/>
                <w:sz w:val="20"/>
                <w:szCs w:val="20"/>
              </w:rPr>
            </w:pPr>
            <w:r w:rsidRPr="00AE0E0F">
              <w:rPr>
                <w:color w:val="000000"/>
                <w:sz w:val="20"/>
                <w:szCs w:val="20"/>
              </w:rPr>
              <w:t>Блоки питания должен быть встроенный не более 120 Вт;</w:t>
            </w:r>
          </w:p>
          <w:p w:rsidR="002D0E35" w:rsidRPr="00AE0E0F" w:rsidRDefault="002D0E35" w:rsidP="002D0E35">
            <w:pPr>
              <w:rPr>
                <w:color w:val="000000"/>
                <w:sz w:val="20"/>
                <w:szCs w:val="20"/>
              </w:rPr>
            </w:pPr>
            <w:r w:rsidRPr="00AE0E0F">
              <w:rPr>
                <w:color w:val="000000"/>
                <w:sz w:val="20"/>
                <w:szCs w:val="20"/>
              </w:rPr>
              <w:t>Габариты не более 520 x 360 x 60 мм;</w:t>
            </w:r>
          </w:p>
          <w:p w:rsidR="002D0E35" w:rsidRPr="00AE0E0F" w:rsidRDefault="002D0E35" w:rsidP="002D0E35">
            <w:pPr>
              <w:rPr>
                <w:color w:val="000000"/>
                <w:sz w:val="20"/>
                <w:szCs w:val="20"/>
              </w:rPr>
            </w:pPr>
            <w:r w:rsidRPr="00AE0E0F">
              <w:rPr>
                <w:color w:val="000000"/>
                <w:sz w:val="20"/>
                <w:szCs w:val="20"/>
              </w:rPr>
              <w:t xml:space="preserve">Возможность установки материнской платы (формат): </w:t>
            </w:r>
            <w:proofErr w:type="spellStart"/>
            <w:r w:rsidRPr="00AE0E0F">
              <w:rPr>
                <w:color w:val="000000"/>
                <w:sz w:val="20"/>
                <w:szCs w:val="20"/>
              </w:rPr>
              <w:t>mITX</w:t>
            </w:r>
            <w:proofErr w:type="spell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Число отсеков 2,5”: не менее 1 (</w:t>
            </w:r>
            <w:proofErr w:type="gramStart"/>
            <w:r w:rsidRPr="00AE0E0F">
              <w:rPr>
                <w:color w:val="000000"/>
                <w:sz w:val="20"/>
                <w:szCs w:val="20"/>
              </w:rPr>
              <w:t>внутреннего</w:t>
            </w:r>
            <w:proofErr w:type="gramEnd"/>
            <w:r w:rsidRPr="00AE0E0F">
              <w:rPr>
                <w:color w:val="000000"/>
                <w:sz w:val="20"/>
                <w:szCs w:val="20"/>
              </w:rPr>
              <w:t>);</w:t>
            </w:r>
          </w:p>
          <w:p w:rsidR="002D0E35" w:rsidRPr="00AE0E0F" w:rsidRDefault="002D0E35" w:rsidP="002D0E35">
            <w:pPr>
              <w:rPr>
                <w:color w:val="000000"/>
                <w:sz w:val="20"/>
                <w:szCs w:val="20"/>
              </w:rPr>
            </w:pPr>
            <w:r w:rsidRPr="00AE0E0F">
              <w:rPr>
                <w:color w:val="000000"/>
                <w:sz w:val="20"/>
                <w:szCs w:val="20"/>
              </w:rPr>
              <w:t>Цвет корпуса Черный.</w:t>
            </w:r>
          </w:p>
          <w:p w:rsidR="002D0E35" w:rsidRPr="00AE0E0F" w:rsidRDefault="002D0E35" w:rsidP="002D0E35">
            <w:pPr>
              <w:rPr>
                <w:b/>
                <w:color w:val="000000"/>
                <w:sz w:val="20"/>
                <w:szCs w:val="20"/>
              </w:rPr>
            </w:pPr>
            <w:r w:rsidRPr="00AE0E0F">
              <w:rPr>
                <w:b/>
                <w:color w:val="000000"/>
                <w:sz w:val="20"/>
                <w:szCs w:val="20"/>
              </w:rPr>
              <w:t>Клавиатура</w:t>
            </w:r>
          </w:p>
          <w:p w:rsidR="002D0E35" w:rsidRPr="00AE0E0F" w:rsidRDefault="002D0E35" w:rsidP="002D0E35">
            <w:pPr>
              <w:rPr>
                <w:color w:val="000000"/>
                <w:sz w:val="20"/>
                <w:szCs w:val="20"/>
              </w:rPr>
            </w:pPr>
            <w:r w:rsidRPr="00AE0E0F">
              <w:rPr>
                <w:color w:val="000000"/>
                <w:sz w:val="20"/>
                <w:szCs w:val="20"/>
              </w:rPr>
              <w:t>Цвет – черный;</w:t>
            </w:r>
          </w:p>
          <w:p w:rsidR="002D0E35" w:rsidRPr="00AE0E0F" w:rsidRDefault="002D0E35" w:rsidP="002D0E35">
            <w:pPr>
              <w:rPr>
                <w:color w:val="000000"/>
                <w:sz w:val="20"/>
                <w:szCs w:val="20"/>
              </w:rPr>
            </w:pPr>
            <w:r w:rsidRPr="00AE0E0F">
              <w:rPr>
                <w:color w:val="000000"/>
                <w:sz w:val="20"/>
                <w:szCs w:val="20"/>
              </w:rPr>
              <w:t>Количество клавиш – не менее 104;</w:t>
            </w:r>
          </w:p>
          <w:p w:rsidR="002D0E35" w:rsidRPr="00AE0E0F" w:rsidRDefault="002D0E35" w:rsidP="002D0E35">
            <w:pPr>
              <w:rPr>
                <w:color w:val="000000"/>
                <w:sz w:val="20"/>
                <w:szCs w:val="20"/>
              </w:rPr>
            </w:pPr>
            <w:r w:rsidRPr="00AE0E0F">
              <w:rPr>
                <w:color w:val="000000"/>
                <w:sz w:val="20"/>
                <w:szCs w:val="20"/>
              </w:rPr>
              <w:t xml:space="preserve">Раскладка кириллицы – </w:t>
            </w:r>
            <w:proofErr w:type="spellStart"/>
            <w:r w:rsidRPr="00AE0E0F">
              <w:rPr>
                <w:color w:val="000000"/>
                <w:sz w:val="20"/>
                <w:szCs w:val="20"/>
              </w:rPr>
              <w:t>Windows</w:t>
            </w:r>
            <w:proofErr w:type="spellEnd"/>
            <w:r w:rsidRPr="00AE0E0F">
              <w:rPr>
                <w:color w:val="000000"/>
                <w:sz w:val="20"/>
                <w:szCs w:val="20"/>
              </w:rPr>
              <w:t>, цвет отличный от английской раскладки;</w:t>
            </w:r>
          </w:p>
          <w:p w:rsidR="002D0E35" w:rsidRPr="00AE0E0F" w:rsidRDefault="002D0E35" w:rsidP="002D0E35">
            <w:pPr>
              <w:rPr>
                <w:color w:val="000000"/>
                <w:sz w:val="20"/>
                <w:szCs w:val="20"/>
              </w:rPr>
            </w:pPr>
            <w:r w:rsidRPr="00AE0E0F">
              <w:rPr>
                <w:color w:val="000000"/>
                <w:sz w:val="20"/>
                <w:szCs w:val="20"/>
              </w:rPr>
              <w:t>Все изображения на клавишах должны быть нанесены промышленным способом.</w:t>
            </w:r>
          </w:p>
          <w:p w:rsidR="002D0E35" w:rsidRPr="00AE0E0F" w:rsidRDefault="002D0E35" w:rsidP="002D0E35">
            <w:pPr>
              <w:rPr>
                <w:b/>
                <w:color w:val="000000"/>
                <w:sz w:val="20"/>
                <w:szCs w:val="20"/>
              </w:rPr>
            </w:pPr>
            <w:r w:rsidRPr="00AE0E0F">
              <w:rPr>
                <w:b/>
                <w:color w:val="000000"/>
                <w:sz w:val="20"/>
                <w:szCs w:val="20"/>
              </w:rPr>
              <w:t>Мышь</w:t>
            </w:r>
          </w:p>
          <w:p w:rsidR="002D0E35" w:rsidRPr="00AE0E0F" w:rsidRDefault="002D0E35" w:rsidP="002D0E35">
            <w:pPr>
              <w:rPr>
                <w:color w:val="000000"/>
                <w:sz w:val="20"/>
                <w:szCs w:val="20"/>
              </w:rPr>
            </w:pPr>
            <w:r w:rsidRPr="00AE0E0F">
              <w:rPr>
                <w:color w:val="000000"/>
                <w:sz w:val="20"/>
                <w:szCs w:val="20"/>
              </w:rPr>
              <w:t xml:space="preserve">Тип – </w:t>
            </w:r>
            <w:proofErr w:type="gramStart"/>
            <w:r w:rsidRPr="00AE0E0F">
              <w:rPr>
                <w:color w:val="000000"/>
                <w:sz w:val="20"/>
                <w:szCs w:val="20"/>
              </w:rPr>
              <w:t>оптическая</w:t>
            </w:r>
            <w:proofErr w:type="gramEnd"/>
            <w:r w:rsidRPr="00AE0E0F">
              <w:rPr>
                <w:color w:val="000000"/>
                <w:sz w:val="20"/>
                <w:szCs w:val="20"/>
              </w:rPr>
              <w:t>, не менее 800dpi;</w:t>
            </w:r>
          </w:p>
          <w:p w:rsidR="002D0E35" w:rsidRPr="00AE0E0F" w:rsidRDefault="002D0E35" w:rsidP="002D0E35">
            <w:pPr>
              <w:rPr>
                <w:color w:val="000000"/>
                <w:sz w:val="20"/>
                <w:szCs w:val="20"/>
              </w:rPr>
            </w:pPr>
            <w:r w:rsidRPr="00AE0E0F">
              <w:rPr>
                <w:color w:val="000000"/>
                <w:sz w:val="20"/>
                <w:szCs w:val="20"/>
              </w:rPr>
              <w:t>Цвет – черный;</w:t>
            </w:r>
          </w:p>
          <w:p w:rsidR="002D0E35" w:rsidRPr="00AE0E0F" w:rsidRDefault="002D0E35" w:rsidP="002D0E35">
            <w:pPr>
              <w:rPr>
                <w:color w:val="000000"/>
                <w:sz w:val="20"/>
                <w:szCs w:val="20"/>
              </w:rPr>
            </w:pPr>
            <w:r w:rsidRPr="00AE0E0F">
              <w:rPr>
                <w:color w:val="000000"/>
                <w:sz w:val="20"/>
                <w:szCs w:val="20"/>
              </w:rPr>
              <w:t>Органы управления – не менее 2-х стандартных клавиш и 1 колесо прокрутки.</w:t>
            </w:r>
          </w:p>
          <w:p w:rsidR="002D0E35" w:rsidRPr="00AE0E0F" w:rsidRDefault="002D0E35" w:rsidP="002D0E35">
            <w:pPr>
              <w:rPr>
                <w:color w:val="000000"/>
                <w:sz w:val="20"/>
                <w:szCs w:val="20"/>
              </w:rPr>
            </w:pPr>
            <w:r w:rsidRPr="00AE0E0F">
              <w:rPr>
                <w:color w:val="000000"/>
                <w:sz w:val="20"/>
                <w:szCs w:val="20"/>
              </w:rPr>
              <w:t>В комплекте с моноблоко</w:t>
            </w:r>
            <w:r w:rsidR="001F7E8C">
              <w:rPr>
                <w:color w:val="000000"/>
                <w:sz w:val="20"/>
                <w:szCs w:val="20"/>
              </w:rPr>
              <w:t>м</w:t>
            </w:r>
            <w:r w:rsidRPr="00AE0E0F">
              <w:rPr>
                <w:color w:val="000000"/>
                <w:sz w:val="20"/>
                <w:szCs w:val="20"/>
              </w:rPr>
              <w:t xml:space="preserve"> должно быть поставлено (а также предустановлено и настроено) Лицензионная бессрочная операци</w:t>
            </w:r>
            <w:r w:rsidR="001F7E8C">
              <w:rPr>
                <w:color w:val="000000"/>
                <w:sz w:val="20"/>
                <w:szCs w:val="20"/>
              </w:rPr>
              <w:t xml:space="preserve">онная система </w:t>
            </w:r>
            <w:proofErr w:type="spellStart"/>
            <w:r w:rsidR="001F7E8C">
              <w:rPr>
                <w:color w:val="000000"/>
                <w:sz w:val="20"/>
                <w:szCs w:val="20"/>
              </w:rPr>
              <w:t>Microsoft</w:t>
            </w:r>
            <w:proofErr w:type="spellEnd"/>
            <w:r w:rsidR="001F7E8C">
              <w:rPr>
                <w:color w:val="000000"/>
                <w:sz w:val="20"/>
                <w:szCs w:val="20"/>
              </w:rPr>
              <w:t xml:space="preserve"> </w:t>
            </w:r>
            <w:proofErr w:type="spellStart"/>
            <w:r w:rsidR="001F7E8C">
              <w:rPr>
                <w:color w:val="000000"/>
                <w:sz w:val="20"/>
                <w:szCs w:val="20"/>
              </w:rPr>
              <w:t>Windows</w:t>
            </w:r>
            <w:proofErr w:type="spellEnd"/>
            <w:r w:rsidR="001F7E8C">
              <w:rPr>
                <w:color w:val="000000"/>
                <w:sz w:val="20"/>
                <w:szCs w:val="20"/>
              </w:rPr>
              <w:t>.</w:t>
            </w:r>
          </w:p>
          <w:p w:rsidR="002D0E35" w:rsidRPr="001F7E8C" w:rsidRDefault="002D0E35" w:rsidP="002D0E35">
            <w:pPr>
              <w:rPr>
                <w:color w:val="000000"/>
                <w:sz w:val="20"/>
                <w:szCs w:val="20"/>
              </w:rPr>
            </w:pPr>
            <w:proofErr w:type="gramStart"/>
            <w:r w:rsidRPr="00AE0E0F">
              <w:rPr>
                <w:color w:val="000000"/>
                <w:sz w:val="20"/>
                <w:szCs w:val="20"/>
              </w:rPr>
              <w:t>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операционной системы с программным обеспечением, используемым Заказчиком, эквивалент на указанные операционную систему и программы не предусмотрен."</w:t>
            </w:r>
            <w:proofErr w:type="gramEnd"/>
          </w:p>
          <w:p w:rsidR="00196CEA" w:rsidRPr="00AE0E0F" w:rsidRDefault="00196CEA" w:rsidP="00AE0E0F">
            <w:pPr>
              <w:rPr>
                <w:color w:val="000000"/>
                <w:sz w:val="20"/>
                <w:szCs w:val="20"/>
              </w:rPr>
            </w:pPr>
          </w:p>
        </w:tc>
        <w:tc>
          <w:tcPr>
            <w:tcW w:w="1134" w:type="dxa"/>
          </w:tcPr>
          <w:p w:rsidR="00196CEA" w:rsidRDefault="002D0E35" w:rsidP="00D92A04">
            <w:pPr>
              <w:jc w:val="center"/>
              <w:rPr>
                <w:spacing w:val="-6"/>
                <w:sz w:val="20"/>
                <w:szCs w:val="20"/>
              </w:rPr>
            </w:pPr>
            <w:proofErr w:type="gramStart"/>
            <w:r>
              <w:rPr>
                <w:spacing w:val="-6"/>
                <w:sz w:val="20"/>
                <w:szCs w:val="20"/>
              </w:rPr>
              <w:lastRenderedPageBreak/>
              <w:t>К-т</w:t>
            </w:r>
            <w:proofErr w:type="gramEnd"/>
          </w:p>
        </w:tc>
        <w:tc>
          <w:tcPr>
            <w:tcW w:w="709" w:type="dxa"/>
          </w:tcPr>
          <w:p w:rsidR="00196CEA" w:rsidRDefault="002D0E35" w:rsidP="00D92A04">
            <w:pPr>
              <w:jc w:val="center"/>
              <w:rPr>
                <w:spacing w:val="-6"/>
                <w:sz w:val="20"/>
                <w:szCs w:val="20"/>
              </w:rPr>
            </w:pPr>
            <w:r>
              <w:rPr>
                <w:spacing w:val="-6"/>
                <w:sz w:val="20"/>
                <w:szCs w:val="20"/>
              </w:rPr>
              <w:t>1</w:t>
            </w:r>
          </w:p>
        </w:tc>
      </w:tr>
      <w:tr w:rsidR="00AE0E0F" w:rsidRPr="00C0167C" w:rsidTr="00D92A04">
        <w:trPr>
          <w:trHeight w:val="529"/>
        </w:trPr>
        <w:tc>
          <w:tcPr>
            <w:tcW w:w="1701" w:type="dxa"/>
          </w:tcPr>
          <w:p w:rsidR="00AE0E0F" w:rsidRPr="00AE0E0F" w:rsidRDefault="00812C1E" w:rsidP="00AE0E0F">
            <w:pPr>
              <w:rPr>
                <w:sz w:val="20"/>
                <w:szCs w:val="20"/>
              </w:rPr>
            </w:pPr>
            <w:r>
              <w:rPr>
                <w:sz w:val="20"/>
                <w:szCs w:val="20"/>
              </w:rPr>
              <w:lastRenderedPageBreak/>
              <w:t>1.7.</w:t>
            </w:r>
            <w:r w:rsidR="00AE0E0F" w:rsidRPr="00AE0E0F">
              <w:rPr>
                <w:sz w:val="20"/>
                <w:szCs w:val="20"/>
              </w:rPr>
              <w:t>Система записи и трансляции</w:t>
            </w:r>
          </w:p>
          <w:p w:rsidR="00AE0E0F" w:rsidRPr="00AE0E0F" w:rsidRDefault="00AE0E0F" w:rsidP="002D0E35">
            <w:pPr>
              <w:rPr>
                <w:color w:val="000000"/>
                <w:sz w:val="20"/>
                <w:szCs w:val="20"/>
              </w:rPr>
            </w:pPr>
          </w:p>
        </w:tc>
        <w:tc>
          <w:tcPr>
            <w:tcW w:w="6379" w:type="dxa"/>
          </w:tcPr>
          <w:p w:rsidR="00AE0E0F" w:rsidRPr="00AE0E0F" w:rsidRDefault="00AE0E0F" w:rsidP="00AE0E0F">
            <w:pPr>
              <w:rPr>
                <w:sz w:val="20"/>
                <w:szCs w:val="20"/>
              </w:rPr>
            </w:pPr>
            <w:r w:rsidRPr="00AE0E0F">
              <w:rPr>
                <w:sz w:val="20"/>
                <w:szCs w:val="20"/>
              </w:rPr>
              <w:t>Поставляется в комплекте со штативом и кейсом для переноски мобильного комплекта.</w:t>
            </w:r>
          </w:p>
          <w:p w:rsidR="00AE0E0F" w:rsidRPr="00AE0E0F" w:rsidRDefault="00AE0E0F" w:rsidP="00AE0E0F">
            <w:pPr>
              <w:rPr>
                <w:sz w:val="20"/>
                <w:szCs w:val="20"/>
              </w:rPr>
            </w:pPr>
            <w:r w:rsidRPr="00AE0E0F">
              <w:rPr>
                <w:sz w:val="20"/>
                <w:szCs w:val="20"/>
              </w:rPr>
              <w:t xml:space="preserve">Разрешение MJPEG; 3264x2448 при 5 </w:t>
            </w:r>
            <w:proofErr w:type="spellStart"/>
            <w:r w:rsidRPr="00AE0E0F">
              <w:rPr>
                <w:sz w:val="20"/>
                <w:szCs w:val="20"/>
              </w:rPr>
              <w:t>кдр</w:t>
            </w:r>
            <w:proofErr w:type="spellEnd"/>
            <w:r w:rsidRPr="00AE0E0F">
              <w:rPr>
                <w:sz w:val="20"/>
                <w:szCs w:val="20"/>
              </w:rPr>
              <w:t xml:space="preserve">/сек; 1080p при 30 </w:t>
            </w:r>
            <w:proofErr w:type="spellStart"/>
            <w:r w:rsidRPr="00AE0E0F">
              <w:rPr>
                <w:sz w:val="20"/>
                <w:szCs w:val="20"/>
              </w:rPr>
              <w:t>кдр</w:t>
            </w:r>
            <w:proofErr w:type="spellEnd"/>
            <w:r w:rsidRPr="00AE0E0F">
              <w:rPr>
                <w:sz w:val="20"/>
                <w:szCs w:val="20"/>
              </w:rPr>
              <w:t xml:space="preserve">/сек; 480p при 60 </w:t>
            </w:r>
            <w:proofErr w:type="spellStart"/>
            <w:r w:rsidRPr="00AE0E0F">
              <w:rPr>
                <w:sz w:val="20"/>
                <w:szCs w:val="20"/>
              </w:rPr>
              <w:t>кдр</w:t>
            </w:r>
            <w:proofErr w:type="spellEnd"/>
            <w:r w:rsidRPr="00AE0E0F">
              <w:rPr>
                <w:sz w:val="20"/>
                <w:szCs w:val="20"/>
              </w:rPr>
              <w:t xml:space="preserve">/сек; снижение 320x180 при 60 </w:t>
            </w:r>
            <w:proofErr w:type="spellStart"/>
            <w:r w:rsidRPr="00AE0E0F">
              <w:rPr>
                <w:sz w:val="20"/>
                <w:szCs w:val="20"/>
              </w:rPr>
              <w:t>кдр</w:t>
            </w:r>
            <w:proofErr w:type="spellEnd"/>
            <w:r w:rsidRPr="00AE0E0F">
              <w:rPr>
                <w:sz w:val="20"/>
                <w:szCs w:val="20"/>
              </w:rPr>
              <w:t xml:space="preserve">/сек; H.264; 3264x2448 при 5 </w:t>
            </w:r>
            <w:proofErr w:type="spellStart"/>
            <w:r w:rsidRPr="00AE0E0F">
              <w:rPr>
                <w:sz w:val="20"/>
                <w:szCs w:val="20"/>
              </w:rPr>
              <w:t>кдр</w:t>
            </w:r>
            <w:proofErr w:type="spellEnd"/>
            <w:r w:rsidRPr="00AE0E0F">
              <w:rPr>
                <w:sz w:val="20"/>
                <w:szCs w:val="20"/>
              </w:rPr>
              <w:t xml:space="preserve">/сек; 1080p </w:t>
            </w:r>
            <w:proofErr w:type="gramStart"/>
            <w:r w:rsidRPr="00AE0E0F">
              <w:rPr>
                <w:sz w:val="20"/>
                <w:szCs w:val="20"/>
              </w:rPr>
              <w:t>при</w:t>
            </w:r>
            <w:proofErr w:type="gramEnd"/>
            <w:r w:rsidRPr="00AE0E0F">
              <w:rPr>
                <w:sz w:val="20"/>
                <w:szCs w:val="20"/>
              </w:rPr>
              <w:t xml:space="preserve"> 30 </w:t>
            </w:r>
            <w:proofErr w:type="spellStart"/>
            <w:r w:rsidRPr="00AE0E0F">
              <w:rPr>
                <w:sz w:val="20"/>
                <w:szCs w:val="20"/>
              </w:rPr>
              <w:t>кдр</w:t>
            </w:r>
            <w:proofErr w:type="spellEnd"/>
            <w:r w:rsidRPr="00AE0E0F">
              <w:rPr>
                <w:sz w:val="20"/>
                <w:szCs w:val="20"/>
              </w:rPr>
              <w:t xml:space="preserve">/сек; 720p при 60 </w:t>
            </w:r>
            <w:proofErr w:type="spellStart"/>
            <w:r w:rsidRPr="00AE0E0F">
              <w:rPr>
                <w:sz w:val="20"/>
                <w:szCs w:val="20"/>
              </w:rPr>
              <w:t>кдр</w:t>
            </w:r>
            <w:proofErr w:type="spellEnd"/>
            <w:r w:rsidRPr="00AE0E0F">
              <w:rPr>
                <w:sz w:val="20"/>
                <w:szCs w:val="20"/>
              </w:rPr>
              <w:t xml:space="preserve">/сек; снижение 320x180 при 60 </w:t>
            </w:r>
            <w:proofErr w:type="spellStart"/>
            <w:r w:rsidRPr="00AE0E0F">
              <w:rPr>
                <w:sz w:val="20"/>
                <w:szCs w:val="20"/>
              </w:rPr>
              <w:t>кдр</w:t>
            </w:r>
            <w:proofErr w:type="spellEnd"/>
            <w:r w:rsidRPr="00AE0E0F">
              <w:rPr>
                <w:sz w:val="20"/>
                <w:szCs w:val="20"/>
              </w:rPr>
              <w:t>/сек</w:t>
            </w:r>
          </w:p>
          <w:p w:rsidR="00AE0E0F" w:rsidRPr="00AE0E0F" w:rsidRDefault="00AE0E0F" w:rsidP="00AE0E0F">
            <w:pPr>
              <w:rPr>
                <w:sz w:val="20"/>
                <w:szCs w:val="20"/>
              </w:rPr>
            </w:pPr>
            <w:r w:rsidRPr="00AE0E0F">
              <w:rPr>
                <w:sz w:val="20"/>
                <w:szCs w:val="20"/>
              </w:rPr>
              <w:t xml:space="preserve">Датчик изображений Высокое разрешение 8 </w:t>
            </w:r>
            <w:proofErr w:type="spellStart"/>
            <w:r w:rsidRPr="00AE0E0F">
              <w:rPr>
                <w:sz w:val="20"/>
                <w:szCs w:val="20"/>
              </w:rPr>
              <w:t>МПикс</w:t>
            </w:r>
            <w:proofErr w:type="spellEnd"/>
            <w:r w:rsidRPr="00AE0E0F">
              <w:rPr>
                <w:sz w:val="20"/>
                <w:szCs w:val="20"/>
              </w:rPr>
              <w:t xml:space="preserve"> 1/3.2" CMOS</w:t>
            </w:r>
          </w:p>
          <w:p w:rsidR="00AE0E0F" w:rsidRPr="00AE0E0F" w:rsidRDefault="00AE0E0F" w:rsidP="00AE0E0F">
            <w:pPr>
              <w:rPr>
                <w:sz w:val="20"/>
                <w:szCs w:val="20"/>
              </w:rPr>
            </w:pPr>
            <w:r w:rsidRPr="00AE0E0F">
              <w:rPr>
                <w:sz w:val="20"/>
                <w:szCs w:val="20"/>
              </w:rPr>
              <w:t>Коэффициент масштабирования 8-кратный цифровой зум</w:t>
            </w:r>
          </w:p>
          <w:p w:rsidR="00AE0E0F" w:rsidRPr="00AE0E0F" w:rsidRDefault="00AE0E0F" w:rsidP="00AE0E0F">
            <w:pPr>
              <w:rPr>
                <w:sz w:val="20"/>
                <w:szCs w:val="20"/>
              </w:rPr>
            </w:pPr>
            <w:r w:rsidRPr="00AE0E0F">
              <w:rPr>
                <w:sz w:val="20"/>
                <w:szCs w:val="20"/>
              </w:rPr>
              <w:t xml:space="preserve">Угол обзора 120° (диагональ), 100° (горизонталь) при полном разрешении 8 </w:t>
            </w:r>
            <w:proofErr w:type="spellStart"/>
            <w:r w:rsidRPr="00AE0E0F">
              <w:rPr>
                <w:sz w:val="20"/>
                <w:szCs w:val="20"/>
              </w:rPr>
              <w:t>МПикс</w:t>
            </w:r>
            <w:proofErr w:type="spellEnd"/>
          </w:p>
          <w:p w:rsidR="00AE0E0F" w:rsidRPr="00AE0E0F" w:rsidRDefault="00AE0E0F" w:rsidP="00AE0E0F">
            <w:pPr>
              <w:rPr>
                <w:sz w:val="20"/>
                <w:szCs w:val="20"/>
              </w:rPr>
            </w:pPr>
            <w:r w:rsidRPr="00AE0E0F">
              <w:rPr>
                <w:sz w:val="20"/>
                <w:szCs w:val="20"/>
              </w:rPr>
              <w:t>f-число объектива F2.0</w:t>
            </w:r>
          </w:p>
          <w:p w:rsidR="00AE0E0F" w:rsidRPr="00AE0E0F" w:rsidRDefault="00AE0E0F" w:rsidP="00AE0E0F">
            <w:pPr>
              <w:rPr>
                <w:sz w:val="20"/>
                <w:szCs w:val="20"/>
              </w:rPr>
            </w:pPr>
            <w:r w:rsidRPr="00AE0E0F">
              <w:rPr>
                <w:sz w:val="20"/>
                <w:szCs w:val="20"/>
              </w:rPr>
              <w:t>Встроенный микрофон</w:t>
            </w:r>
            <w:proofErr w:type="gramStart"/>
            <w:r w:rsidRPr="00AE0E0F">
              <w:rPr>
                <w:sz w:val="20"/>
                <w:szCs w:val="20"/>
              </w:rPr>
              <w:t xml:space="preserve"> Д</w:t>
            </w:r>
            <w:proofErr w:type="gramEnd"/>
            <w:r w:rsidRPr="00AE0E0F">
              <w:rPr>
                <w:sz w:val="20"/>
                <w:szCs w:val="20"/>
              </w:rPr>
              <w:t>ва встроенных полнодуплексных всенаправленных микрофона с функцией подавления акустического эха и шумоподавления</w:t>
            </w:r>
          </w:p>
          <w:p w:rsidR="00AE0E0F" w:rsidRPr="00AE0E0F" w:rsidRDefault="00AE0E0F" w:rsidP="00AE0E0F">
            <w:pPr>
              <w:rPr>
                <w:sz w:val="20"/>
                <w:szCs w:val="20"/>
              </w:rPr>
            </w:pPr>
            <w:r w:rsidRPr="00AE0E0F">
              <w:rPr>
                <w:sz w:val="20"/>
                <w:szCs w:val="20"/>
              </w:rPr>
              <w:t>Выходной интерфейс HDMI; Разъем HDMI *HDCP не поддерживается.; Аудио; Стерео мини-</w:t>
            </w:r>
            <w:proofErr w:type="spellStart"/>
            <w:r w:rsidRPr="00AE0E0F">
              <w:rPr>
                <w:sz w:val="20"/>
                <w:szCs w:val="20"/>
              </w:rPr>
              <w:t>джек</w:t>
            </w:r>
            <w:proofErr w:type="spellEnd"/>
            <w:r w:rsidRPr="00AE0E0F">
              <w:rPr>
                <w:sz w:val="20"/>
                <w:szCs w:val="20"/>
              </w:rPr>
              <w:t xml:space="preserve"> Линейный выход </w:t>
            </w:r>
            <w:proofErr w:type="gramStart"/>
            <w:r w:rsidRPr="00AE0E0F">
              <w:rPr>
                <w:sz w:val="20"/>
                <w:szCs w:val="20"/>
              </w:rPr>
              <w:t xml:space="preserve">( </w:t>
            </w:r>
            <w:proofErr w:type="gramEnd"/>
            <w:r w:rsidRPr="00AE0E0F">
              <w:rPr>
                <w:sz w:val="20"/>
                <w:szCs w:val="20"/>
              </w:rPr>
              <w:t xml:space="preserve">3.5 мм); USB; Разъем USB 2.0 </w:t>
            </w:r>
            <w:proofErr w:type="spellStart"/>
            <w:r w:rsidRPr="00AE0E0F">
              <w:rPr>
                <w:sz w:val="20"/>
                <w:szCs w:val="20"/>
              </w:rPr>
              <w:t>micro</w:t>
            </w:r>
            <w:proofErr w:type="spellEnd"/>
            <w:r w:rsidRPr="00AE0E0F">
              <w:rPr>
                <w:sz w:val="20"/>
                <w:szCs w:val="20"/>
              </w:rPr>
              <w:t>-B</w:t>
            </w:r>
          </w:p>
          <w:p w:rsidR="00AE0E0F" w:rsidRPr="00AE0E0F" w:rsidRDefault="00AE0E0F" w:rsidP="00AE0E0F">
            <w:pPr>
              <w:rPr>
                <w:sz w:val="20"/>
                <w:szCs w:val="20"/>
              </w:rPr>
            </w:pPr>
            <w:r w:rsidRPr="00AE0E0F">
              <w:rPr>
                <w:sz w:val="20"/>
                <w:szCs w:val="20"/>
              </w:rPr>
              <w:t>Кодеки сжатия видео MJPEG, H.264 AVC высокий профиль/базовый профиль, H.264 SVC</w:t>
            </w:r>
          </w:p>
          <w:p w:rsidR="00AE0E0F" w:rsidRPr="00AE0E0F" w:rsidRDefault="00AE0E0F" w:rsidP="00AE0E0F">
            <w:pPr>
              <w:rPr>
                <w:sz w:val="20"/>
                <w:szCs w:val="20"/>
              </w:rPr>
            </w:pPr>
            <w:r w:rsidRPr="00AE0E0F">
              <w:rPr>
                <w:sz w:val="20"/>
                <w:szCs w:val="20"/>
              </w:rPr>
              <w:t xml:space="preserve">Безопасность Порт для замка </w:t>
            </w:r>
            <w:proofErr w:type="spellStart"/>
            <w:r w:rsidRPr="00AE0E0F">
              <w:rPr>
                <w:sz w:val="20"/>
                <w:szCs w:val="20"/>
              </w:rPr>
              <w:t>Кенсингтона</w:t>
            </w:r>
            <w:proofErr w:type="spellEnd"/>
          </w:p>
          <w:p w:rsidR="00AE0E0F" w:rsidRPr="00AE0E0F" w:rsidRDefault="00AE0E0F" w:rsidP="00AE0E0F">
            <w:pPr>
              <w:rPr>
                <w:sz w:val="20"/>
                <w:szCs w:val="20"/>
              </w:rPr>
            </w:pPr>
            <w:r w:rsidRPr="00AE0E0F">
              <w:rPr>
                <w:sz w:val="20"/>
                <w:szCs w:val="20"/>
              </w:rPr>
              <w:t>Беспроводной микрофон Диаграмма направленности</w:t>
            </w:r>
          </w:p>
          <w:p w:rsidR="00AE0E0F" w:rsidRPr="00AE0E0F" w:rsidRDefault="00AE0E0F" w:rsidP="00AE0E0F">
            <w:pPr>
              <w:rPr>
                <w:sz w:val="20"/>
                <w:szCs w:val="20"/>
              </w:rPr>
            </w:pPr>
            <w:r w:rsidRPr="00AE0E0F">
              <w:rPr>
                <w:sz w:val="20"/>
                <w:szCs w:val="20"/>
              </w:rPr>
              <w:t>Всенаправленный Частотный диапазон 2.404 – 2.476 ГГц</w:t>
            </w:r>
          </w:p>
          <w:p w:rsidR="00AE0E0F" w:rsidRPr="00AE0E0F" w:rsidRDefault="00AE0E0F" w:rsidP="00AE0E0F">
            <w:pPr>
              <w:rPr>
                <w:sz w:val="20"/>
                <w:szCs w:val="20"/>
              </w:rPr>
            </w:pPr>
            <w:r w:rsidRPr="00AE0E0F">
              <w:rPr>
                <w:sz w:val="20"/>
                <w:szCs w:val="20"/>
              </w:rPr>
              <w:t>Рабочий диапазон 10 м</w:t>
            </w:r>
          </w:p>
          <w:p w:rsidR="00AE0E0F" w:rsidRPr="00AE0E0F" w:rsidRDefault="00AE0E0F" w:rsidP="00AE0E0F">
            <w:pPr>
              <w:rPr>
                <w:sz w:val="20"/>
                <w:szCs w:val="20"/>
              </w:rPr>
            </w:pPr>
            <w:r w:rsidRPr="00AE0E0F">
              <w:rPr>
                <w:sz w:val="20"/>
                <w:szCs w:val="20"/>
              </w:rPr>
              <w:t>Чувствительность микрофона -36 дБ +/- 3 дБ</w:t>
            </w:r>
          </w:p>
          <w:p w:rsidR="00AE0E0F" w:rsidRPr="00AE0E0F" w:rsidRDefault="00AE0E0F" w:rsidP="00AE0E0F">
            <w:pPr>
              <w:rPr>
                <w:sz w:val="20"/>
                <w:szCs w:val="20"/>
              </w:rPr>
            </w:pPr>
            <w:r w:rsidRPr="00AE0E0F">
              <w:rPr>
                <w:sz w:val="20"/>
                <w:szCs w:val="20"/>
              </w:rPr>
              <w:t xml:space="preserve">Отношение сигнал/шум микрофона 58 </w:t>
            </w:r>
            <w:proofErr w:type="spellStart"/>
            <w:r w:rsidRPr="00AE0E0F">
              <w:rPr>
                <w:sz w:val="20"/>
                <w:szCs w:val="20"/>
              </w:rPr>
              <w:t>дБа</w:t>
            </w:r>
            <w:proofErr w:type="spellEnd"/>
            <w:r w:rsidRPr="00AE0E0F">
              <w:rPr>
                <w:sz w:val="20"/>
                <w:szCs w:val="20"/>
              </w:rPr>
              <w:t xml:space="preserve"> при мощности 1 кГц, 1 Па, </w:t>
            </w:r>
            <w:r w:rsidRPr="00AE0E0F">
              <w:rPr>
                <w:sz w:val="20"/>
                <w:szCs w:val="20"/>
              </w:rPr>
              <w:lastRenderedPageBreak/>
              <w:t>A-взвешенное</w:t>
            </w:r>
          </w:p>
          <w:p w:rsidR="00AE0E0F" w:rsidRPr="00AE0E0F" w:rsidRDefault="00AE0E0F" w:rsidP="00AE0E0F">
            <w:pPr>
              <w:rPr>
                <w:sz w:val="20"/>
                <w:szCs w:val="20"/>
              </w:rPr>
            </w:pPr>
            <w:r w:rsidRPr="00AE0E0F">
              <w:rPr>
                <w:sz w:val="20"/>
                <w:szCs w:val="20"/>
              </w:rPr>
              <w:t>Тип батареи AA x 2</w:t>
            </w:r>
          </w:p>
          <w:p w:rsidR="00AE0E0F" w:rsidRPr="00AE0E0F" w:rsidRDefault="00AE0E0F" w:rsidP="00AE0E0F">
            <w:pPr>
              <w:rPr>
                <w:sz w:val="20"/>
                <w:szCs w:val="20"/>
              </w:rPr>
            </w:pPr>
            <w:r w:rsidRPr="00AE0E0F">
              <w:rPr>
                <w:sz w:val="20"/>
                <w:szCs w:val="20"/>
              </w:rPr>
              <w:t>Продолжительность работы батареи Номинал до 8 часов (углеродно-цинковая)</w:t>
            </w:r>
          </w:p>
          <w:p w:rsidR="00AE0E0F" w:rsidRPr="00AE0E0F" w:rsidRDefault="00AE0E0F" w:rsidP="00AE0E0F">
            <w:pPr>
              <w:rPr>
                <w:sz w:val="20"/>
                <w:szCs w:val="20"/>
                <w:lang w:val="en-US"/>
              </w:rPr>
            </w:pPr>
            <w:r w:rsidRPr="00AE0E0F">
              <w:rPr>
                <w:sz w:val="20"/>
                <w:szCs w:val="20"/>
              </w:rPr>
              <w:t>Совместимость</w:t>
            </w:r>
            <w:r w:rsidRPr="00AE0E0F">
              <w:rPr>
                <w:sz w:val="20"/>
                <w:szCs w:val="20"/>
                <w:lang w:val="en-US"/>
              </w:rPr>
              <w:t xml:space="preserve"> </w:t>
            </w:r>
            <w:r w:rsidRPr="00AE0E0F">
              <w:rPr>
                <w:sz w:val="20"/>
                <w:szCs w:val="20"/>
              </w:rPr>
              <w:t>ПО</w:t>
            </w:r>
            <w:r w:rsidRPr="00AE0E0F">
              <w:rPr>
                <w:sz w:val="20"/>
                <w:szCs w:val="20"/>
                <w:lang w:val="en-US"/>
              </w:rPr>
              <w:t xml:space="preserve"> </w:t>
            </w:r>
            <w:proofErr w:type="spellStart"/>
            <w:r w:rsidRPr="00AE0E0F">
              <w:rPr>
                <w:sz w:val="20"/>
                <w:szCs w:val="20"/>
                <w:lang w:val="en-US"/>
              </w:rPr>
              <w:t>CaptureShare</w:t>
            </w:r>
            <w:proofErr w:type="spellEnd"/>
            <w:r w:rsidRPr="00AE0E0F">
              <w:rPr>
                <w:sz w:val="20"/>
                <w:szCs w:val="20"/>
                <w:lang w:val="en-US"/>
              </w:rPr>
              <w:t xml:space="preserve"> Windows® OS</w:t>
            </w:r>
          </w:p>
          <w:p w:rsidR="00AE0E0F" w:rsidRPr="00AE0E0F" w:rsidRDefault="00AE0E0F" w:rsidP="00AE0E0F">
            <w:pPr>
              <w:rPr>
                <w:sz w:val="20"/>
                <w:szCs w:val="20"/>
                <w:lang w:val="en-US"/>
              </w:rPr>
            </w:pPr>
            <w:r w:rsidRPr="00AE0E0F">
              <w:rPr>
                <w:sz w:val="20"/>
                <w:szCs w:val="20"/>
                <w:lang w:val="en-US"/>
              </w:rPr>
              <w:t>Windows® 7, Windows® 8, Window® 8.1, Window® 10</w:t>
            </w:r>
          </w:p>
          <w:p w:rsidR="00AE0E0F" w:rsidRPr="00AE0E0F" w:rsidRDefault="00AE0E0F" w:rsidP="00AE0E0F">
            <w:pPr>
              <w:rPr>
                <w:sz w:val="20"/>
                <w:szCs w:val="20"/>
              </w:rPr>
            </w:pPr>
            <w:proofErr w:type="spellStart"/>
            <w:r w:rsidRPr="00AE0E0F">
              <w:rPr>
                <w:sz w:val="20"/>
                <w:szCs w:val="20"/>
              </w:rPr>
              <w:t>Mac</w:t>
            </w:r>
            <w:proofErr w:type="spellEnd"/>
            <w:r w:rsidRPr="00AE0E0F">
              <w:rPr>
                <w:sz w:val="20"/>
                <w:szCs w:val="20"/>
              </w:rPr>
              <w:t xml:space="preserve"> OS </w:t>
            </w:r>
            <w:proofErr w:type="spellStart"/>
            <w:r w:rsidRPr="00AE0E0F">
              <w:rPr>
                <w:sz w:val="20"/>
                <w:szCs w:val="20"/>
              </w:rPr>
              <w:t>Mac</w:t>
            </w:r>
            <w:proofErr w:type="spellEnd"/>
            <w:r w:rsidRPr="00AE0E0F">
              <w:rPr>
                <w:sz w:val="20"/>
                <w:szCs w:val="20"/>
              </w:rPr>
              <w:t xml:space="preserve"> OS X 10.9 или более поздней версии</w:t>
            </w:r>
          </w:p>
          <w:p w:rsidR="00AE0E0F" w:rsidRPr="00AE0E0F" w:rsidRDefault="00AE0E0F" w:rsidP="00AE0E0F">
            <w:pPr>
              <w:rPr>
                <w:sz w:val="20"/>
                <w:szCs w:val="20"/>
              </w:rPr>
            </w:pPr>
            <w:proofErr w:type="spellStart"/>
            <w:r w:rsidRPr="00AE0E0F">
              <w:rPr>
                <w:sz w:val="20"/>
                <w:szCs w:val="20"/>
              </w:rPr>
              <w:t>Chrome</w:t>
            </w:r>
            <w:proofErr w:type="spellEnd"/>
            <w:r w:rsidRPr="00AE0E0F">
              <w:rPr>
                <w:sz w:val="20"/>
                <w:szCs w:val="20"/>
              </w:rPr>
              <w:t xml:space="preserve"> OS </w:t>
            </w:r>
            <w:proofErr w:type="spellStart"/>
            <w:r w:rsidRPr="00AE0E0F">
              <w:rPr>
                <w:sz w:val="20"/>
                <w:szCs w:val="20"/>
              </w:rPr>
              <w:t>Chrome</w:t>
            </w:r>
            <w:proofErr w:type="spellEnd"/>
            <w:r w:rsidRPr="00AE0E0F">
              <w:rPr>
                <w:sz w:val="20"/>
                <w:szCs w:val="20"/>
              </w:rPr>
              <w:t xml:space="preserve"> OS 29.0.x или более поздней версии</w:t>
            </w:r>
          </w:p>
          <w:p w:rsidR="00AE0E0F" w:rsidRPr="00AE0E0F" w:rsidRDefault="001F7E8C" w:rsidP="00AE0E0F">
            <w:pPr>
              <w:rPr>
                <w:sz w:val="20"/>
                <w:szCs w:val="20"/>
              </w:rPr>
            </w:pPr>
            <w:r w:rsidRPr="001F7E8C">
              <w:rPr>
                <w:sz w:val="20"/>
                <w:szCs w:val="20"/>
              </w:rPr>
              <w:t>Коммутационный комплект передачи сигнала, расходные материалы, кабели системы управления</w:t>
            </w:r>
          </w:p>
          <w:p w:rsidR="00AE0E0F" w:rsidRPr="00AE0E0F" w:rsidRDefault="00AE0E0F" w:rsidP="002D0E35">
            <w:pPr>
              <w:rPr>
                <w:b/>
                <w:color w:val="000000"/>
                <w:sz w:val="20"/>
                <w:szCs w:val="20"/>
              </w:rPr>
            </w:pPr>
          </w:p>
        </w:tc>
        <w:tc>
          <w:tcPr>
            <w:tcW w:w="1134" w:type="dxa"/>
          </w:tcPr>
          <w:p w:rsidR="00AE0E0F" w:rsidRDefault="005600BF" w:rsidP="00D92A04">
            <w:pPr>
              <w:jc w:val="center"/>
              <w:rPr>
                <w:spacing w:val="-6"/>
                <w:sz w:val="20"/>
                <w:szCs w:val="20"/>
              </w:rPr>
            </w:pPr>
            <w:r>
              <w:rPr>
                <w:spacing w:val="-6"/>
                <w:sz w:val="20"/>
                <w:szCs w:val="20"/>
              </w:rPr>
              <w:lastRenderedPageBreak/>
              <w:t>система</w:t>
            </w:r>
          </w:p>
        </w:tc>
        <w:tc>
          <w:tcPr>
            <w:tcW w:w="709" w:type="dxa"/>
          </w:tcPr>
          <w:p w:rsidR="00AE0E0F" w:rsidRDefault="005600BF" w:rsidP="00D92A04">
            <w:pPr>
              <w:jc w:val="center"/>
              <w:rPr>
                <w:spacing w:val="-6"/>
                <w:sz w:val="20"/>
                <w:szCs w:val="20"/>
              </w:rPr>
            </w:pPr>
            <w:r>
              <w:rPr>
                <w:spacing w:val="-6"/>
                <w:sz w:val="20"/>
                <w:szCs w:val="20"/>
              </w:rPr>
              <w:t>1</w:t>
            </w:r>
          </w:p>
        </w:tc>
      </w:tr>
      <w:tr w:rsidR="00AE0E0F" w:rsidRPr="00C0167C" w:rsidTr="00D92A04">
        <w:trPr>
          <w:trHeight w:val="529"/>
        </w:trPr>
        <w:tc>
          <w:tcPr>
            <w:tcW w:w="1701" w:type="dxa"/>
          </w:tcPr>
          <w:p w:rsidR="00AE0E0F" w:rsidRPr="00AE0E0F" w:rsidRDefault="00812C1E" w:rsidP="00AE0E0F">
            <w:pPr>
              <w:rPr>
                <w:sz w:val="20"/>
                <w:szCs w:val="20"/>
              </w:rPr>
            </w:pPr>
            <w:r>
              <w:rPr>
                <w:sz w:val="20"/>
                <w:szCs w:val="20"/>
              </w:rPr>
              <w:lastRenderedPageBreak/>
              <w:t>1.8.</w:t>
            </w:r>
            <w:r w:rsidR="00AE0E0F" w:rsidRPr="00AE0E0F">
              <w:rPr>
                <w:sz w:val="20"/>
                <w:szCs w:val="20"/>
              </w:rPr>
              <w:t>Программный комплекс подготовки и маршрутизации контента для аппаратных DS-систем</w:t>
            </w:r>
          </w:p>
          <w:p w:rsidR="00AE0E0F" w:rsidRPr="00AE0E0F" w:rsidRDefault="00AE0E0F" w:rsidP="002D0E35">
            <w:pPr>
              <w:rPr>
                <w:color w:val="000000"/>
                <w:sz w:val="20"/>
                <w:szCs w:val="20"/>
              </w:rPr>
            </w:pPr>
          </w:p>
        </w:tc>
        <w:tc>
          <w:tcPr>
            <w:tcW w:w="6379" w:type="dxa"/>
          </w:tcPr>
          <w:p w:rsidR="00AE0E0F" w:rsidRPr="00AE0E0F" w:rsidRDefault="00AE0E0F" w:rsidP="00AE0E0F">
            <w:pPr>
              <w:rPr>
                <w:sz w:val="20"/>
                <w:szCs w:val="20"/>
              </w:rPr>
            </w:pPr>
            <w:r w:rsidRPr="00AE0E0F">
              <w:rPr>
                <w:sz w:val="20"/>
                <w:szCs w:val="20"/>
              </w:rPr>
              <w:t>Необходимые технические характеристики:</w:t>
            </w:r>
          </w:p>
          <w:p w:rsidR="00AE0E0F" w:rsidRPr="00AE0E0F" w:rsidRDefault="00AE0E0F" w:rsidP="00AE0E0F">
            <w:pPr>
              <w:rPr>
                <w:color w:val="000000" w:themeColor="text1"/>
                <w:sz w:val="20"/>
                <w:szCs w:val="20"/>
              </w:rPr>
            </w:pPr>
            <w:r w:rsidRPr="00AE0E0F">
              <w:rPr>
                <w:sz w:val="20"/>
                <w:szCs w:val="20"/>
              </w:rPr>
              <w:t xml:space="preserve">Программный комплекс должен работать под управлением ОС семейства </w:t>
            </w:r>
            <w:proofErr w:type="spellStart"/>
            <w:r w:rsidRPr="00AE0E0F">
              <w:rPr>
                <w:sz w:val="20"/>
                <w:szCs w:val="20"/>
              </w:rPr>
              <w:t>Windows</w:t>
            </w:r>
            <w:proofErr w:type="spellEnd"/>
            <w:r w:rsidRPr="00AE0E0F">
              <w:rPr>
                <w:sz w:val="20"/>
                <w:szCs w:val="20"/>
              </w:rPr>
              <w:t xml:space="preserve"> и должен обеспечивать полную подготовку и </w:t>
            </w:r>
            <w:r w:rsidRPr="00AE0E0F">
              <w:rPr>
                <w:color w:val="000000" w:themeColor="text1"/>
                <w:sz w:val="20"/>
                <w:szCs w:val="20"/>
              </w:rPr>
              <w:t xml:space="preserve">маршрутизацию контента на не менее чем десять аппаратных сетевых </w:t>
            </w:r>
            <w:proofErr w:type="spellStart"/>
            <w:r w:rsidRPr="00AE0E0F">
              <w:rPr>
                <w:color w:val="000000" w:themeColor="text1"/>
                <w:sz w:val="20"/>
                <w:szCs w:val="20"/>
              </w:rPr>
              <w:t>медиаплееров</w:t>
            </w:r>
            <w:proofErr w:type="spellEnd"/>
            <w:r w:rsidRPr="00AE0E0F">
              <w:rPr>
                <w:color w:val="000000" w:themeColor="text1"/>
                <w:sz w:val="20"/>
                <w:szCs w:val="20"/>
              </w:rPr>
              <w:t>.</w:t>
            </w:r>
          </w:p>
          <w:p w:rsidR="00AE0E0F" w:rsidRPr="00AE0E0F" w:rsidRDefault="00AE0E0F" w:rsidP="00AE0E0F">
            <w:pPr>
              <w:rPr>
                <w:color w:val="000000" w:themeColor="text1"/>
                <w:sz w:val="20"/>
                <w:szCs w:val="20"/>
              </w:rPr>
            </w:pPr>
            <w:r w:rsidRPr="00AE0E0F">
              <w:rPr>
                <w:color w:val="000000" w:themeColor="text1"/>
                <w:sz w:val="20"/>
                <w:szCs w:val="20"/>
              </w:rPr>
              <w:t xml:space="preserve">Лицензия </w:t>
            </w:r>
            <w:proofErr w:type="gramStart"/>
            <w:r w:rsidRPr="00AE0E0F">
              <w:rPr>
                <w:color w:val="000000" w:themeColor="text1"/>
                <w:sz w:val="20"/>
                <w:szCs w:val="20"/>
              </w:rPr>
              <w:t>на</w:t>
            </w:r>
            <w:proofErr w:type="gramEnd"/>
            <w:r w:rsidRPr="00AE0E0F">
              <w:rPr>
                <w:color w:val="000000" w:themeColor="text1"/>
                <w:sz w:val="20"/>
                <w:szCs w:val="20"/>
              </w:rPr>
              <w:t xml:space="preserve"> </w:t>
            </w:r>
            <w:proofErr w:type="gramStart"/>
            <w:r w:rsidRPr="00AE0E0F">
              <w:rPr>
                <w:color w:val="000000" w:themeColor="text1"/>
                <w:sz w:val="20"/>
                <w:szCs w:val="20"/>
              </w:rPr>
              <w:t>ПО</w:t>
            </w:r>
            <w:proofErr w:type="gramEnd"/>
            <w:r w:rsidRPr="00AE0E0F">
              <w:rPr>
                <w:color w:val="000000" w:themeColor="text1"/>
                <w:sz w:val="20"/>
                <w:szCs w:val="20"/>
              </w:rPr>
              <w:t xml:space="preserve"> допускает установку не менее чем на 1 персональный компьютер пользователя.</w:t>
            </w:r>
          </w:p>
          <w:p w:rsidR="00AE0E0F" w:rsidRPr="00AE0E0F" w:rsidRDefault="00AE0E0F" w:rsidP="00AE0E0F">
            <w:pPr>
              <w:rPr>
                <w:color w:val="000000" w:themeColor="text1"/>
                <w:sz w:val="20"/>
                <w:szCs w:val="20"/>
              </w:rPr>
            </w:pPr>
            <w:r w:rsidRPr="00AE0E0F">
              <w:rPr>
                <w:color w:val="000000" w:themeColor="text1"/>
                <w:sz w:val="20"/>
                <w:szCs w:val="20"/>
              </w:rPr>
              <w:t xml:space="preserve">Регистрация прав </w:t>
            </w:r>
            <w:proofErr w:type="gramStart"/>
            <w:r w:rsidRPr="00AE0E0F">
              <w:rPr>
                <w:color w:val="000000" w:themeColor="text1"/>
                <w:sz w:val="20"/>
                <w:szCs w:val="20"/>
              </w:rPr>
              <w:t>на</w:t>
            </w:r>
            <w:proofErr w:type="gramEnd"/>
            <w:r w:rsidRPr="00AE0E0F">
              <w:rPr>
                <w:color w:val="000000" w:themeColor="text1"/>
                <w:sz w:val="20"/>
                <w:szCs w:val="20"/>
              </w:rPr>
              <w:t xml:space="preserve"> </w:t>
            </w:r>
            <w:proofErr w:type="gramStart"/>
            <w:r w:rsidRPr="00AE0E0F">
              <w:rPr>
                <w:color w:val="000000" w:themeColor="text1"/>
                <w:sz w:val="20"/>
                <w:szCs w:val="20"/>
              </w:rPr>
              <w:t>ПО</w:t>
            </w:r>
            <w:proofErr w:type="gramEnd"/>
            <w:r w:rsidRPr="00AE0E0F">
              <w:rPr>
                <w:color w:val="000000" w:themeColor="text1"/>
                <w:sz w:val="20"/>
                <w:szCs w:val="20"/>
              </w:rPr>
              <w:t xml:space="preserve"> должна осуществляться на сайте разработчика с возможностью переноса лицензии на любой другой компьютер пользователя.</w:t>
            </w:r>
          </w:p>
          <w:p w:rsidR="00AE0E0F" w:rsidRPr="00AE0E0F" w:rsidRDefault="00AE0E0F" w:rsidP="00AE0E0F">
            <w:pPr>
              <w:rPr>
                <w:color w:val="000000" w:themeColor="text1"/>
                <w:sz w:val="20"/>
                <w:szCs w:val="20"/>
              </w:rPr>
            </w:pPr>
            <w:r w:rsidRPr="00AE0E0F">
              <w:rPr>
                <w:color w:val="000000" w:themeColor="text1"/>
                <w:sz w:val="20"/>
                <w:szCs w:val="20"/>
              </w:rPr>
              <w:t xml:space="preserve">Интерфейс. Поддержка </w:t>
            </w:r>
            <w:proofErr w:type="spellStart"/>
            <w:r w:rsidRPr="00AE0E0F">
              <w:rPr>
                <w:color w:val="000000" w:themeColor="text1"/>
                <w:sz w:val="20"/>
                <w:szCs w:val="20"/>
              </w:rPr>
              <w:t>Drag&amp;Drop</w:t>
            </w:r>
            <w:proofErr w:type="spellEnd"/>
            <w:r w:rsidRPr="00AE0E0F">
              <w:rPr>
                <w:color w:val="000000" w:themeColor="text1"/>
                <w:sz w:val="20"/>
                <w:szCs w:val="20"/>
              </w:rPr>
              <w:t>. Понятные иконки и «горячие» клавиши.</w:t>
            </w:r>
          </w:p>
          <w:p w:rsidR="00AE0E0F" w:rsidRPr="00AE0E0F" w:rsidRDefault="00AE0E0F" w:rsidP="00AE0E0F">
            <w:pPr>
              <w:rPr>
                <w:color w:val="000000" w:themeColor="text1"/>
                <w:sz w:val="20"/>
                <w:szCs w:val="20"/>
              </w:rPr>
            </w:pPr>
            <w:r w:rsidRPr="00AE0E0F">
              <w:rPr>
                <w:color w:val="000000" w:themeColor="text1"/>
                <w:sz w:val="20"/>
                <w:szCs w:val="20"/>
              </w:rPr>
              <w:t xml:space="preserve">Настраиваемая временная шкала. </w:t>
            </w:r>
            <w:proofErr w:type="spellStart"/>
            <w:r w:rsidRPr="00AE0E0F">
              <w:rPr>
                <w:color w:val="000000" w:themeColor="text1"/>
                <w:sz w:val="20"/>
                <w:szCs w:val="20"/>
              </w:rPr>
              <w:t>Таймлайн</w:t>
            </w:r>
            <w:proofErr w:type="spellEnd"/>
            <w:r w:rsidRPr="00AE0E0F">
              <w:rPr>
                <w:color w:val="000000" w:themeColor="text1"/>
                <w:sz w:val="20"/>
                <w:szCs w:val="20"/>
              </w:rPr>
              <w:t xml:space="preserve"> позволяет настраивать время появления и продолжительность трансляции любого объекта на экране. </w:t>
            </w:r>
          </w:p>
          <w:p w:rsidR="00AE0E0F" w:rsidRPr="00AE0E0F" w:rsidRDefault="00AE0E0F" w:rsidP="00AE0E0F">
            <w:pPr>
              <w:rPr>
                <w:color w:val="000000" w:themeColor="text1"/>
                <w:sz w:val="20"/>
                <w:szCs w:val="20"/>
              </w:rPr>
            </w:pPr>
            <w:proofErr w:type="spellStart"/>
            <w:r w:rsidRPr="00AE0E0F">
              <w:rPr>
                <w:color w:val="000000" w:themeColor="text1"/>
                <w:sz w:val="20"/>
                <w:szCs w:val="20"/>
              </w:rPr>
              <w:t>Плейлисты</w:t>
            </w:r>
            <w:proofErr w:type="spellEnd"/>
            <w:r w:rsidRPr="00AE0E0F">
              <w:rPr>
                <w:color w:val="000000" w:themeColor="text1"/>
                <w:sz w:val="20"/>
                <w:szCs w:val="20"/>
              </w:rPr>
              <w:t xml:space="preserve">. Картинки, видео или составные слайды в </w:t>
            </w:r>
            <w:proofErr w:type="spellStart"/>
            <w:r w:rsidRPr="00AE0E0F">
              <w:rPr>
                <w:color w:val="000000" w:themeColor="text1"/>
                <w:sz w:val="20"/>
                <w:szCs w:val="20"/>
              </w:rPr>
              <w:t>плейлист</w:t>
            </w:r>
            <w:proofErr w:type="spellEnd"/>
            <w:r w:rsidRPr="00AE0E0F">
              <w:rPr>
                <w:color w:val="000000" w:themeColor="text1"/>
                <w:sz w:val="20"/>
                <w:szCs w:val="20"/>
              </w:rPr>
              <w:t xml:space="preserve">, установка времени смены и эффекты. </w:t>
            </w:r>
            <w:proofErr w:type="spellStart"/>
            <w:r w:rsidRPr="00AE0E0F">
              <w:rPr>
                <w:color w:val="000000" w:themeColor="text1"/>
                <w:sz w:val="20"/>
                <w:szCs w:val="20"/>
              </w:rPr>
              <w:t>Плейлист</w:t>
            </w:r>
            <w:proofErr w:type="spellEnd"/>
            <w:r w:rsidRPr="00AE0E0F">
              <w:rPr>
                <w:color w:val="000000" w:themeColor="text1"/>
                <w:sz w:val="20"/>
                <w:szCs w:val="20"/>
              </w:rPr>
              <w:t xml:space="preserve"> на весь экран или в любой его части. Слоевая структура слайдов и простое изменение размеров объектов мышью. </w:t>
            </w:r>
          </w:p>
          <w:p w:rsidR="00AE0E0F" w:rsidRPr="00AE0E0F" w:rsidRDefault="00AE0E0F" w:rsidP="00AE0E0F">
            <w:pPr>
              <w:rPr>
                <w:color w:val="000000" w:themeColor="text1"/>
                <w:sz w:val="20"/>
                <w:szCs w:val="20"/>
              </w:rPr>
            </w:pPr>
            <w:r w:rsidRPr="00AE0E0F">
              <w:rPr>
                <w:color w:val="000000" w:themeColor="text1"/>
                <w:sz w:val="20"/>
                <w:szCs w:val="20"/>
              </w:rPr>
              <w:t xml:space="preserve">Календари показов. Все </w:t>
            </w:r>
            <w:proofErr w:type="spellStart"/>
            <w:r w:rsidRPr="00AE0E0F">
              <w:rPr>
                <w:color w:val="000000" w:themeColor="text1"/>
                <w:sz w:val="20"/>
                <w:szCs w:val="20"/>
              </w:rPr>
              <w:t>Drag&amp;Drop</w:t>
            </w:r>
            <w:proofErr w:type="spellEnd"/>
            <w:r w:rsidRPr="00AE0E0F">
              <w:rPr>
                <w:color w:val="000000" w:themeColor="text1"/>
                <w:sz w:val="20"/>
                <w:szCs w:val="20"/>
              </w:rPr>
              <w:t xml:space="preserve">. Любой объект на экране может быть запланирован к показу в определенное время. </w:t>
            </w:r>
          </w:p>
          <w:p w:rsidR="00AE0E0F" w:rsidRPr="00AE0E0F" w:rsidRDefault="00AE0E0F" w:rsidP="00AE0E0F">
            <w:pPr>
              <w:rPr>
                <w:color w:val="000000" w:themeColor="text1"/>
                <w:sz w:val="20"/>
                <w:szCs w:val="20"/>
              </w:rPr>
            </w:pPr>
            <w:r w:rsidRPr="00AE0E0F">
              <w:rPr>
                <w:color w:val="000000" w:themeColor="text1"/>
                <w:sz w:val="20"/>
                <w:szCs w:val="20"/>
              </w:rPr>
              <w:t>Автоматизация работы. Создание бегущих строк, новостных подборок, погодных и «пробочных» информационных вставок в три клика. Поддержка RSS.</w:t>
            </w:r>
          </w:p>
          <w:p w:rsidR="00AE0E0F" w:rsidRPr="00AE0E0F" w:rsidRDefault="00AE0E0F" w:rsidP="00AE0E0F">
            <w:pPr>
              <w:rPr>
                <w:color w:val="000000" w:themeColor="text1"/>
                <w:sz w:val="20"/>
                <w:szCs w:val="20"/>
              </w:rPr>
            </w:pPr>
            <w:r w:rsidRPr="00AE0E0F">
              <w:rPr>
                <w:color w:val="000000" w:themeColor="text1"/>
                <w:sz w:val="20"/>
                <w:szCs w:val="20"/>
              </w:rPr>
              <w:t xml:space="preserve">Управление. Поддержка управления не менее 10 плееров. Возможность группового управления. Поддержка режимов создания шаблонов интерфейсов для встроенного </w:t>
            </w:r>
            <w:proofErr w:type="gramStart"/>
            <w:r w:rsidRPr="00AE0E0F">
              <w:rPr>
                <w:color w:val="000000" w:themeColor="text1"/>
                <w:sz w:val="20"/>
                <w:szCs w:val="20"/>
              </w:rPr>
              <w:t>ПО</w:t>
            </w:r>
            <w:proofErr w:type="gramEnd"/>
            <w:r w:rsidRPr="00AE0E0F">
              <w:rPr>
                <w:color w:val="000000" w:themeColor="text1"/>
                <w:sz w:val="20"/>
                <w:szCs w:val="20"/>
              </w:rPr>
              <w:t xml:space="preserve"> плееров. Поддержка встроенного языка JAVA. </w:t>
            </w:r>
          </w:p>
          <w:p w:rsidR="00AE0E0F" w:rsidRPr="00AE0E0F" w:rsidRDefault="00AE0E0F" w:rsidP="00AE0E0F">
            <w:pPr>
              <w:rPr>
                <w:color w:val="000000" w:themeColor="text1"/>
                <w:sz w:val="20"/>
                <w:szCs w:val="20"/>
              </w:rPr>
            </w:pPr>
            <w:r w:rsidRPr="00AE0E0F">
              <w:rPr>
                <w:color w:val="000000" w:themeColor="text1"/>
                <w:sz w:val="20"/>
                <w:szCs w:val="20"/>
              </w:rPr>
              <w:t xml:space="preserve">Должна быть реализована функция автоматического мониторинга состояния плеера с подключаемой функцией </w:t>
            </w:r>
            <w:proofErr w:type="spellStart"/>
            <w:r w:rsidRPr="00AE0E0F">
              <w:rPr>
                <w:color w:val="000000" w:themeColor="text1"/>
                <w:sz w:val="20"/>
                <w:szCs w:val="20"/>
              </w:rPr>
              <w:t>автоперезагрузки</w:t>
            </w:r>
            <w:proofErr w:type="spellEnd"/>
            <w:r w:rsidRPr="00AE0E0F">
              <w:rPr>
                <w:color w:val="000000" w:themeColor="text1"/>
                <w:sz w:val="20"/>
                <w:szCs w:val="20"/>
              </w:rPr>
              <w:t>.</w:t>
            </w:r>
          </w:p>
          <w:p w:rsidR="00AE0E0F" w:rsidRPr="00AE0E0F" w:rsidRDefault="00AE0E0F" w:rsidP="002D0E35">
            <w:pPr>
              <w:rPr>
                <w:b/>
                <w:color w:val="000000"/>
                <w:sz w:val="20"/>
                <w:szCs w:val="20"/>
              </w:rPr>
            </w:pPr>
          </w:p>
        </w:tc>
        <w:tc>
          <w:tcPr>
            <w:tcW w:w="1134" w:type="dxa"/>
          </w:tcPr>
          <w:p w:rsidR="00AE0E0F" w:rsidRDefault="00812C1E" w:rsidP="00D92A04">
            <w:pPr>
              <w:jc w:val="center"/>
              <w:rPr>
                <w:spacing w:val="-6"/>
                <w:sz w:val="20"/>
                <w:szCs w:val="20"/>
              </w:rPr>
            </w:pPr>
            <w:r>
              <w:rPr>
                <w:spacing w:val="-6"/>
                <w:sz w:val="20"/>
                <w:szCs w:val="20"/>
              </w:rPr>
              <w:t xml:space="preserve"> ПО</w:t>
            </w:r>
          </w:p>
        </w:tc>
        <w:tc>
          <w:tcPr>
            <w:tcW w:w="709" w:type="dxa"/>
          </w:tcPr>
          <w:p w:rsidR="00AE0E0F" w:rsidRDefault="005600BF" w:rsidP="00D92A04">
            <w:pPr>
              <w:jc w:val="center"/>
              <w:rPr>
                <w:spacing w:val="-6"/>
                <w:sz w:val="20"/>
                <w:szCs w:val="20"/>
              </w:rPr>
            </w:pPr>
            <w:r>
              <w:rPr>
                <w:spacing w:val="-6"/>
                <w:sz w:val="20"/>
                <w:szCs w:val="20"/>
              </w:rPr>
              <w:t>1</w:t>
            </w:r>
          </w:p>
        </w:tc>
      </w:tr>
    </w:tbl>
    <w:p w:rsidR="00F27209" w:rsidRDefault="00F27209" w:rsidP="00F27209">
      <w:pPr>
        <w:pStyle w:val="ab"/>
        <w:spacing w:before="120" w:after="0"/>
        <w:ind w:firstLine="709"/>
        <w:jc w:val="both"/>
      </w:pPr>
      <w:r w:rsidRPr="00EA39FC">
        <w:t>Внимание! Для того чтобы иметь полное представление о предлагаемом товаре, Заказчик рекомендует участникам размещения заказа подавать свои предложения с указанием конкретной марки и модели товара, а также его производителя</w:t>
      </w:r>
      <w: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631"/>
      </w:tblGrid>
      <w:tr w:rsidR="00CA0BE1" w:rsidTr="008B25BC">
        <w:tc>
          <w:tcPr>
            <w:tcW w:w="4837" w:type="dxa"/>
            <w:tcBorders>
              <w:top w:val="nil"/>
              <w:left w:val="nil"/>
              <w:bottom w:val="nil"/>
              <w:right w:val="nil"/>
            </w:tcBorders>
            <w:hideMark/>
          </w:tcPr>
          <w:p w:rsidR="00CA0BE1" w:rsidRPr="00CA0BE1" w:rsidRDefault="00CA0BE1" w:rsidP="008B25BC">
            <w:pPr>
              <w:rPr>
                <w:b/>
                <w:color w:val="000000"/>
                <w:sz w:val="28"/>
                <w:szCs w:val="28"/>
              </w:rPr>
            </w:pPr>
            <w:r w:rsidRPr="00CA0BE1">
              <w:rPr>
                <w:b/>
                <w:color w:val="000000"/>
                <w:sz w:val="28"/>
                <w:szCs w:val="28"/>
              </w:rPr>
              <w:t>Заказчик:</w:t>
            </w:r>
          </w:p>
          <w:p w:rsidR="00CA0BE1" w:rsidRDefault="00CA0BE1" w:rsidP="008B25BC">
            <w:pPr>
              <w:rPr>
                <w:color w:val="000000"/>
                <w:sz w:val="28"/>
                <w:szCs w:val="28"/>
              </w:rPr>
            </w:pPr>
            <w:r>
              <w:rPr>
                <w:color w:val="000000"/>
                <w:sz w:val="28"/>
                <w:szCs w:val="28"/>
              </w:rPr>
              <w:t>Ректор ГАОУ ДПО «ЛОИРО»</w:t>
            </w:r>
          </w:p>
        </w:tc>
        <w:tc>
          <w:tcPr>
            <w:tcW w:w="4631" w:type="dxa"/>
            <w:tcBorders>
              <w:top w:val="nil"/>
              <w:left w:val="nil"/>
              <w:bottom w:val="nil"/>
              <w:right w:val="nil"/>
            </w:tcBorders>
          </w:tcPr>
          <w:p w:rsidR="00CA0BE1" w:rsidRPr="00CA0BE1" w:rsidRDefault="00CA0BE1" w:rsidP="008B25BC">
            <w:pPr>
              <w:rPr>
                <w:b/>
                <w:sz w:val="28"/>
                <w:szCs w:val="28"/>
              </w:rPr>
            </w:pPr>
            <w:r w:rsidRPr="00CA0BE1">
              <w:rPr>
                <w:b/>
                <w:sz w:val="28"/>
                <w:szCs w:val="28"/>
              </w:rPr>
              <w:t>Исполнитель:</w:t>
            </w:r>
          </w:p>
          <w:p w:rsidR="00CA0BE1" w:rsidRDefault="00CA0BE1" w:rsidP="008B25BC">
            <w:pPr>
              <w:rPr>
                <w:sz w:val="28"/>
                <w:szCs w:val="28"/>
              </w:rPr>
            </w:pPr>
          </w:p>
        </w:tc>
      </w:tr>
      <w:tr w:rsidR="00CA0BE1" w:rsidTr="008B25BC">
        <w:tc>
          <w:tcPr>
            <w:tcW w:w="4837" w:type="dxa"/>
            <w:tcBorders>
              <w:top w:val="nil"/>
              <w:left w:val="nil"/>
              <w:bottom w:val="nil"/>
              <w:right w:val="nil"/>
            </w:tcBorders>
          </w:tcPr>
          <w:p w:rsidR="00CA0BE1" w:rsidRDefault="00CA0BE1" w:rsidP="008B25BC">
            <w:pPr>
              <w:rPr>
                <w:bCs/>
                <w:color w:val="000000"/>
                <w:sz w:val="28"/>
                <w:szCs w:val="28"/>
              </w:rPr>
            </w:pPr>
          </w:p>
          <w:p w:rsidR="00CA0BE1" w:rsidRDefault="00CA0BE1" w:rsidP="008B25BC">
            <w:pPr>
              <w:rPr>
                <w:sz w:val="28"/>
                <w:szCs w:val="28"/>
              </w:rPr>
            </w:pPr>
            <w:r>
              <w:rPr>
                <w:bCs/>
                <w:color w:val="000000"/>
                <w:sz w:val="28"/>
                <w:szCs w:val="28"/>
              </w:rPr>
              <w:t xml:space="preserve">______________ </w:t>
            </w:r>
            <w:proofErr w:type="spellStart"/>
            <w:r>
              <w:rPr>
                <w:bCs/>
                <w:color w:val="000000"/>
                <w:sz w:val="28"/>
                <w:szCs w:val="28"/>
              </w:rPr>
              <w:t>О.В.Ковальчук</w:t>
            </w:r>
            <w:proofErr w:type="spellEnd"/>
            <w:r>
              <w:rPr>
                <w:bCs/>
                <w:color w:val="000000"/>
                <w:sz w:val="28"/>
                <w:szCs w:val="28"/>
              </w:rPr>
              <w:t xml:space="preserve">                 </w:t>
            </w:r>
          </w:p>
          <w:p w:rsidR="00CA0BE1" w:rsidRDefault="00CA0BE1" w:rsidP="008B25BC">
            <w:pPr>
              <w:rPr>
                <w:sz w:val="28"/>
                <w:szCs w:val="28"/>
              </w:rPr>
            </w:pPr>
          </w:p>
        </w:tc>
        <w:tc>
          <w:tcPr>
            <w:tcW w:w="4631" w:type="dxa"/>
            <w:tcBorders>
              <w:top w:val="nil"/>
              <w:left w:val="nil"/>
              <w:bottom w:val="nil"/>
              <w:right w:val="nil"/>
            </w:tcBorders>
          </w:tcPr>
          <w:p w:rsidR="00CA0BE1" w:rsidRDefault="00CA0BE1" w:rsidP="008B25BC">
            <w:pPr>
              <w:rPr>
                <w:sz w:val="28"/>
                <w:szCs w:val="28"/>
              </w:rPr>
            </w:pPr>
          </w:p>
          <w:p w:rsidR="00CA0BE1" w:rsidRDefault="00CA0BE1" w:rsidP="008B25BC">
            <w:pPr>
              <w:rPr>
                <w:sz w:val="28"/>
                <w:szCs w:val="28"/>
              </w:rPr>
            </w:pPr>
            <w:r>
              <w:rPr>
                <w:sz w:val="28"/>
                <w:szCs w:val="28"/>
              </w:rPr>
              <w:t>________________/____________/</w:t>
            </w:r>
          </w:p>
        </w:tc>
      </w:tr>
    </w:tbl>
    <w:p w:rsidR="00F27209" w:rsidRDefault="00F27209" w:rsidP="00F27209">
      <w:pPr>
        <w:pStyle w:val="ab"/>
        <w:spacing w:before="120" w:after="0"/>
        <w:ind w:firstLine="709"/>
        <w:jc w:val="both"/>
      </w:pPr>
      <w:r>
        <w:t xml:space="preserve"> Зав отделом  новых информационных технологий                        Ванюшкин А.В.</w:t>
      </w: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p w:rsidR="002B5601" w:rsidRDefault="002B5601" w:rsidP="002B5601">
      <w:pPr>
        <w:widowControl w:val="0"/>
        <w:shd w:val="clear" w:color="auto" w:fill="FFFFFF"/>
        <w:tabs>
          <w:tab w:val="left" w:pos="917"/>
        </w:tabs>
        <w:autoSpaceDE w:val="0"/>
        <w:autoSpaceDN w:val="0"/>
        <w:adjustRightInd w:val="0"/>
        <w:jc w:val="right"/>
        <w:rPr>
          <w:sz w:val="28"/>
          <w:szCs w:val="28"/>
        </w:rPr>
      </w:pPr>
    </w:p>
    <w:tbl>
      <w:tblPr>
        <w:tblW w:w="9828" w:type="dxa"/>
        <w:tblLayout w:type="fixed"/>
        <w:tblLook w:val="01E0" w:firstRow="1" w:lastRow="1" w:firstColumn="1" w:lastColumn="1" w:noHBand="0" w:noVBand="0"/>
      </w:tblPr>
      <w:tblGrid>
        <w:gridCol w:w="6048"/>
        <w:gridCol w:w="3780"/>
      </w:tblGrid>
      <w:tr w:rsidR="002B5601" w:rsidRPr="00772F16" w:rsidTr="00D92A04">
        <w:tc>
          <w:tcPr>
            <w:tcW w:w="6048" w:type="dxa"/>
          </w:tcPr>
          <w:p w:rsidR="002B5601" w:rsidRPr="003260DC" w:rsidRDefault="002B5601" w:rsidP="00D92A04">
            <w:pPr>
              <w:jc w:val="center"/>
              <w:rPr>
                <w:color w:val="FF0000"/>
                <w:sz w:val="32"/>
                <w:szCs w:val="32"/>
              </w:rPr>
            </w:pPr>
          </w:p>
        </w:tc>
        <w:tc>
          <w:tcPr>
            <w:tcW w:w="3780" w:type="dxa"/>
          </w:tcPr>
          <w:p w:rsidR="002B5601" w:rsidRPr="00312292" w:rsidRDefault="002B5601" w:rsidP="00D92A04">
            <w:pPr>
              <w:jc w:val="center"/>
              <w:rPr>
                <w:sz w:val="32"/>
                <w:szCs w:val="32"/>
              </w:rPr>
            </w:pPr>
          </w:p>
        </w:tc>
      </w:tr>
    </w:tbl>
    <w:p w:rsidR="002B5601" w:rsidRDefault="002B5601" w:rsidP="001F7E8C">
      <w:pPr>
        <w:widowControl w:val="0"/>
        <w:shd w:val="clear" w:color="auto" w:fill="FFFFFF"/>
        <w:tabs>
          <w:tab w:val="left" w:pos="917"/>
        </w:tabs>
        <w:autoSpaceDE w:val="0"/>
        <w:autoSpaceDN w:val="0"/>
        <w:adjustRightInd w:val="0"/>
        <w:rPr>
          <w:sz w:val="28"/>
          <w:szCs w:val="28"/>
        </w:rPr>
      </w:pPr>
      <w:r>
        <w:br w:type="page"/>
      </w:r>
    </w:p>
    <w:p w:rsidR="002B5601" w:rsidRDefault="002B5601" w:rsidP="002B5601">
      <w:pPr>
        <w:widowControl w:val="0"/>
        <w:shd w:val="clear" w:color="auto" w:fill="FFFFFF"/>
        <w:tabs>
          <w:tab w:val="left" w:pos="917"/>
        </w:tabs>
        <w:autoSpaceDE w:val="0"/>
        <w:autoSpaceDN w:val="0"/>
        <w:adjustRightInd w:val="0"/>
        <w:jc w:val="right"/>
        <w:rPr>
          <w:sz w:val="28"/>
          <w:szCs w:val="28"/>
        </w:rPr>
      </w:pPr>
      <w:r>
        <w:rPr>
          <w:sz w:val="28"/>
          <w:szCs w:val="28"/>
        </w:rPr>
        <w:lastRenderedPageBreak/>
        <w:t>Приложение 2 к Извещению</w:t>
      </w:r>
      <w:r w:rsidR="00CA0BE1">
        <w:rPr>
          <w:sz w:val="28"/>
          <w:szCs w:val="28"/>
        </w:rPr>
        <w:t xml:space="preserve"> №32</w:t>
      </w:r>
      <w:r>
        <w:rPr>
          <w:sz w:val="28"/>
          <w:szCs w:val="28"/>
        </w:rPr>
        <w:t xml:space="preserve"> </w:t>
      </w:r>
    </w:p>
    <w:p w:rsidR="002B5601" w:rsidRDefault="002B5601" w:rsidP="002B5601">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2B5601" w:rsidRDefault="002B5601" w:rsidP="002B5601">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 котировок </w:t>
      </w:r>
    </w:p>
    <w:p w:rsidR="002B5601" w:rsidRDefault="002B5601" w:rsidP="002B5601">
      <w:pPr>
        <w:contextualSpacing/>
        <w:rPr>
          <w:sz w:val="28"/>
          <w:szCs w:val="28"/>
        </w:rPr>
      </w:pPr>
    </w:p>
    <w:p w:rsidR="002B5601" w:rsidRDefault="002B5601" w:rsidP="002B5601">
      <w:pPr>
        <w:contextualSpacing/>
        <w:rPr>
          <w:sz w:val="28"/>
          <w:szCs w:val="28"/>
        </w:rPr>
      </w:pPr>
      <w:r>
        <w:rPr>
          <w:b/>
          <w:sz w:val="28"/>
          <w:szCs w:val="28"/>
        </w:rPr>
        <w:t>Форма котировочной заявки</w:t>
      </w:r>
    </w:p>
    <w:p w:rsidR="002B5601" w:rsidRDefault="002B5601" w:rsidP="002B5601">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2B5601" w:rsidRDefault="002B5601" w:rsidP="002B5601">
      <w:pPr>
        <w:contextualSpacing/>
        <w:jc w:val="right"/>
        <w:rPr>
          <w:sz w:val="28"/>
          <w:szCs w:val="28"/>
        </w:rPr>
      </w:pPr>
      <w:r>
        <w:rPr>
          <w:sz w:val="28"/>
          <w:szCs w:val="28"/>
        </w:rPr>
        <w:t>областной институт развития образования»</w:t>
      </w:r>
    </w:p>
    <w:p w:rsidR="002B5601" w:rsidRDefault="002B5601" w:rsidP="002B5601">
      <w:pPr>
        <w:contextualSpacing/>
        <w:jc w:val="right"/>
        <w:rPr>
          <w:sz w:val="28"/>
          <w:szCs w:val="28"/>
        </w:rPr>
      </w:pPr>
      <w:r>
        <w:rPr>
          <w:sz w:val="28"/>
          <w:szCs w:val="28"/>
        </w:rPr>
        <w:t>О.В. Ковальчук</w:t>
      </w:r>
    </w:p>
    <w:p w:rsidR="002B5601" w:rsidRDefault="002B5601" w:rsidP="002B5601">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
    <w:p w:rsidR="002B5601" w:rsidRDefault="002B5601" w:rsidP="002B5601">
      <w:pPr>
        <w:contextualSpacing/>
        <w:jc w:val="both"/>
        <w:rPr>
          <w:i/>
          <w:sz w:val="28"/>
          <w:szCs w:val="28"/>
        </w:rPr>
      </w:pPr>
      <w:r>
        <w:rPr>
          <w:i/>
          <w:sz w:val="28"/>
          <w:szCs w:val="28"/>
        </w:rPr>
        <w:t>Исх. №, дата </w:t>
      </w:r>
    </w:p>
    <w:p w:rsidR="002B5601" w:rsidRDefault="002B5601" w:rsidP="002B5601">
      <w:pPr>
        <w:contextualSpacing/>
        <w:jc w:val="both"/>
        <w:rPr>
          <w:i/>
          <w:sz w:val="28"/>
          <w:szCs w:val="28"/>
        </w:rPr>
      </w:pPr>
    </w:p>
    <w:p w:rsidR="002B5601" w:rsidRDefault="002B5601" w:rsidP="002B5601">
      <w:pPr>
        <w:contextualSpacing/>
        <w:jc w:val="center"/>
        <w:rPr>
          <w:b/>
          <w:sz w:val="28"/>
          <w:szCs w:val="28"/>
        </w:rPr>
      </w:pPr>
      <w:r>
        <w:rPr>
          <w:b/>
          <w:sz w:val="28"/>
          <w:szCs w:val="28"/>
        </w:rPr>
        <w:t xml:space="preserve">КОТИРОВОЧНАЯ ЗАЯВКА </w:t>
      </w:r>
    </w:p>
    <w:p w:rsidR="002B5601" w:rsidRDefault="002B5601" w:rsidP="002B5601">
      <w:pPr>
        <w:contextualSpacing/>
        <w:jc w:val="both"/>
        <w:rPr>
          <w:sz w:val="28"/>
          <w:szCs w:val="28"/>
        </w:rPr>
      </w:pPr>
      <w:r>
        <w:rPr>
          <w:sz w:val="28"/>
          <w:szCs w:val="28"/>
        </w:rPr>
        <w:t>на право заключения договора на  поставку________________________ для ГАОУ ДПО ««Ленинградский областной институт развития образования»</w:t>
      </w:r>
    </w:p>
    <w:p w:rsidR="002B5601" w:rsidRDefault="002B5601" w:rsidP="002B5601">
      <w:pPr>
        <w:pStyle w:val="ad"/>
        <w:tabs>
          <w:tab w:val="left" w:pos="708"/>
        </w:tabs>
        <w:ind w:left="540"/>
        <w:rPr>
          <w:sz w:val="28"/>
          <w:szCs w:val="28"/>
        </w:rPr>
      </w:pPr>
      <w:r>
        <w:rPr>
          <w:sz w:val="28"/>
          <w:szCs w:val="28"/>
        </w:rPr>
        <w:t xml:space="preserve">Изучив, условия и требования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ОГРН,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Документации  о проведении запроса котировок </w:t>
      </w:r>
      <w:r>
        <w:rPr>
          <w:sz w:val="28"/>
        </w:rPr>
        <w:t>и направляем настоящую котировочную заявку</w:t>
      </w:r>
      <w:r>
        <w:rPr>
          <w:sz w:val="28"/>
          <w:szCs w:val="28"/>
        </w:rPr>
        <w:t>:</w:t>
      </w:r>
      <w:r w:rsidRPr="00C71194">
        <w:t xml:space="preserve"> </w:t>
      </w:r>
    </w:p>
    <w:p w:rsidR="002B5601" w:rsidRDefault="002B5601" w:rsidP="002B5601">
      <w:pPr>
        <w:ind w:firstLine="720"/>
        <w:contextualSpacing/>
        <w:jc w:val="both"/>
        <w:rPr>
          <w:sz w:val="28"/>
          <w:szCs w:val="28"/>
        </w:rPr>
      </w:pPr>
      <w:r>
        <w:rPr>
          <w:sz w:val="28"/>
        </w:rPr>
        <w:t xml:space="preserve">Мы согласны поставить товары, в соответствии с требованиями </w:t>
      </w:r>
      <w:r>
        <w:rPr>
          <w:sz w:val="28"/>
          <w:szCs w:val="28"/>
        </w:rPr>
        <w:t>Документации  о проведении запроса котировок</w:t>
      </w:r>
      <w:r>
        <w:rPr>
          <w:sz w:val="28"/>
        </w:rPr>
        <w:t xml:space="preserve"> и на условиях, которые мы представили в настоящей котировочной заявке.</w:t>
      </w:r>
    </w:p>
    <w:p w:rsidR="002B5601" w:rsidRDefault="002B5601" w:rsidP="002B5601">
      <w:pPr>
        <w:numPr>
          <w:ilvl w:val="0"/>
          <w:numId w:val="10"/>
        </w:numPr>
        <w:contextualSpacing/>
        <w:jc w:val="both"/>
        <w:rPr>
          <w:sz w:val="28"/>
          <w:szCs w:val="28"/>
        </w:rPr>
      </w:pPr>
      <w:r>
        <w:rPr>
          <w:snapToGrid w:val="0"/>
          <w:sz w:val="28"/>
        </w:rPr>
        <w:t>Наименование, марка, товарный знак и характеристика поставляемых товаров</w:t>
      </w:r>
      <w:r>
        <w:rPr>
          <w:sz w:val="28"/>
          <w:szCs w:val="28"/>
        </w:rPr>
        <w:t>:</w:t>
      </w:r>
    </w:p>
    <w:p w:rsidR="002B5601" w:rsidRDefault="002B5601" w:rsidP="002B5601">
      <w:pPr>
        <w:ind w:left="1080"/>
        <w:contextualSpacing/>
        <w:jc w:val="right"/>
        <w:rPr>
          <w:sz w:val="28"/>
          <w:szCs w:val="28"/>
        </w:rPr>
      </w:pPr>
      <w:r>
        <w:rPr>
          <w:sz w:val="28"/>
          <w:szCs w:val="28"/>
        </w:rPr>
        <w:t>Таблица 1</w:t>
      </w:r>
    </w:p>
    <w:tbl>
      <w:tblPr>
        <w:tblW w:w="10320" w:type="dxa"/>
        <w:jc w:val="center"/>
        <w:tblLayout w:type="fixed"/>
        <w:tblLook w:val="04A0" w:firstRow="1" w:lastRow="0" w:firstColumn="1" w:lastColumn="0" w:noHBand="0" w:noVBand="1"/>
      </w:tblPr>
      <w:tblGrid>
        <w:gridCol w:w="523"/>
        <w:gridCol w:w="1649"/>
        <w:gridCol w:w="1690"/>
        <w:gridCol w:w="614"/>
        <w:gridCol w:w="769"/>
        <w:gridCol w:w="922"/>
        <w:gridCol w:w="924"/>
        <w:gridCol w:w="922"/>
        <w:gridCol w:w="1230"/>
        <w:gridCol w:w="1077"/>
      </w:tblGrid>
      <w:tr w:rsidR="002B5601" w:rsidTr="00D92A04">
        <w:trPr>
          <w:trHeight w:val="872"/>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2B5601" w:rsidRDefault="002B5601" w:rsidP="00D92A04">
            <w:pPr>
              <w:ind w:firstLine="720"/>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1648" w:type="dxa"/>
            <w:tcBorders>
              <w:top w:val="single" w:sz="4" w:space="0" w:color="auto"/>
              <w:left w:val="nil"/>
              <w:bottom w:val="single" w:sz="4" w:space="0" w:color="auto"/>
              <w:right w:val="single" w:sz="4" w:space="0" w:color="auto"/>
            </w:tcBorders>
            <w:vAlign w:val="center"/>
            <w:hideMark/>
          </w:tcPr>
          <w:p w:rsidR="002B5601" w:rsidRDefault="002B5601" w:rsidP="00D92A04">
            <w:pPr>
              <w:ind w:hanging="32"/>
              <w:jc w:val="center"/>
              <w:rPr>
                <w:b/>
                <w:bCs/>
                <w:sz w:val="18"/>
                <w:szCs w:val="18"/>
              </w:rPr>
            </w:pPr>
            <w:r>
              <w:rPr>
                <w:b/>
                <w:bCs/>
                <w:sz w:val="18"/>
                <w:szCs w:val="18"/>
              </w:rPr>
              <w:t>Наименование товара, производитель</w:t>
            </w:r>
          </w:p>
        </w:tc>
        <w:tc>
          <w:tcPr>
            <w:tcW w:w="1689" w:type="dxa"/>
            <w:tcBorders>
              <w:top w:val="single" w:sz="4" w:space="0" w:color="auto"/>
              <w:left w:val="nil"/>
              <w:bottom w:val="single" w:sz="4" w:space="0" w:color="auto"/>
              <w:right w:val="single" w:sz="4" w:space="0" w:color="auto"/>
            </w:tcBorders>
            <w:vAlign w:val="center"/>
            <w:hideMark/>
          </w:tcPr>
          <w:p w:rsidR="002B5601" w:rsidRDefault="002B5601" w:rsidP="00D92A04">
            <w:pPr>
              <w:ind w:hanging="13"/>
              <w:jc w:val="center"/>
              <w:rPr>
                <w:b/>
                <w:bCs/>
                <w:sz w:val="18"/>
                <w:szCs w:val="18"/>
              </w:rPr>
            </w:pPr>
            <w:r>
              <w:rPr>
                <w:b/>
                <w:bCs/>
                <w:sz w:val="18"/>
                <w:szCs w:val="18"/>
              </w:rPr>
              <w:t>Технические характеристики поставляемого товара</w:t>
            </w:r>
          </w:p>
        </w:tc>
        <w:tc>
          <w:tcPr>
            <w:tcW w:w="614" w:type="dxa"/>
            <w:tcBorders>
              <w:top w:val="single" w:sz="4" w:space="0" w:color="auto"/>
              <w:left w:val="nil"/>
              <w:bottom w:val="single" w:sz="4" w:space="0" w:color="auto"/>
              <w:right w:val="single" w:sz="4" w:space="0" w:color="auto"/>
            </w:tcBorders>
            <w:vAlign w:val="center"/>
            <w:hideMark/>
          </w:tcPr>
          <w:p w:rsidR="002B5601" w:rsidRDefault="002B5601" w:rsidP="00D92A04">
            <w:pPr>
              <w:ind w:firstLine="720"/>
              <w:jc w:val="center"/>
              <w:rPr>
                <w:b/>
                <w:bCs/>
                <w:sz w:val="18"/>
                <w:szCs w:val="18"/>
              </w:rPr>
            </w:pPr>
            <w:proofErr w:type="spellStart"/>
            <w:r>
              <w:rPr>
                <w:b/>
                <w:bCs/>
                <w:sz w:val="18"/>
                <w:szCs w:val="18"/>
              </w:rPr>
              <w:t>Еед</w:t>
            </w:r>
            <w:proofErr w:type="gramStart"/>
            <w:r>
              <w:rPr>
                <w:b/>
                <w:bCs/>
                <w:sz w:val="18"/>
                <w:szCs w:val="18"/>
              </w:rPr>
              <w:t>.и</w:t>
            </w:r>
            <w:proofErr w:type="gramEnd"/>
            <w:r>
              <w:rPr>
                <w:b/>
                <w:bCs/>
                <w:sz w:val="18"/>
                <w:szCs w:val="18"/>
              </w:rPr>
              <w:t>зм</w:t>
            </w:r>
            <w:proofErr w:type="spellEnd"/>
            <w:r>
              <w:rPr>
                <w:b/>
                <w:bCs/>
                <w:sz w:val="18"/>
                <w:szCs w:val="18"/>
              </w:rPr>
              <w:t>.</w:t>
            </w:r>
          </w:p>
        </w:tc>
        <w:tc>
          <w:tcPr>
            <w:tcW w:w="768" w:type="dxa"/>
            <w:tcBorders>
              <w:top w:val="single" w:sz="4" w:space="0" w:color="auto"/>
              <w:left w:val="nil"/>
              <w:bottom w:val="single" w:sz="4" w:space="0" w:color="auto"/>
              <w:right w:val="single" w:sz="4" w:space="0" w:color="auto"/>
            </w:tcBorders>
            <w:vAlign w:val="center"/>
            <w:hideMark/>
          </w:tcPr>
          <w:p w:rsidR="002B5601" w:rsidRDefault="002B5601" w:rsidP="00D92A04">
            <w:pPr>
              <w:ind w:left="-959" w:firstLine="720"/>
              <w:jc w:val="right"/>
              <w:rPr>
                <w:b/>
                <w:bCs/>
                <w:sz w:val="18"/>
                <w:szCs w:val="18"/>
              </w:rPr>
            </w:pPr>
            <w:r>
              <w:rPr>
                <w:b/>
                <w:bCs/>
                <w:sz w:val="18"/>
                <w:szCs w:val="18"/>
              </w:rPr>
              <w:t>кол-во</w:t>
            </w:r>
          </w:p>
        </w:tc>
        <w:tc>
          <w:tcPr>
            <w:tcW w:w="921" w:type="dxa"/>
            <w:tcBorders>
              <w:top w:val="single" w:sz="4" w:space="0" w:color="auto"/>
              <w:left w:val="nil"/>
              <w:bottom w:val="single" w:sz="4" w:space="0" w:color="auto"/>
              <w:right w:val="single" w:sz="4" w:space="0" w:color="auto"/>
            </w:tcBorders>
            <w:vAlign w:val="center"/>
            <w:hideMark/>
          </w:tcPr>
          <w:p w:rsidR="002B5601" w:rsidRDefault="002B5601" w:rsidP="00D92A04">
            <w:pPr>
              <w:jc w:val="center"/>
              <w:rPr>
                <w:b/>
                <w:bCs/>
                <w:sz w:val="18"/>
                <w:szCs w:val="18"/>
              </w:rPr>
            </w:pPr>
            <w:r>
              <w:rPr>
                <w:b/>
                <w:bCs/>
                <w:sz w:val="18"/>
                <w:szCs w:val="18"/>
              </w:rPr>
              <w:t>цена б/НДС</w:t>
            </w:r>
          </w:p>
          <w:p w:rsidR="002B5601" w:rsidRDefault="002B5601" w:rsidP="00D92A04">
            <w:pPr>
              <w:jc w:val="center"/>
              <w:rPr>
                <w:b/>
                <w:bCs/>
                <w:sz w:val="18"/>
                <w:szCs w:val="18"/>
              </w:rPr>
            </w:pPr>
            <w:r>
              <w:rPr>
                <w:b/>
                <w:bCs/>
                <w:sz w:val="18"/>
                <w:szCs w:val="18"/>
              </w:rPr>
              <w:t>(</w:t>
            </w:r>
            <w:proofErr w:type="spellStart"/>
            <w:r>
              <w:rPr>
                <w:b/>
                <w:bCs/>
                <w:sz w:val="18"/>
                <w:szCs w:val="18"/>
              </w:rPr>
              <w:t>руб</w:t>
            </w:r>
            <w:proofErr w:type="spellEnd"/>
            <w:r>
              <w:rPr>
                <w:b/>
                <w:bCs/>
                <w:sz w:val="18"/>
                <w:szCs w:val="18"/>
              </w:rPr>
              <w:t>)</w:t>
            </w:r>
          </w:p>
        </w:tc>
        <w:tc>
          <w:tcPr>
            <w:tcW w:w="923" w:type="dxa"/>
            <w:tcBorders>
              <w:top w:val="single" w:sz="4" w:space="0" w:color="auto"/>
              <w:left w:val="nil"/>
              <w:bottom w:val="single" w:sz="4" w:space="0" w:color="auto"/>
              <w:right w:val="single" w:sz="4" w:space="0" w:color="auto"/>
            </w:tcBorders>
            <w:vAlign w:val="center"/>
            <w:hideMark/>
          </w:tcPr>
          <w:p w:rsidR="002B5601" w:rsidRDefault="002B5601" w:rsidP="00D92A04">
            <w:pPr>
              <w:jc w:val="center"/>
              <w:rPr>
                <w:b/>
                <w:bCs/>
                <w:sz w:val="18"/>
                <w:szCs w:val="18"/>
              </w:rPr>
            </w:pPr>
            <w:r>
              <w:rPr>
                <w:b/>
                <w:bCs/>
                <w:sz w:val="18"/>
                <w:szCs w:val="18"/>
              </w:rPr>
              <w:t>ставка НДС</w:t>
            </w:r>
          </w:p>
        </w:tc>
        <w:tc>
          <w:tcPr>
            <w:tcW w:w="921" w:type="dxa"/>
            <w:tcBorders>
              <w:top w:val="single" w:sz="4" w:space="0" w:color="auto"/>
              <w:left w:val="nil"/>
              <w:bottom w:val="single" w:sz="4" w:space="0" w:color="auto"/>
              <w:right w:val="single" w:sz="4" w:space="0" w:color="auto"/>
            </w:tcBorders>
            <w:vAlign w:val="center"/>
            <w:hideMark/>
          </w:tcPr>
          <w:p w:rsidR="002B5601" w:rsidRDefault="002B5601" w:rsidP="00D92A04">
            <w:pPr>
              <w:jc w:val="center"/>
              <w:rPr>
                <w:b/>
                <w:bCs/>
                <w:sz w:val="18"/>
                <w:szCs w:val="18"/>
              </w:rPr>
            </w:pPr>
            <w:r>
              <w:rPr>
                <w:b/>
                <w:bCs/>
                <w:sz w:val="18"/>
                <w:szCs w:val="18"/>
              </w:rPr>
              <w:t>цена с НДС</w:t>
            </w:r>
          </w:p>
          <w:p w:rsidR="002B5601" w:rsidRDefault="002B5601" w:rsidP="00D92A04">
            <w:pPr>
              <w:jc w:val="center"/>
              <w:rPr>
                <w:b/>
                <w:bCs/>
                <w:sz w:val="18"/>
                <w:szCs w:val="18"/>
              </w:rPr>
            </w:pPr>
            <w:r>
              <w:rPr>
                <w:b/>
                <w:bCs/>
                <w:sz w:val="18"/>
                <w:szCs w:val="18"/>
              </w:rPr>
              <w:t>(</w:t>
            </w:r>
            <w:proofErr w:type="spellStart"/>
            <w:r>
              <w:rPr>
                <w:b/>
                <w:bCs/>
                <w:sz w:val="18"/>
                <w:szCs w:val="18"/>
              </w:rPr>
              <w:t>руб</w:t>
            </w:r>
            <w:proofErr w:type="spellEnd"/>
            <w:r>
              <w:rPr>
                <w:b/>
                <w:bCs/>
                <w:sz w:val="18"/>
                <w:szCs w:val="18"/>
              </w:rPr>
              <w:t>)</w:t>
            </w:r>
          </w:p>
        </w:tc>
        <w:tc>
          <w:tcPr>
            <w:tcW w:w="1229" w:type="dxa"/>
            <w:tcBorders>
              <w:top w:val="single" w:sz="4" w:space="0" w:color="auto"/>
              <w:left w:val="nil"/>
              <w:bottom w:val="single" w:sz="4" w:space="0" w:color="auto"/>
              <w:right w:val="single" w:sz="4" w:space="0" w:color="auto"/>
            </w:tcBorders>
            <w:vAlign w:val="center"/>
            <w:hideMark/>
          </w:tcPr>
          <w:p w:rsidR="002B5601" w:rsidRDefault="002B5601" w:rsidP="00D92A04">
            <w:pPr>
              <w:jc w:val="center"/>
              <w:rPr>
                <w:b/>
                <w:bCs/>
                <w:sz w:val="18"/>
                <w:szCs w:val="18"/>
              </w:rPr>
            </w:pPr>
            <w:r>
              <w:rPr>
                <w:b/>
                <w:bCs/>
                <w:sz w:val="18"/>
                <w:szCs w:val="18"/>
              </w:rPr>
              <w:t>Сумма* с НДС (</w:t>
            </w:r>
            <w:proofErr w:type="spellStart"/>
            <w:r>
              <w:rPr>
                <w:b/>
                <w:bCs/>
                <w:sz w:val="18"/>
                <w:szCs w:val="18"/>
              </w:rPr>
              <w:t>руб</w:t>
            </w:r>
            <w:proofErr w:type="spellEnd"/>
            <w:r>
              <w:rPr>
                <w:b/>
                <w:bCs/>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2B5601" w:rsidRDefault="002B5601" w:rsidP="00D92A04">
            <w:pPr>
              <w:jc w:val="center"/>
              <w:rPr>
                <w:b/>
                <w:bCs/>
                <w:sz w:val="18"/>
                <w:szCs w:val="18"/>
              </w:rPr>
            </w:pPr>
            <w:r>
              <w:rPr>
                <w:b/>
                <w:bCs/>
                <w:sz w:val="18"/>
                <w:szCs w:val="18"/>
              </w:rPr>
              <w:t>Срок поставки</w:t>
            </w:r>
          </w:p>
        </w:tc>
      </w:tr>
      <w:tr w:rsidR="002B5601" w:rsidTr="00D92A04">
        <w:trPr>
          <w:trHeight w:val="604"/>
          <w:jc w:val="center"/>
        </w:trPr>
        <w:tc>
          <w:tcPr>
            <w:tcW w:w="524" w:type="dxa"/>
            <w:tcBorders>
              <w:top w:val="single" w:sz="4" w:space="0" w:color="auto"/>
              <w:left w:val="single" w:sz="4" w:space="0" w:color="auto"/>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1648" w:type="dxa"/>
            <w:tcBorders>
              <w:top w:val="single" w:sz="4" w:space="0" w:color="auto"/>
              <w:left w:val="nil"/>
              <w:bottom w:val="single" w:sz="4" w:space="0" w:color="auto"/>
              <w:right w:val="single" w:sz="4" w:space="0" w:color="auto"/>
            </w:tcBorders>
            <w:vAlign w:val="center"/>
          </w:tcPr>
          <w:p w:rsidR="002B5601" w:rsidRDefault="002B5601" w:rsidP="00D92A04">
            <w:pPr>
              <w:ind w:hanging="32"/>
              <w:rPr>
                <w:b/>
                <w:bCs/>
              </w:rPr>
            </w:pPr>
          </w:p>
        </w:tc>
        <w:tc>
          <w:tcPr>
            <w:tcW w:w="1689" w:type="dxa"/>
            <w:tcBorders>
              <w:top w:val="single" w:sz="4" w:space="0" w:color="auto"/>
              <w:left w:val="nil"/>
              <w:bottom w:val="single" w:sz="4" w:space="0" w:color="auto"/>
              <w:right w:val="single" w:sz="4" w:space="0" w:color="auto"/>
            </w:tcBorders>
            <w:vAlign w:val="center"/>
            <w:hideMark/>
          </w:tcPr>
          <w:p w:rsidR="002B5601" w:rsidRDefault="002B5601" w:rsidP="00D92A04">
            <w:pPr>
              <w:ind w:firstLine="720"/>
              <w:jc w:val="center"/>
              <w:rPr>
                <w:b/>
                <w:bCs/>
                <w:sz w:val="18"/>
                <w:szCs w:val="18"/>
              </w:rPr>
            </w:pPr>
            <w:r>
              <w:rPr>
                <w:b/>
                <w:bCs/>
                <w:sz w:val="18"/>
                <w:szCs w:val="18"/>
              </w:rPr>
              <w:t>Прикладывается  по  Таблице №1</w:t>
            </w:r>
          </w:p>
        </w:tc>
        <w:tc>
          <w:tcPr>
            <w:tcW w:w="614"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768"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921"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923"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921"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1229"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1076"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r>
      <w:tr w:rsidR="002B5601" w:rsidTr="00D92A04">
        <w:trPr>
          <w:trHeight w:val="581"/>
          <w:jc w:val="center"/>
        </w:trPr>
        <w:tc>
          <w:tcPr>
            <w:tcW w:w="524" w:type="dxa"/>
            <w:tcBorders>
              <w:top w:val="single" w:sz="4" w:space="0" w:color="auto"/>
              <w:left w:val="single" w:sz="4" w:space="0" w:color="auto"/>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1648" w:type="dxa"/>
            <w:tcBorders>
              <w:top w:val="single" w:sz="4" w:space="0" w:color="auto"/>
              <w:left w:val="nil"/>
              <w:bottom w:val="single" w:sz="4" w:space="0" w:color="auto"/>
              <w:right w:val="single" w:sz="4" w:space="0" w:color="auto"/>
            </w:tcBorders>
            <w:vAlign w:val="center"/>
            <w:hideMark/>
          </w:tcPr>
          <w:p w:rsidR="002B5601" w:rsidRDefault="002B5601" w:rsidP="00D92A04">
            <w:pPr>
              <w:ind w:hanging="32"/>
              <w:rPr>
                <w:b/>
                <w:bCs/>
                <w:lang w:val="en-US"/>
              </w:rPr>
            </w:pPr>
            <w:r>
              <w:rPr>
                <w:b/>
                <w:bCs/>
              </w:rPr>
              <w:t>ИТОГО</w:t>
            </w:r>
            <w:r>
              <w:rPr>
                <w:b/>
                <w:bCs/>
                <w:lang w:val="en-US"/>
              </w:rPr>
              <w:t>:</w:t>
            </w:r>
          </w:p>
        </w:tc>
        <w:tc>
          <w:tcPr>
            <w:tcW w:w="1689"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614"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768"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921"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923"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921"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1229"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c>
          <w:tcPr>
            <w:tcW w:w="1076" w:type="dxa"/>
            <w:tcBorders>
              <w:top w:val="single" w:sz="4" w:space="0" w:color="auto"/>
              <w:left w:val="nil"/>
              <w:bottom w:val="single" w:sz="4" w:space="0" w:color="auto"/>
              <w:right w:val="single" w:sz="4" w:space="0" w:color="auto"/>
            </w:tcBorders>
            <w:vAlign w:val="center"/>
          </w:tcPr>
          <w:p w:rsidR="002B5601" w:rsidRDefault="002B5601" w:rsidP="00D92A04">
            <w:pPr>
              <w:ind w:firstLine="720"/>
              <w:jc w:val="center"/>
              <w:rPr>
                <w:b/>
                <w:bCs/>
                <w:sz w:val="18"/>
                <w:szCs w:val="18"/>
              </w:rPr>
            </w:pPr>
          </w:p>
        </w:tc>
      </w:tr>
    </w:tbl>
    <w:p w:rsidR="002B5601" w:rsidRDefault="002B5601" w:rsidP="002B5601">
      <w:pPr>
        <w:ind w:firstLine="720"/>
        <w:contextualSpacing/>
        <w:jc w:val="both"/>
        <w:rPr>
          <w:sz w:val="28"/>
          <w:szCs w:val="28"/>
          <w:lang w:eastAsia="en-US"/>
        </w:rPr>
      </w:pPr>
      <w:r>
        <w:rPr>
          <w:sz w:val="28"/>
          <w:szCs w:val="28"/>
        </w:rPr>
        <w:t>2. Сроки и порядок оплаты поставок товаров, выполнения работ, оказания услуг: __________________.</w:t>
      </w:r>
    </w:p>
    <w:p w:rsidR="002B5601" w:rsidRDefault="002B5601" w:rsidP="002B5601">
      <w:pPr>
        <w:ind w:firstLine="720"/>
        <w:contextualSpacing/>
        <w:jc w:val="both"/>
        <w:rPr>
          <w:sz w:val="28"/>
          <w:szCs w:val="28"/>
        </w:rPr>
      </w:pPr>
      <w:r>
        <w:rPr>
          <w:sz w:val="28"/>
          <w:szCs w:val="28"/>
        </w:rPr>
        <w:t xml:space="preserve">3.* </w:t>
      </w:r>
      <w:proofErr w:type="gramStart"/>
      <w:r>
        <w:rPr>
          <w:sz w:val="28"/>
          <w:szCs w:val="28"/>
        </w:rPr>
        <w:t xml:space="preserve">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 xml:space="preserve">(с учетом всех налогов, пошлин, сборов и иных обязательных платежей, расходов, связанных с поставкой товаров, выполнением работ, оказание услуг, в том числе расходов на изготовление, а также расходов </w:t>
      </w:r>
      <w:r>
        <w:rPr>
          <w:i/>
          <w:sz w:val="28"/>
          <w:szCs w:val="28"/>
        </w:rPr>
        <w:lastRenderedPageBreak/>
        <w:t>на перевозку,</w:t>
      </w:r>
      <w:r w:rsidRPr="00B74A3A">
        <w:rPr>
          <w:color w:val="000000"/>
          <w:sz w:val="28"/>
          <w:szCs w:val="28"/>
        </w:rPr>
        <w:t xml:space="preserve"> </w:t>
      </w:r>
      <w:r w:rsidRPr="00B74A3A">
        <w:rPr>
          <w:i/>
          <w:color w:val="000000"/>
          <w:sz w:val="28"/>
          <w:szCs w:val="28"/>
        </w:rPr>
        <w:t>исполнение гарантийных и иных обязательств</w:t>
      </w:r>
      <w:r>
        <w:rPr>
          <w:i/>
          <w:color w:val="000000"/>
          <w:sz w:val="28"/>
          <w:szCs w:val="28"/>
        </w:rPr>
        <w:t>,</w:t>
      </w:r>
      <w:r w:rsidRPr="00B74A3A">
        <w:rPr>
          <w:i/>
          <w:color w:val="000000"/>
          <w:sz w:val="28"/>
          <w:szCs w:val="28"/>
        </w:rPr>
        <w:t xml:space="preserve">  погрузо-разгрузочные работы, установка и настройка </w:t>
      </w:r>
      <w:r>
        <w:rPr>
          <w:i/>
          <w:color w:val="000000"/>
          <w:sz w:val="28"/>
          <w:szCs w:val="28"/>
        </w:rPr>
        <w:t>оборудовании,</w:t>
      </w:r>
      <w:r>
        <w:rPr>
          <w:i/>
          <w:sz w:val="28"/>
          <w:szCs w:val="28"/>
        </w:rPr>
        <w:t xml:space="preserve"> страхование, уплату таможенных пошлин)</w:t>
      </w:r>
      <w:r w:rsidRPr="00B74A3A">
        <w:rPr>
          <w:sz w:val="28"/>
          <w:szCs w:val="28"/>
        </w:rPr>
        <w:t xml:space="preserve"> </w:t>
      </w:r>
      <w:proofErr w:type="gramEnd"/>
    </w:p>
    <w:p w:rsidR="002B5601" w:rsidRDefault="002B5601" w:rsidP="002B5601">
      <w:pPr>
        <w:ind w:firstLine="720"/>
        <w:contextualSpacing/>
        <w:jc w:val="both"/>
        <w:rPr>
          <w:sz w:val="28"/>
          <w:szCs w:val="28"/>
        </w:rPr>
      </w:pPr>
      <w:r>
        <w:rPr>
          <w:sz w:val="28"/>
        </w:rPr>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2B5601" w:rsidRDefault="002B5601" w:rsidP="002B5601">
      <w:pPr>
        <w:ind w:firstLine="720"/>
        <w:jc w:val="both"/>
        <w:rPr>
          <w:sz w:val="28"/>
          <w:szCs w:val="28"/>
        </w:rPr>
      </w:pPr>
      <w:r>
        <w:rPr>
          <w:sz w:val="28"/>
          <w:szCs w:val="28"/>
        </w:rPr>
        <w:t>5. Настоящим подтверждаем, что в отношении ___________________________</w:t>
      </w:r>
    </w:p>
    <w:p w:rsidR="002B5601" w:rsidRDefault="002B5601" w:rsidP="002B5601">
      <w:pPr>
        <w:ind w:firstLine="720"/>
        <w:jc w:val="both"/>
      </w:pPr>
      <w:r>
        <w:t xml:space="preserve">                                                                                                          (наименование участника размещения заказа)</w:t>
      </w:r>
    </w:p>
    <w:p w:rsidR="002B5601" w:rsidRDefault="002B5601" w:rsidP="002B5601">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2B5601" w:rsidRDefault="002B5601" w:rsidP="002B5601">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2B5601" w:rsidRDefault="002B5601" w:rsidP="002B5601">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поставить товар на установленных в запросе котировок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2B5601" w:rsidRDefault="002B5601" w:rsidP="002B5601">
      <w:pPr>
        <w:pStyle w:val="af0"/>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2B5601" w:rsidRDefault="002B5601" w:rsidP="002B5601">
      <w:pPr>
        <w:pStyle w:val="af0"/>
        <w:spacing w:before="0" w:after="0"/>
        <w:ind w:firstLine="720"/>
        <w:jc w:val="both"/>
        <w:rPr>
          <w:sz w:val="28"/>
          <w:szCs w:val="28"/>
        </w:rPr>
      </w:pPr>
      <w:r>
        <w:rPr>
          <w:sz w:val="28"/>
          <w:szCs w:val="28"/>
        </w:rPr>
        <w:t>а) если мы:</w:t>
      </w:r>
    </w:p>
    <w:p w:rsidR="002B5601" w:rsidRDefault="002B5601" w:rsidP="002B5601">
      <w:pPr>
        <w:pStyle w:val="af0"/>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2B5601" w:rsidRDefault="002B5601" w:rsidP="002B5601">
      <w:pPr>
        <w:pStyle w:val="af0"/>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2B5601" w:rsidRDefault="002B5601" w:rsidP="002B5601">
      <w:pPr>
        <w:pStyle w:val="af0"/>
        <w:spacing w:before="0" w:after="0"/>
        <w:ind w:firstLine="720"/>
        <w:jc w:val="both"/>
        <w:rPr>
          <w:sz w:val="28"/>
          <w:szCs w:val="28"/>
        </w:rPr>
      </w:pPr>
      <w:r>
        <w:rPr>
          <w:sz w:val="28"/>
          <w:szCs w:val="28"/>
        </w:rPr>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2B5601" w:rsidRDefault="002B5601" w:rsidP="002B5601">
      <w:pPr>
        <w:pStyle w:val="af0"/>
        <w:spacing w:before="0" w:after="0"/>
        <w:ind w:firstLine="720"/>
        <w:jc w:val="both"/>
        <w:rPr>
          <w:sz w:val="28"/>
          <w:szCs w:val="28"/>
          <w:vertAlign w:val="superscript"/>
        </w:rPr>
      </w:pPr>
      <w:r>
        <w:rPr>
          <w:sz w:val="28"/>
          <w:szCs w:val="28"/>
        </w:rPr>
        <w:lastRenderedPageBreak/>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2B5601" w:rsidRDefault="002B5601" w:rsidP="002B5601">
      <w:pPr>
        <w:pStyle w:val="PlainText1"/>
        <w:ind w:firstLine="720"/>
        <w:jc w:val="both"/>
        <w:rPr>
          <w:rFonts w:ascii="Times New Roman" w:hAnsi="Times New Roman"/>
          <w:sz w:val="28"/>
          <w:szCs w:val="28"/>
        </w:rPr>
      </w:pPr>
    </w:p>
    <w:p w:rsidR="002B5601" w:rsidRDefault="002B5601" w:rsidP="002B5601">
      <w:pPr>
        <w:pStyle w:val="PlainText1"/>
        <w:ind w:firstLine="720"/>
        <w:jc w:val="both"/>
        <w:rPr>
          <w:rFonts w:ascii="Times New Roman" w:hAnsi="Times New Roman"/>
          <w:sz w:val="28"/>
          <w:szCs w:val="28"/>
        </w:rPr>
      </w:pPr>
      <w:r>
        <w:rPr>
          <w:rFonts w:ascii="Times New Roman" w:hAnsi="Times New Roman"/>
          <w:sz w:val="28"/>
          <w:szCs w:val="28"/>
        </w:rPr>
        <w:t>Приложение к заявке на участие в запросе котировок:</w:t>
      </w:r>
    </w:p>
    <w:p w:rsidR="002B5601" w:rsidRDefault="002B5601" w:rsidP="002B5601">
      <w:pPr>
        <w:pStyle w:val="PlainText1"/>
        <w:numPr>
          <w:ilvl w:val="0"/>
          <w:numId w:val="8"/>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2B5601" w:rsidRDefault="002B5601" w:rsidP="002B5601">
      <w:pPr>
        <w:pStyle w:val="PlainText1"/>
        <w:numPr>
          <w:ilvl w:val="0"/>
          <w:numId w:val="8"/>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2B5601" w:rsidRDefault="002B5601" w:rsidP="002B5601">
      <w:pPr>
        <w:pStyle w:val="PlainText1"/>
        <w:numPr>
          <w:ilvl w:val="0"/>
          <w:numId w:val="9"/>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2B5601" w:rsidRDefault="002B5601" w:rsidP="002B5601">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2B5601" w:rsidTr="00D92A04">
        <w:trPr>
          <w:trHeight w:val="334"/>
        </w:trPr>
        <w:tc>
          <w:tcPr>
            <w:tcW w:w="4785" w:type="dxa"/>
          </w:tcPr>
          <w:p w:rsidR="002B5601" w:rsidRDefault="002B5601" w:rsidP="00D92A04">
            <w:pPr>
              <w:pStyle w:val="13"/>
              <w:spacing w:line="276" w:lineRule="auto"/>
              <w:ind w:firstLine="709"/>
              <w:rPr>
                <w:rFonts w:ascii="Times New Roman" w:hAnsi="Times New Roman"/>
                <w:sz w:val="28"/>
                <w:szCs w:val="28"/>
              </w:rPr>
            </w:pPr>
          </w:p>
          <w:p w:rsidR="002B5601" w:rsidRDefault="002B5601" w:rsidP="00D92A04">
            <w:pPr>
              <w:pStyle w:val="13"/>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2B5601" w:rsidRDefault="002B5601" w:rsidP="00D92A04">
            <w:pPr>
              <w:pStyle w:val="13"/>
              <w:spacing w:line="276" w:lineRule="auto"/>
              <w:ind w:firstLine="709"/>
              <w:jc w:val="right"/>
              <w:rPr>
                <w:rFonts w:ascii="Times New Roman" w:hAnsi="Times New Roman"/>
                <w:sz w:val="28"/>
                <w:szCs w:val="28"/>
              </w:rPr>
            </w:pPr>
          </w:p>
          <w:p w:rsidR="002B5601" w:rsidRDefault="002B5601" w:rsidP="00D92A04">
            <w:pPr>
              <w:pStyle w:val="13"/>
              <w:spacing w:line="276" w:lineRule="auto"/>
              <w:rPr>
                <w:rFonts w:ascii="Times New Roman" w:hAnsi="Times New Roman"/>
                <w:sz w:val="28"/>
                <w:szCs w:val="28"/>
                <w:u w:val="single"/>
              </w:rPr>
            </w:pPr>
            <w:r>
              <w:rPr>
                <w:rFonts w:ascii="Times New Roman" w:hAnsi="Times New Roman"/>
                <w:sz w:val="28"/>
                <w:szCs w:val="28"/>
                <w:u w:val="single"/>
              </w:rPr>
              <w:t>ФИО</w:t>
            </w:r>
          </w:p>
        </w:tc>
      </w:tr>
    </w:tbl>
    <w:p w:rsidR="002B5601" w:rsidRDefault="002B5601" w:rsidP="002B5601">
      <w:pPr>
        <w:pStyle w:val="13"/>
        <w:ind w:firstLine="709"/>
        <w:jc w:val="both"/>
        <w:rPr>
          <w:rFonts w:ascii="Times New Roman" w:hAnsi="Times New Roman"/>
          <w:sz w:val="28"/>
          <w:szCs w:val="28"/>
        </w:rPr>
      </w:pPr>
    </w:p>
    <w:p w:rsidR="002B5601" w:rsidRDefault="002B5601" w:rsidP="002B5601">
      <w:pPr>
        <w:ind w:firstLine="720"/>
        <w:jc w:val="both"/>
        <w:rPr>
          <w:sz w:val="28"/>
          <w:szCs w:val="28"/>
        </w:rPr>
      </w:pPr>
    </w:p>
    <w:p w:rsidR="002B5601" w:rsidRDefault="002B5601" w:rsidP="002B5601">
      <w:pPr>
        <w:jc w:val="both"/>
        <w:rPr>
          <w:color w:val="FF0000"/>
          <w:sz w:val="28"/>
          <w:szCs w:val="28"/>
        </w:rPr>
        <w:sectPr w:rsidR="002B5601" w:rsidSect="00D92A04">
          <w:headerReference w:type="even" r:id="rId11"/>
          <w:footerReference w:type="even" r:id="rId12"/>
          <w:footerReference w:type="default" r:id="rId13"/>
          <w:pgSz w:w="11906" w:h="16838"/>
          <w:pgMar w:top="720" w:right="720" w:bottom="720" w:left="1134" w:header="709" w:footer="709" w:gutter="0"/>
          <w:cols w:space="720"/>
          <w:titlePg/>
          <w:docGrid w:linePitch="326"/>
        </w:sectPr>
      </w:pPr>
    </w:p>
    <w:p w:rsidR="002B5601" w:rsidRDefault="002B5601" w:rsidP="002B5601">
      <w:pPr>
        <w:jc w:val="both"/>
      </w:pPr>
    </w:p>
    <w:p w:rsidR="002B5601" w:rsidRDefault="002B5601" w:rsidP="002B5601">
      <w:pPr>
        <w:jc w:val="both"/>
      </w:pPr>
    </w:p>
    <w:p w:rsidR="002B5601" w:rsidRDefault="002B5601" w:rsidP="002B5601">
      <w:pPr>
        <w:jc w:val="both"/>
      </w:pPr>
    </w:p>
    <w:p w:rsidR="002B5601" w:rsidRPr="008E0785" w:rsidRDefault="002B5601" w:rsidP="002B5601">
      <w:pPr>
        <w:pStyle w:val="1"/>
        <w:jc w:val="right"/>
        <w:rPr>
          <w:rFonts w:ascii="Times New Roman" w:hAnsi="Times New Roman" w:cs="Times New Roman"/>
          <w:sz w:val="28"/>
          <w:szCs w:val="28"/>
        </w:rPr>
      </w:pPr>
      <w:bookmarkStart w:id="55" w:name="_Toc338232535"/>
      <w:r w:rsidRPr="008E0785">
        <w:rPr>
          <w:rFonts w:ascii="Times New Roman" w:hAnsi="Times New Roman" w:cs="Times New Roman"/>
          <w:sz w:val="28"/>
          <w:szCs w:val="28"/>
        </w:rPr>
        <w:t xml:space="preserve"> </w:t>
      </w:r>
      <w:bookmarkEnd w:id="55"/>
      <w:r>
        <w:rPr>
          <w:rFonts w:ascii="Times New Roman" w:hAnsi="Times New Roman" w:cs="Times New Roman"/>
          <w:sz w:val="28"/>
          <w:szCs w:val="28"/>
        </w:rPr>
        <w:t xml:space="preserve"> Таблица №2</w:t>
      </w:r>
    </w:p>
    <w:p w:rsidR="002B5601" w:rsidRDefault="002B5601" w:rsidP="002B5601">
      <w:pPr>
        <w:jc w:val="both"/>
        <w:rPr>
          <w:sz w:val="28"/>
          <w:szCs w:val="28"/>
        </w:rPr>
      </w:pPr>
    </w:p>
    <w:p w:rsidR="002B5601" w:rsidRPr="00FD7759" w:rsidRDefault="002B5601" w:rsidP="002B5601">
      <w:pPr>
        <w:jc w:val="both"/>
        <w:rPr>
          <w:sz w:val="28"/>
          <w:szCs w:val="28"/>
        </w:rPr>
      </w:pPr>
    </w:p>
    <w:p w:rsidR="002B5601" w:rsidRDefault="002B5601" w:rsidP="002B5601">
      <w:pPr>
        <w:pStyle w:val="21"/>
        <w:jc w:val="center"/>
        <w:rPr>
          <w:color w:val="000000"/>
          <w:sz w:val="28"/>
          <w:szCs w:val="28"/>
        </w:rPr>
      </w:pPr>
    </w:p>
    <w:p w:rsidR="002B5601" w:rsidRPr="007D264C" w:rsidRDefault="002B5601" w:rsidP="002B5601">
      <w:pPr>
        <w:pStyle w:val="21"/>
        <w:jc w:val="center"/>
        <w:rPr>
          <w:color w:val="000000"/>
          <w:sz w:val="28"/>
          <w:szCs w:val="28"/>
        </w:rPr>
      </w:pPr>
      <w:r>
        <w:rPr>
          <w:color w:val="000000"/>
          <w:sz w:val="28"/>
          <w:szCs w:val="28"/>
        </w:rPr>
        <w:t xml:space="preserve"> Функциональные и технические показатели товара </w:t>
      </w:r>
    </w:p>
    <w:p w:rsidR="002B5601" w:rsidRPr="005701CE" w:rsidRDefault="002B5601" w:rsidP="002B5601">
      <w:pPr>
        <w:pStyle w:val="21"/>
        <w:jc w:val="center"/>
        <w:rPr>
          <w:b/>
          <w:color w:val="000000"/>
          <w:sz w:val="28"/>
          <w:szCs w:val="28"/>
        </w:rPr>
      </w:pPr>
    </w:p>
    <w:p w:rsidR="002B5601" w:rsidRPr="005701CE" w:rsidRDefault="002B5601" w:rsidP="002B5601">
      <w:pPr>
        <w:jc w:val="center"/>
        <w:rPr>
          <w:color w:val="000000"/>
          <w:sz w:val="28"/>
          <w:szCs w:val="28"/>
        </w:rPr>
      </w:pPr>
    </w:p>
    <w:tbl>
      <w:tblPr>
        <w:tblW w:w="12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26"/>
        <w:gridCol w:w="4140"/>
        <w:gridCol w:w="5954"/>
      </w:tblGrid>
      <w:tr w:rsidR="002B5601" w:rsidRPr="005701CE" w:rsidTr="00D92A04">
        <w:trPr>
          <w:jc w:val="center"/>
        </w:trPr>
        <w:tc>
          <w:tcPr>
            <w:tcW w:w="2726" w:type="dxa"/>
            <w:vMerge w:val="restart"/>
            <w:tcBorders>
              <w:top w:val="single" w:sz="18" w:space="0" w:color="auto"/>
            </w:tcBorders>
            <w:shd w:val="clear" w:color="auto" w:fill="auto"/>
          </w:tcPr>
          <w:p w:rsidR="002B5601" w:rsidRPr="005701CE" w:rsidRDefault="002B5601" w:rsidP="00D92A04">
            <w:pPr>
              <w:rPr>
                <w:b/>
                <w:color w:val="000000"/>
              </w:rPr>
            </w:pPr>
            <w:r w:rsidRPr="005701CE">
              <w:rPr>
                <w:b/>
                <w:color w:val="000000"/>
              </w:rPr>
              <w:t>Наименование</w:t>
            </w:r>
          </w:p>
          <w:p w:rsidR="002B5601" w:rsidRPr="005701CE" w:rsidRDefault="002B5601" w:rsidP="00D92A04">
            <w:pPr>
              <w:rPr>
                <w:b/>
                <w:color w:val="000000"/>
              </w:rPr>
            </w:pPr>
            <w:r w:rsidRPr="005701CE">
              <w:rPr>
                <w:b/>
                <w:color w:val="000000"/>
              </w:rPr>
              <w:t>товара</w:t>
            </w:r>
          </w:p>
        </w:tc>
        <w:tc>
          <w:tcPr>
            <w:tcW w:w="4140" w:type="dxa"/>
            <w:tcBorders>
              <w:top w:val="single" w:sz="18" w:space="0" w:color="auto"/>
            </w:tcBorders>
            <w:shd w:val="clear" w:color="auto" w:fill="auto"/>
          </w:tcPr>
          <w:p w:rsidR="002B5601" w:rsidRPr="005701CE" w:rsidRDefault="002B5601" w:rsidP="00D92A04">
            <w:pPr>
              <w:rPr>
                <w:b/>
                <w:color w:val="000000"/>
              </w:rPr>
            </w:pPr>
            <w:r w:rsidRPr="005701CE">
              <w:rPr>
                <w:b/>
                <w:color w:val="000000"/>
              </w:rPr>
              <w:t>Общие функциональные и технические требования к комплекту оборудования по техническому заданию</w:t>
            </w:r>
          </w:p>
        </w:tc>
        <w:tc>
          <w:tcPr>
            <w:tcW w:w="5954" w:type="dxa"/>
            <w:tcBorders>
              <w:top w:val="single" w:sz="18" w:space="0" w:color="auto"/>
            </w:tcBorders>
          </w:tcPr>
          <w:p w:rsidR="002B5601" w:rsidRPr="005701CE" w:rsidRDefault="002B5601" w:rsidP="00D92A04">
            <w:pPr>
              <w:jc w:val="center"/>
              <w:rPr>
                <w:b/>
                <w:color w:val="000000"/>
              </w:rPr>
            </w:pPr>
            <w:r w:rsidRPr="005701CE">
              <w:rPr>
                <w:b/>
                <w:color w:val="000000"/>
              </w:rPr>
              <w:t>Предложение участника (конкретные показатели)</w:t>
            </w:r>
          </w:p>
        </w:tc>
      </w:tr>
      <w:tr w:rsidR="002B5601" w:rsidRPr="005701CE" w:rsidTr="00D92A04">
        <w:trPr>
          <w:jc w:val="center"/>
        </w:trPr>
        <w:tc>
          <w:tcPr>
            <w:tcW w:w="2726" w:type="dxa"/>
            <w:vMerge/>
            <w:shd w:val="clear" w:color="auto" w:fill="auto"/>
          </w:tcPr>
          <w:p w:rsidR="002B5601" w:rsidRPr="005701CE" w:rsidRDefault="002B5601" w:rsidP="00D92A04">
            <w:pPr>
              <w:rPr>
                <w:b/>
                <w:color w:val="000000"/>
              </w:rPr>
            </w:pPr>
          </w:p>
        </w:tc>
        <w:tc>
          <w:tcPr>
            <w:tcW w:w="4140" w:type="dxa"/>
            <w:shd w:val="clear" w:color="auto" w:fill="auto"/>
          </w:tcPr>
          <w:p w:rsidR="002B5601" w:rsidRPr="005701CE" w:rsidRDefault="002B5601" w:rsidP="00D92A04">
            <w:pPr>
              <w:rPr>
                <w:b/>
                <w:color w:val="000000"/>
              </w:rPr>
            </w:pPr>
          </w:p>
        </w:tc>
        <w:tc>
          <w:tcPr>
            <w:tcW w:w="5954" w:type="dxa"/>
          </w:tcPr>
          <w:p w:rsidR="002B5601" w:rsidRPr="005701CE" w:rsidRDefault="002B5601" w:rsidP="00D92A04">
            <w:pPr>
              <w:rPr>
                <w:b/>
                <w:color w:val="000000"/>
              </w:rPr>
            </w:pPr>
          </w:p>
        </w:tc>
      </w:tr>
      <w:tr w:rsidR="002B5601" w:rsidRPr="005701CE" w:rsidTr="00D92A04">
        <w:trPr>
          <w:jc w:val="center"/>
        </w:trPr>
        <w:tc>
          <w:tcPr>
            <w:tcW w:w="2726" w:type="dxa"/>
            <w:shd w:val="clear" w:color="auto" w:fill="auto"/>
          </w:tcPr>
          <w:p w:rsidR="002B5601" w:rsidRPr="005701CE" w:rsidRDefault="002B5601" w:rsidP="00D92A04">
            <w:pPr>
              <w:rPr>
                <w:b/>
                <w:color w:val="000000"/>
              </w:rPr>
            </w:pPr>
          </w:p>
        </w:tc>
        <w:tc>
          <w:tcPr>
            <w:tcW w:w="4140" w:type="dxa"/>
            <w:shd w:val="clear" w:color="auto" w:fill="auto"/>
          </w:tcPr>
          <w:p w:rsidR="002B5601" w:rsidRPr="005701CE" w:rsidRDefault="002B5601" w:rsidP="00D92A04">
            <w:pPr>
              <w:rPr>
                <w:b/>
                <w:color w:val="000000"/>
              </w:rPr>
            </w:pPr>
          </w:p>
        </w:tc>
        <w:tc>
          <w:tcPr>
            <w:tcW w:w="5954" w:type="dxa"/>
          </w:tcPr>
          <w:p w:rsidR="002B5601" w:rsidRPr="005701CE" w:rsidRDefault="002B5601" w:rsidP="00D92A04">
            <w:pPr>
              <w:rPr>
                <w:b/>
                <w:color w:val="000000"/>
              </w:rPr>
            </w:pPr>
          </w:p>
        </w:tc>
      </w:tr>
    </w:tbl>
    <w:p w:rsidR="002B5601" w:rsidRPr="005701CE" w:rsidRDefault="002B5601" w:rsidP="002B5601">
      <w:pPr>
        <w:rPr>
          <w:sz w:val="28"/>
          <w:szCs w:val="28"/>
        </w:rPr>
      </w:pPr>
    </w:p>
    <w:p w:rsidR="002B5601" w:rsidRDefault="002B5601" w:rsidP="002B5601">
      <w:pPr>
        <w:jc w:val="both"/>
        <w:rPr>
          <w:color w:val="FF0000"/>
          <w:sz w:val="28"/>
          <w:szCs w:val="28"/>
        </w:rPr>
      </w:pPr>
    </w:p>
    <w:p w:rsidR="002B5601" w:rsidRPr="005F2006" w:rsidRDefault="002B5601" w:rsidP="002B5601">
      <w:pPr>
        <w:jc w:val="both"/>
        <w:rPr>
          <w:color w:val="FF0000"/>
          <w:sz w:val="28"/>
          <w:szCs w:val="28"/>
        </w:rPr>
        <w:sectPr w:rsidR="002B5601" w:rsidRPr="005F2006" w:rsidSect="00D92A04">
          <w:pgSz w:w="16838" w:h="11906" w:orient="landscape"/>
          <w:pgMar w:top="1418" w:right="1134" w:bottom="1134" w:left="1134" w:header="709" w:footer="709" w:gutter="0"/>
          <w:cols w:space="720"/>
          <w:titlePg/>
          <w:docGrid w:linePitch="326"/>
        </w:sectPr>
      </w:pPr>
    </w:p>
    <w:p w:rsidR="00BE32B4" w:rsidRDefault="00BE32B4" w:rsidP="00BE32B4">
      <w:pPr>
        <w:ind w:left="6300"/>
        <w:jc w:val="right"/>
      </w:pPr>
      <w:bookmarkStart w:id="56" w:name="_Toc338232539"/>
      <w:r>
        <w:lastRenderedPageBreak/>
        <w:t>УТВЕРЖДАЮ</w:t>
      </w:r>
    </w:p>
    <w:p w:rsidR="00BE32B4" w:rsidRDefault="00BE32B4" w:rsidP="00BE32B4">
      <w:pPr>
        <w:ind w:left="6300"/>
        <w:jc w:val="right"/>
      </w:pPr>
    </w:p>
    <w:p w:rsidR="00BE32B4" w:rsidRDefault="00BE32B4" w:rsidP="00BE32B4">
      <w:pPr>
        <w:jc w:val="right"/>
      </w:pPr>
      <w:r>
        <w:t xml:space="preserve">                                                                                     Ректор ГАОУ ДПО «ЛОИРО»</w:t>
      </w:r>
    </w:p>
    <w:p w:rsidR="00BE32B4" w:rsidRDefault="00BE32B4" w:rsidP="00BE32B4">
      <w:pPr>
        <w:spacing w:line="360" w:lineRule="auto"/>
        <w:ind w:left="5069"/>
        <w:jc w:val="right"/>
      </w:pPr>
      <w:r>
        <w:t>___________ О.В. Ковальчук</w:t>
      </w:r>
    </w:p>
    <w:p w:rsidR="00BE32B4" w:rsidRDefault="00BE32B4" w:rsidP="00BE32B4">
      <w:pPr>
        <w:jc w:val="right"/>
      </w:pPr>
      <w:r>
        <w:t>«___»______________2017 г.</w:t>
      </w:r>
    </w:p>
    <w:p w:rsidR="00CA0BE1" w:rsidRDefault="00CA0BE1" w:rsidP="00BE32B4">
      <w:pPr>
        <w:jc w:val="right"/>
      </w:pPr>
    </w:p>
    <w:p w:rsidR="004477F4" w:rsidRPr="004477F4" w:rsidRDefault="004477F4" w:rsidP="004477F4">
      <w:pPr>
        <w:widowControl w:val="0"/>
        <w:shd w:val="clear" w:color="auto" w:fill="FFFFFF"/>
        <w:tabs>
          <w:tab w:val="left" w:pos="917"/>
        </w:tabs>
        <w:autoSpaceDE w:val="0"/>
        <w:autoSpaceDN w:val="0"/>
        <w:adjustRightInd w:val="0"/>
        <w:jc w:val="right"/>
      </w:pPr>
      <w:r w:rsidRPr="004477F4">
        <w:t>Приложение 3</w:t>
      </w:r>
    </w:p>
    <w:p w:rsidR="004477F4" w:rsidRPr="004477F4" w:rsidRDefault="004477F4" w:rsidP="004477F4">
      <w:pPr>
        <w:widowControl w:val="0"/>
        <w:shd w:val="clear" w:color="auto" w:fill="FFFFFF"/>
        <w:tabs>
          <w:tab w:val="left" w:pos="917"/>
        </w:tabs>
        <w:autoSpaceDE w:val="0"/>
        <w:autoSpaceDN w:val="0"/>
        <w:adjustRightInd w:val="0"/>
        <w:jc w:val="right"/>
      </w:pPr>
      <w:r w:rsidRPr="004477F4">
        <w:t xml:space="preserve"> к Извещению №</w:t>
      </w:r>
      <w:r>
        <w:t xml:space="preserve"> </w:t>
      </w:r>
      <w:r w:rsidRPr="004477F4">
        <w:t xml:space="preserve">32  о проведении </w:t>
      </w:r>
    </w:p>
    <w:p w:rsidR="004477F4" w:rsidRPr="004477F4" w:rsidRDefault="004477F4" w:rsidP="004477F4">
      <w:pPr>
        <w:widowControl w:val="0"/>
        <w:shd w:val="clear" w:color="auto" w:fill="FFFFFF"/>
        <w:tabs>
          <w:tab w:val="left" w:pos="917"/>
        </w:tabs>
        <w:autoSpaceDE w:val="0"/>
        <w:autoSpaceDN w:val="0"/>
        <w:adjustRightInd w:val="0"/>
        <w:jc w:val="right"/>
      </w:pPr>
      <w:r w:rsidRPr="004477F4">
        <w:t>запроса  котировок в ЭФ</w:t>
      </w:r>
    </w:p>
    <w:p w:rsidR="00CA0BE1" w:rsidRDefault="00CA0BE1" w:rsidP="00BE32B4">
      <w:pPr>
        <w:jc w:val="right"/>
      </w:pPr>
      <w:r>
        <w:t xml:space="preserve"> </w:t>
      </w:r>
    </w:p>
    <w:p w:rsidR="00BE32B4" w:rsidRDefault="00BE32B4" w:rsidP="00BE32B4">
      <w:pPr>
        <w:jc w:val="center"/>
        <w:rPr>
          <w:b/>
        </w:rPr>
      </w:pPr>
      <w:r>
        <w:rPr>
          <w:b/>
        </w:rPr>
        <w:t xml:space="preserve">ПРОЕКТ </w:t>
      </w:r>
    </w:p>
    <w:p w:rsidR="00BE32B4" w:rsidRDefault="00BE32B4" w:rsidP="00BE32B4">
      <w:pPr>
        <w:jc w:val="center"/>
        <w:rPr>
          <w:b/>
        </w:rPr>
      </w:pPr>
      <w:r>
        <w:rPr>
          <w:b/>
        </w:rPr>
        <w:t xml:space="preserve"> ДОГОВОР   №_______</w:t>
      </w:r>
    </w:p>
    <w:p w:rsidR="00BE32B4" w:rsidRDefault="00BE32B4" w:rsidP="00BE32B4">
      <w:pPr>
        <w:spacing w:after="120"/>
        <w:jc w:val="center"/>
        <w:rPr>
          <w:sz w:val="28"/>
          <w:szCs w:val="28"/>
        </w:rPr>
      </w:pPr>
      <w:r>
        <w:t xml:space="preserve">на поставку </w:t>
      </w:r>
      <w:r>
        <w:rPr>
          <w:bCs/>
        </w:rPr>
        <w:t xml:space="preserve">комплекта  электронно-информационного оборудования  </w:t>
      </w:r>
    </w:p>
    <w:p w:rsidR="00BE32B4" w:rsidRDefault="00BE32B4" w:rsidP="00BE32B4">
      <w:pPr>
        <w:ind w:right="-54"/>
        <w:jc w:val="center"/>
        <w:rPr>
          <w:sz w:val="26"/>
          <w:szCs w:val="26"/>
        </w:rPr>
      </w:pPr>
    </w:p>
    <w:p w:rsidR="00BE32B4" w:rsidRDefault="00BE32B4" w:rsidP="00BE32B4">
      <w:pPr>
        <w:jc w:val="center"/>
      </w:pPr>
      <w:r>
        <w:t>г. Санкт-Петербург                                                     «___»_____________2017 год</w:t>
      </w:r>
    </w:p>
    <w:p w:rsidR="00BE32B4" w:rsidRDefault="00BE32B4" w:rsidP="00BE32B4">
      <w:pPr>
        <w:jc w:val="center"/>
      </w:pPr>
    </w:p>
    <w:p w:rsidR="00BE32B4" w:rsidRDefault="00BE32B4" w:rsidP="00BE32B4">
      <w:pPr>
        <w:ind w:firstLine="540"/>
        <w:jc w:val="both"/>
      </w:pPr>
      <w:r>
        <w:rPr>
          <w:b/>
        </w:rPr>
        <w:tab/>
      </w:r>
      <w: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00B05BC7">
        <w:t xml:space="preserve"> (сокращенное ГАОУ ДПО «ЛОИРО»)</w:t>
      </w:r>
      <w:r>
        <w:t>, именуемое  в дальнейшем «Заказчик», в лице  ректора Ковальчук Ольги Владимировны, действующего  на основании Устава, с одной стороны, и____________________,  именуемый в дальнейшем «Исполнитель», в лице ________________________________, действующего на основании ____________, утвержденного ________________, с другой стороны, заключили настоящий догово</w:t>
      </w:r>
      <w:proofErr w:type="gramStart"/>
      <w:r>
        <w:t>р(</w:t>
      </w:r>
      <w:proofErr w:type="gramEnd"/>
      <w:r>
        <w:t>далее –Договор) о нижеследующем:</w:t>
      </w:r>
    </w:p>
    <w:p w:rsidR="00BE32B4" w:rsidRDefault="00BE32B4" w:rsidP="00BE32B4">
      <w:pPr>
        <w:ind w:firstLine="540"/>
        <w:jc w:val="both"/>
      </w:pPr>
    </w:p>
    <w:p w:rsidR="00BE32B4" w:rsidRDefault="00BE32B4" w:rsidP="00BE32B4">
      <w:pPr>
        <w:ind w:firstLine="540"/>
        <w:jc w:val="both"/>
      </w:pPr>
    </w:p>
    <w:p w:rsidR="00BE32B4" w:rsidRDefault="00BE32B4" w:rsidP="00BE32B4">
      <w:pPr>
        <w:spacing w:before="120" w:after="120"/>
        <w:jc w:val="center"/>
        <w:rPr>
          <w:b/>
        </w:rPr>
      </w:pPr>
      <w:r>
        <w:rPr>
          <w:b/>
        </w:rPr>
        <w:t>1. ПРЕДМЕТ ДОГОВОРА</w:t>
      </w:r>
    </w:p>
    <w:p w:rsidR="00BE32B4" w:rsidRDefault="00BE32B4" w:rsidP="00BE32B4">
      <w:pPr>
        <w:ind w:firstLine="540"/>
        <w:jc w:val="both"/>
      </w:pPr>
      <w:r>
        <w:t xml:space="preserve">1.1. Исполнитель обязуется осуществить поставку </w:t>
      </w:r>
      <w:r>
        <w:rPr>
          <w:bCs/>
        </w:rPr>
        <w:t xml:space="preserve">комплекта  </w:t>
      </w:r>
      <w:r w:rsidR="004477F4">
        <w:rPr>
          <w:bCs/>
        </w:rPr>
        <w:t xml:space="preserve">электронно-информационного оборудования </w:t>
      </w:r>
      <w:r w:rsidR="004477F4" w:rsidRPr="004477F4">
        <w:rPr>
          <w:color w:val="222222"/>
        </w:rPr>
        <w:t>для оснащения зон ожидания в холлах здания института</w:t>
      </w:r>
      <w:r w:rsidR="004477F4" w:rsidRPr="004477F4">
        <w:rPr>
          <w:bCs/>
        </w:rPr>
        <w:t xml:space="preserve"> </w:t>
      </w:r>
      <w:r>
        <w:t xml:space="preserve">(далее – оборудование, товар) в соответствии  с техническим заданием (Приложение 2) и со   спецификацией (Приложение 1), а Заказчик обязуется оплатить поставленное оборудование в порядке, определенном настоящим договором. </w:t>
      </w:r>
    </w:p>
    <w:p w:rsidR="00BE32B4" w:rsidRDefault="00BE32B4" w:rsidP="00BE32B4">
      <w:pPr>
        <w:jc w:val="both"/>
      </w:pPr>
      <w:r>
        <w:t>Срок постав</w:t>
      </w:r>
      <w:r w:rsidR="00DC4DF7">
        <w:t xml:space="preserve">ки оборудования  -  в течение  </w:t>
      </w:r>
      <w:r w:rsidR="00916D62">
        <w:t xml:space="preserve"> _____________</w:t>
      </w:r>
      <w:r w:rsidRPr="00916D62">
        <w:t>рабочих</w:t>
      </w:r>
      <w:r>
        <w:t xml:space="preserve"> дней со дня подписания договора. </w:t>
      </w:r>
    </w:p>
    <w:p w:rsidR="00BE32B4" w:rsidRDefault="00BE32B4" w:rsidP="00BE32B4">
      <w:pPr>
        <w:jc w:val="both"/>
      </w:pPr>
      <w:r>
        <w:t>1.2. Основанием для заключения настоящего договора является Протокол подведения итогов открытого  запроса котировок в электронной форме на право заключения  договор</w:t>
      </w:r>
      <w:proofErr w:type="gramStart"/>
      <w:r>
        <w:t>а(</w:t>
      </w:r>
      <w:proofErr w:type="gramEnd"/>
      <w:r>
        <w:t>номер торгов __</w:t>
      </w:r>
      <w:r w:rsidR="00DC4DF7">
        <w:t>____ ) от «___» ___________ 2017</w:t>
      </w:r>
      <w:r>
        <w:t> г.</w:t>
      </w:r>
    </w:p>
    <w:p w:rsidR="00BE32B4" w:rsidRDefault="00BE32B4" w:rsidP="00BE32B4">
      <w:pPr>
        <w:ind w:firstLine="540"/>
        <w:jc w:val="both"/>
      </w:pPr>
      <w:r>
        <w:t>1.3. Ассортимент, качество и технические характеристики оборудования определяются в соответствии с техническим заданием и условиями настоящего договора.</w:t>
      </w:r>
    </w:p>
    <w:p w:rsidR="00BE32B4" w:rsidRDefault="00BE32B4" w:rsidP="00BE32B4">
      <w:pPr>
        <w:jc w:val="both"/>
      </w:pPr>
    </w:p>
    <w:p w:rsidR="00BE32B4" w:rsidRDefault="00BE32B4" w:rsidP="00BE32B4">
      <w:pPr>
        <w:spacing w:before="120" w:after="120"/>
        <w:jc w:val="center"/>
        <w:rPr>
          <w:b/>
          <w:bCs/>
        </w:rPr>
      </w:pPr>
      <w:r>
        <w:rPr>
          <w:b/>
          <w:bCs/>
        </w:rPr>
        <w:t>2. ЦЕНА ДОГОВОРА И ПОРЯДОК РАСЧЕТОВ</w:t>
      </w:r>
    </w:p>
    <w:p w:rsidR="00BE32B4" w:rsidRDefault="00BE32B4" w:rsidP="00BE32B4">
      <w:pPr>
        <w:ind w:firstLine="540"/>
        <w:jc w:val="both"/>
      </w:pPr>
      <w:r>
        <w:t xml:space="preserve">2.1. Цена настоящего Договора составляет _______ рублей ____ копеек, в </w:t>
      </w:r>
      <w:proofErr w:type="spellStart"/>
      <w:r>
        <w:t>т.ч</w:t>
      </w:r>
      <w:proofErr w:type="spellEnd"/>
      <w:r>
        <w:t xml:space="preserve">. НДС  _______ рублей ___ коп. </w:t>
      </w:r>
    </w:p>
    <w:p w:rsidR="00BE32B4" w:rsidRDefault="00BE32B4" w:rsidP="00BE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2.2. В цену  договора входят</w:t>
      </w:r>
      <w:proofErr w:type="gramStart"/>
      <w:r>
        <w:t xml:space="preserve"> </w:t>
      </w:r>
      <w:r w:rsidRPr="00736908">
        <w:rPr>
          <w:b/>
          <w:color w:val="000000"/>
          <w:sz w:val="28"/>
          <w:szCs w:val="28"/>
        </w:rPr>
        <w:t>:</w:t>
      </w:r>
      <w:proofErr w:type="gramEnd"/>
      <w:r w:rsidRPr="00736908">
        <w:rPr>
          <w:sz w:val="28"/>
          <w:szCs w:val="28"/>
        </w:rPr>
        <w:t xml:space="preserve"> </w:t>
      </w:r>
      <w:r>
        <w:rPr>
          <w:sz w:val="28"/>
          <w:szCs w:val="28"/>
        </w:rPr>
        <w:t xml:space="preserve"> </w:t>
      </w:r>
      <w:r>
        <w:t xml:space="preserve"> стоимость оборудования, транспортные расходы по доставке оборудования по адресу грузополучателя, включая погрузо-разгрузочные работы, установку и настройку, страхование, уплату таможенных пошлин, налогов, сборов и других обязательных платежей.</w:t>
      </w:r>
    </w:p>
    <w:p w:rsidR="00BE32B4" w:rsidRDefault="00BE32B4" w:rsidP="00BE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2.3. Оплата за поставляемое оборудование производится заказчиком </w:t>
      </w:r>
      <w:r>
        <w:rPr>
          <w:snapToGrid w:val="0"/>
        </w:rPr>
        <w:t>в  размере 100% по факту поставки, установки и настройки оборудования,</w:t>
      </w:r>
      <w:r>
        <w:t xml:space="preserve"> после выполнения </w:t>
      </w:r>
      <w:r>
        <w:lastRenderedPageBreak/>
        <w:t>условий договора и оформления акта выполненных работ, подписанного представителем Заказчика и представителем Исполнителя, в пределах утвержденных Заказчику  субсидий на основании выставленного Исполнителем счета</w:t>
      </w:r>
      <w:r>
        <w:rPr>
          <w:snapToGrid w:val="0"/>
        </w:rPr>
        <w:t xml:space="preserve">, </w:t>
      </w:r>
      <w:proofErr w:type="gramStart"/>
      <w:r>
        <w:rPr>
          <w:snapToGrid w:val="0"/>
        </w:rPr>
        <w:t>счет-фактуры</w:t>
      </w:r>
      <w:proofErr w:type="gramEnd"/>
      <w:r>
        <w:rPr>
          <w:snapToGrid w:val="0"/>
        </w:rPr>
        <w:t>.</w:t>
      </w:r>
      <w:r>
        <w:t xml:space="preserve"> </w:t>
      </w:r>
    </w:p>
    <w:p w:rsidR="00BE32B4" w:rsidRDefault="00BE32B4" w:rsidP="00BE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snapToGrid w:val="0"/>
        </w:rPr>
        <w:t xml:space="preserve">Средства перечисляются на расчетный счет Исполнителя </w:t>
      </w:r>
      <w:r>
        <w:rPr>
          <w:snapToGrid w:val="0"/>
          <w:color w:val="000000"/>
        </w:rPr>
        <w:t xml:space="preserve">в течение 7 </w:t>
      </w:r>
      <w:r w:rsidR="00DC4DF7">
        <w:rPr>
          <w:snapToGrid w:val="0"/>
          <w:color w:val="000000"/>
        </w:rPr>
        <w:t xml:space="preserve"> рабочих </w:t>
      </w:r>
      <w:r>
        <w:rPr>
          <w:snapToGrid w:val="0"/>
          <w:color w:val="000000"/>
        </w:rPr>
        <w:t>дней со дня подписания</w:t>
      </w:r>
      <w:r>
        <w:rPr>
          <w:color w:val="000000"/>
        </w:rPr>
        <w:t xml:space="preserve"> акта  выполнен</w:t>
      </w:r>
      <w:r w:rsidR="00DC4DF7">
        <w:rPr>
          <w:color w:val="000000"/>
        </w:rPr>
        <w:t>ных работ и представления счета, счет фактуры</w:t>
      </w:r>
      <w:r w:rsidR="00916D62">
        <w:rPr>
          <w:color w:val="000000"/>
        </w:rPr>
        <w:t xml:space="preserve"> товарной накладной.</w:t>
      </w:r>
    </w:p>
    <w:p w:rsidR="00BE32B4" w:rsidRDefault="00BE32B4" w:rsidP="00BE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2.4. Настоящий  Договор вступает в силу с момента  его подписания и действует до полного завершения исполнения  его услови</w:t>
      </w:r>
      <w:r w:rsidR="00DC4DF7">
        <w:rPr>
          <w:color w:val="000000"/>
        </w:rPr>
        <w:t>й, но не позднее 31 декабря 2017</w:t>
      </w:r>
      <w:r>
        <w:rPr>
          <w:color w:val="000000"/>
        </w:rPr>
        <w:t xml:space="preserve"> г</w:t>
      </w:r>
    </w:p>
    <w:p w:rsidR="00BE32B4" w:rsidRDefault="00BE32B4" w:rsidP="00BE32B4">
      <w:pPr>
        <w:ind w:firstLine="540"/>
        <w:jc w:val="both"/>
        <w:rPr>
          <w:color w:val="000000"/>
        </w:rPr>
      </w:pPr>
      <w:r>
        <w:rPr>
          <w:color w:val="000000"/>
        </w:rPr>
        <w:t xml:space="preserve">2.5. Стоимость работ, товаров, услуг является твердой и не может изменяться в ходе его исполнения. </w:t>
      </w:r>
    </w:p>
    <w:p w:rsidR="00BE32B4" w:rsidRDefault="00BE32B4" w:rsidP="00BE32B4">
      <w:pPr>
        <w:ind w:firstLine="540"/>
        <w:jc w:val="both"/>
        <w:rPr>
          <w:color w:val="000000"/>
        </w:rPr>
      </w:pPr>
      <w:r>
        <w:rPr>
          <w:color w:val="000000"/>
        </w:rPr>
        <w:t>2.6. Цена договора может быть снижена по соглашению сторон без изменения предусмотренных договором количества товаров, работ, услуг и иных условий исполнения договора.</w:t>
      </w:r>
    </w:p>
    <w:p w:rsidR="00BE32B4" w:rsidRDefault="00BE32B4" w:rsidP="00BE32B4">
      <w:pPr>
        <w:ind w:firstLine="540"/>
        <w:jc w:val="both"/>
        <w:rPr>
          <w:color w:val="000000"/>
        </w:rPr>
      </w:pPr>
    </w:p>
    <w:p w:rsidR="00BE32B4" w:rsidRDefault="00BE32B4" w:rsidP="00BE32B4">
      <w:pPr>
        <w:spacing w:before="120" w:after="120"/>
        <w:jc w:val="center"/>
        <w:rPr>
          <w:b/>
          <w:color w:val="000000"/>
        </w:rPr>
      </w:pPr>
      <w:r>
        <w:rPr>
          <w:b/>
          <w:color w:val="000000"/>
        </w:rPr>
        <w:t>З. ГАРАНТИИ КАЧЕСТВА ОБОРУДОВАНИЯ</w:t>
      </w:r>
    </w:p>
    <w:p w:rsidR="00BE32B4" w:rsidRPr="00C65CA0" w:rsidRDefault="00BE32B4" w:rsidP="00BE32B4">
      <w:pPr>
        <w:spacing w:line="264" w:lineRule="auto"/>
        <w:ind w:right="-57" w:firstLine="709"/>
        <w:jc w:val="both"/>
        <w:outlineLvl w:val="0"/>
      </w:pPr>
      <w:r>
        <w:rPr>
          <w:color w:val="000000"/>
        </w:rPr>
        <w:t>3.1. Все поставленное оборудование должно быть новым (не бывшим в эксплуатации)</w:t>
      </w:r>
      <w:r w:rsidRPr="00C65CA0">
        <w:t>,</w:t>
      </w:r>
      <w:r>
        <w:rPr>
          <w:color w:val="000000"/>
        </w:rPr>
        <w:t xml:space="preserve"> не должно</w:t>
      </w:r>
      <w:r w:rsidRPr="00C65CA0">
        <w:rPr>
          <w:color w:val="000000"/>
        </w:rPr>
        <w:t xml:space="preserve"> находиться в залоге, под арестом или под иным обременением</w:t>
      </w:r>
      <w:r w:rsidRPr="00C65CA0">
        <w:t>.</w:t>
      </w:r>
    </w:p>
    <w:p w:rsidR="00BE32B4" w:rsidRDefault="00BE32B4" w:rsidP="00BE32B4">
      <w:pPr>
        <w:ind w:firstLine="709"/>
        <w:jc w:val="both"/>
        <w:rPr>
          <w:color w:val="000000"/>
        </w:rPr>
      </w:pPr>
      <w:r>
        <w:rPr>
          <w:color w:val="000000"/>
        </w:rPr>
        <w:t>3.2. На все оборудование должны быть сертификаты соответствия, санитарно-эпидемиологическое заключение, гигиенические характеристики оборудования.</w:t>
      </w:r>
    </w:p>
    <w:p w:rsidR="00BE32B4" w:rsidRDefault="00BE32B4" w:rsidP="00BE32B4">
      <w:pPr>
        <w:ind w:firstLine="709"/>
        <w:jc w:val="both"/>
        <w:rPr>
          <w:color w:val="000000"/>
        </w:rPr>
      </w:pPr>
      <w:r>
        <w:rPr>
          <w:color w:val="000000"/>
        </w:rPr>
        <w:t>3.3. Факторы, оказывающие вредные воздействия на здоровье со стороны всех составных частей комплекта оборудования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w:t>
      </w:r>
    </w:p>
    <w:p w:rsidR="00BE32B4" w:rsidRDefault="00BE32B4" w:rsidP="00BE32B4">
      <w:pPr>
        <w:ind w:firstLine="540"/>
        <w:jc w:val="both"/>
        <w:rPr>
          <w:color w:val="000000"/>
        </w:rPr>
      </w:pPr>
      <w:r>
        <w:rPr>
          <w:color w:val="000000"/>
        </w:rPr>
        <w:t xml:space="preserve">3.4. Тара и/или упаковка должна быть чистой, новой, не повреждённой.  Упаковка должна соответствовать виду и техническим характеристикам транспортируемого в нем оборудования. </w:t>
      </w:r>
    </w:p>
    <w:p w:rsidR="00BE32B4" w:rsidRDefault="00BE32B4" w:rsidP="00BE32B4">
      <w:pPr>
        <w:ind w:firstLine="540"/>
        <w:jc w:val="both"/>
        <w:rPr>
          <w:color w:val="000000"/>
        </w:rPr>
      </w:pPr>
      <w:r>
        <w:rPr>
          <w:snapToGrid w:val="0"/>
          <w:color w:val="000000"/>
        </w:rPr>
        <w:t>3</w:t>
      </w:r>
      <w:r>
        <w:rPr>
          <w:color w:val="000000"/>
        </w:rPr>
        <w:t>.5. Гарантийный срок на все оборудование - не менее двух лет со дня подписания акта ввода в эксплуатацию.</w:t>
      </w:r>
    </w:p>
    <w:p w:rsidR="00BE32B4" w:rsidRDefault="00BE32B4" w:rsidP="00BE32B4">
      <w:pPr>
        <w:ind w:firstLine="540"/>
        <w:jc w:val="both"/>
        <w:rPr>
          <w:snapToGrid w:val="0"/>
          <w:color w:val="000000"/>
        </w:rPr>
      </w:pPr>
      <w:r>
        <w:rPr>
          <w:snapToGrid w:val="0"/>
          <w:color w:val="000000"/>
        </w:rPr>
        <w:t xml:space="preserve">3.6. Исполнитель должен обеспечить гарантийное обслуживание оборудования согласно следующим правилам: </w:t>
      </w:r>
    </w:p>
    <w:p w:rsidR="00BE32B4" w:rsidRDefault="00BE32B4" w:rsidP="00BE32B4">
      <w:pPr>
        <w:ind w:firstLine="540"/>
        <w:jc w:val="both"/>
        <w:rPr>
          <w:snapToGrid w:val="0"/>
          <w:color w:val="000000"/>
        </w:rPr>
      </w:pPr>
      <w:r>
        <w:rPr>
          <w:snapToGrid w:val="0"/>
          <w:color w:val="000000"/>
        </w:rPr>
        <w:t>всем пользователям установленного  оборудования должна быть предоставлена возможность получения необходимых консультаций по вопросам его  работоспособности на основе телефонного обращения или обращения по единому адресу электронной почты при времени ожидании ответа на запрос, не превышающем 2 часа;</w:t>
      </w:r>
    </w:p>
    <w:p w:rsidR="00BE32B4" w:rsidRDefault="00BE32B4" w:rsidP="00BE32B4">
      <w:pPr>
        <w:ind w:firstLine="540"/>
        <w:jc w:val="both"/>
        <w:rPr>
          <w:snapToGrid w:val="0"/>
          <w:color w:val="000000"/>
        </w:rPr>
      </w:pPr>
      <w:r>
        <w:rPr>
          <w:snapToGrid w:val="0"/>
          <w:color w:val="000000"/>
        </w:rPr>
        <w:t xml:space="preserve">в случае невозможности решения проблемы с использованием дистанционных форм взаимодействия посещение специалистом </w:t>
      </w:r>
      <w:proofErr w:type="gramStart"/>
      <w:r>
        <w:rPr>
          <w:snapToGrid w:val="0"/>
          <w:color w:val="000000"/>
        </w:rPr>
        <w:t xml:space="preserve">службы технической поддержки места установки </w:t>
      </w:r>
      <w:r w:rsidR="001F7E8C">
        <w:rPr>
          <w:snapToGrid w:val="0"/>
          <w:color w:val="000000"/>
        </w:rPr>
        <w:t>комплекта информационного оборудования</w:t>
      </w:r>
      <w:proofErr w:type="gramEnd"/>
      <w:r w:rsidR="00DC4DF7">
        <w:rPr>
          <w:snapToGrid w:val="0"/>
          <w:color w:val="000000"/>
        </w:rPr>
        <w:t xml:space="preserve"> </w:t>
      </w:r>
      <w:r>
        <w:rPr>
          <w:snapToGrid w:val="0"/>
          <w:color w:val="000000"/>
        </w:rPr>
        <w:t>осуществляется в течение не более 1 рабочего дня с момента получения обращения;</w:t>
      </w:r>
    </w:p>
    <w:p w:rsidR="00BE32B4" w:rsidRDefault="00BE32B4" w:rsidP="00BE32B4">
      <w:pPr>
        <w:ind w:firstLine="540"/>
        <w:jc w:val="both"/>
        <w:rPr>
          <w:snapToGrid w:val="0"/>
          <w:color w:val="000000"/>
        </w:rPr>
      </w:pPr>
      <w:r>
        <w:rPr>
          <w:snapToGrid w:val="0"/>
          <w:color w:val="000000"/>
        </w:rPr>
        <w:t xml:space="preserve">при невозможности устранения неполадки на месте установки комплекта  </w:t>
      </w:r>
      <w:r w:rsidR="00DC4DF7">
        <w:rPr>
          <w:snapToGrid w:val="0"/>
          <w:color w:val="000000"/>
        </w:rPr>
        <w:t xml:space="preserve"> информационного оборудования </w:t>
      </w:r>
      <w:r>
        <w:rPr>
          <w:snapToGrid w:val="0"/>
          <w:color w:val="000000"/>
        </w:rPr>
        <w:t xml:space="preserve"> замена неисправного оборудования осуществляется в течение не более 3 рабочих дней с момента выявления неисправности.</w:t>
      </w:r>
    </w:p>
    <w:p w:rsidR="00BE32B4" w:rsidRDefault="00BE32B4" w:rsidP="00BE32B4">
      <w:pPr>
        <w:ind w:left="57" w:right="57" w:firstLine="483"/>
        <w:jc w:val="both"/>
        <w:rPr>
          <w:color w:val="000000"/>
        </w:rPr>
      </w:pPr>
    </w:p>
    <w:p w:rsidR="00BE32B4" w:rsidRDefault="00BE32B4" w:rsidP="00BE32B4">
      <w:pPr>
        <w:autoSpaceDE w:val="0"/>
        <w:autoSpaceDN w:val="0"/>
        <w:adjustRightInd w:val="0"/>
        <w:ind w:firstLine="540"/>
        <w:jc w:val="both"/>
        <w:rPr>
          <w:color w:val="000000"/>
        </w:rPr>
      </w:pPr>
    </w:p>
    <w:p w:rsidR="00BE32B4" w:rsidRDefault="00BE32B4" w:rsidP="00BE32B4">
      <w:pPr>
        <w:spacing w:before="120" w:after="120"/>
        <w:ind w:right="-187"/>
        <w:jc w:val="center"/>
        <w:rPr>
          <w:b/>
        </w:rPr>
      </w:pPr>
      <w:r>
        <w:rPr>
          <w:b/>
        </w:rPr>
        <w:t>4. ПРАВА И ОБЯЗАННОСТИ СТОРОН</w:t>
      </w:r>
    </w:p>
    <w:p w:rsidR="00BE32B4" w:rsidRDefault="00BE32B4" w:rsidP="00BE32B4">
      <w:pPr>
        <w:ind w:right="-186" w:firstLine="540"/>
        <w:jc w:val="both"/>
      </w:pPr>
      <w:r>
        <w:t>4.1. При исполнении  Договора не допускается перемена Исполнителя, за исключением случаев, если новый Поставщик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BE32B4" w:rsidRDefault="00BE32B4" w:rsidP="00BE32B4">
      <w:pPr>
        <w:ind w:right="-186" w:firstLine="540"/>
        <w:jc w:val="both"/>
      </w:pPr>
      <w:r>
        <w:t>4.2. Заказчик вправе:</w:t>
      </w:r>
    </w:p>
    <w:p w:rsidR="00BE32B4" w:rsidRDefault="00BE32B4" w:rsidP="00BE32B4">
      <w:pPr>
        <w:autoSpaceDE w:val="0"/>
        <w:autoSpaceDN w:val="0"/>
        <w:adjustRightInd w:val="0"/>
        <w:ind w:firstLine="540"/>
        <w:jc w:val="both"/>
        <w:rPr>
          <w:rFonts w:eastAsia="Batang"/>
          <w:color w:val="000000"/>
          <w:lang w:eastAsia="ko-KR"/>
        </w:rPr>
      </w:pPr>
      <w:r>
        <w:lastRenderedPageBreak/>
        <w:t xml:space="preserve">4.2.1. По согласованию с Исполнителем при заключении  Договора увеличить количество поставляемого товара  на сумму, не превышающую разницы между ценой  Договора и начальной (максимальной) ценой Договора, в соответствии с котировочной документацией. </w:t>
      </w:r>
      <w:r>
        <w:rPr>
          <w:rFonts w:eastAsia="Batang"/>
          <w:color w:val="000000"/>
          <w:lang w:eastAsia="ko-KR"/>
        </w:rPr>
        <w:t xml:space="preserve">При этом цена единицы указанного товара не должна превышать цену единицы товара, определяемую как частное от деления </w:t>
      </w:r>
      <w:r w:rsidR="001F7E8C">
        <w:rPr>
          <w:rFonts w:eastAsia="Batang"/>
          <w:color w:val="000000"/>
          <w:lang w:eastAsia="ko-KR"/>
        </w:rPr>
        <w:t>цены Договора</w:t>
      </w:r>
      <w:r>
        <w:rPr>
          <w:rFonts w:eastAsia="Batang"/>
          <w:color w:val="000000"/>
          <w:lang w:eastAsia="ko-KR"/>
        </w:rPr>
        <w:t xml:space="preserve">, указанной в заявке на участие в запросе котировок или предложенной участником </w:t>
      </w:r>
      <w:r w:rsidR="001F7E8C">
        <w:rPr>
          <w:rFonts w:eastAsia="Batang"/>
          <w:color w:val="000000"/>
          <w:lang w:eastAsia="ko-KR"/>
        </w:rPr>
        <w:t>закупки,</w:t>
      </w:r>
      <w:r>
        <w:rPr>
          <w:rFonts w:eastAsia="Batang"/>
          <w:color w:val="000000"/>
          <w:lang w:eastAsia="ko-KR"/>
        </w:rPr>
        <w:t xml:space="preserve"> с которым заключается договор, на количество товара, указанное в извещении о </w:t>
      </w:r>
      <w:r w:rsidR="001F7E8C">
        <w:rPr>
          <w:rFonts w:eastAsia="Batang"/>
          <w:color w:val="000000"/>
          <w:lang w:eastAsia="ko-KR"/>
        </w:rPr>
        <w:t>проведении открытого</w:t>
      </w:r>
      <w:r>
        <w:rPr>
          <w:rFonts w:eastAsia="Batang"/>
          <w:color w:val="000000"/>
          <w:lang w:eastAsia="ko-KR"/>
        </w:rPr>
        <w:t xml:space="preserve"> запроса </w:t>
      </w:r>
      <w:r w:rsidR="001F7E8C">
        <w:rPr>
          <w:rFonts w:eastAsia="Batang"/>
          <w:color w:val="000000"/>
          <w:lang w:eastAsia="ko-KR"/>
        </w:rPr>
        <w:t>котировок.</w:t>
      </w:r>
    </w:p>
    <w:p w:rsidR="00BE32B4" w:rsidRDefault="00BE32B4" w:rsidP="00BE32B4">
      <w:pPr>
        <w:ind w:right="-186" w:firstLine="540"/>
        <w:jc w:val="both"/>
      </w:pPr>
      <w:r>
        <w:t xml:space="preserve">4.2.2. Отказаться от приемки и потребовать от Исполнителя замены оборудования, не соответствующего условиям данного Договора, не нового, бывшего в употреблении, в капитальном ремонте, поврежденного, загрязненного, некомплектного, не входящего в ассортимент, на котором отсутствует знак соответствия или в случае </w:t>
      </w:r>
      <w:proofErr w:type="gramStart"/>
      <w:r>
        <w:t>не предъявления</w:t>
      </w:r>
      <w:proofErr w:type="gramEnd"/>
      <w:r>
        <w:t xml:space="preserve"> сертификата.</w:t>
      </w:r>
    </w:p>
    <w:p w:rsidR="00BE32B4" w:rsidRDefault="00BE32B4" w:rsidP="00BE32B4">
      <w:pPr>
        <w:ind w:right="-186" w:firstLine="540"/>
        <w:jc w:val="both"/>
      </w:pPr>
      <w:r>
        <w:t>4.2.3. Письменно уведомлять Исполнителя обо всех случаях недопоставки или нарушения установленных сроков поставки  оборудования.</w:t>
      </w:r>
    </w:p>
    <w:p w:rsidR="00BE32B4" w:rsidRDefault="00BE32B4" w:rsidP="00BE32B4">
      <w:pPr>
        <w:ind w:right="-186" w:firstLine="540"/>
        <w:jc w:val="both"/>
      </w:pPr>
      <w:r>
        <w:t>Замена оборудования производится Исполнителем за собственный счет после соответствующего уведомления Заказчика о выявленных несоответствиях или недостатках оборудования в соответствии с условиями Договора.</w:t>
      </w:r>
    </w:p>
    <w:p w:rsidR="00BE32B4" w:rsidRDefault="00BE32B4" w:rsidP="00BE32B4">
      <w:pPr>
        <w:ind w:right="-186" w:firstLine="540"/>
        <w:jc w:val="both"/>
      </w:pPr>
      <w:r>
        <w:t>4.3. Заказчик обязан:</w:t>
      </w:r>
    </w:p>
    <w:p w:rsidR="00BE32B4" w:rsidRDefault="00BE32B4" w:rsidP="00BE32B4">
      <w:pPr>
        <w:ind w:right="-186" w:firstLine="540"/>
        <w:jc w:val="both"/>
      </w:pPr>
      <w:r>
        <w:t>4.3.1. Принять поставляемое в соответствии с условиями Договора оборудование.</w:t>
      </w:r>
    </w:p>
    <w:p w:rsidR="00BE32B4" w:rsidRDefault="00BE32B4" w:rsidP="00BE32B4">
      <w:pPr>
        <w:ind w:right="-186" w:firstLine="540"/>
        <w:jc w:val="both"/>
      </w:pPr>
      <w:r>
        <w:t>4.3.2. Обеспечить своевременную оплату в соответствии с условиями Договора.</w:t>
      </w:r>
    </w:p>
    <w:p w:rsidR="00BE32B4" w:rsidRDefault="00BE32B4" w:rsidP="00BE32B4">
      <w:pPr>
        <w:ind w:right="-186" w:firstLine="540"/>
        <w:jc w:val="both"/>
      </w:pPr>
      <w:r>
        <w:t>4.4. Исполнитель вправе:</w:t>
      </w:r>
    </w:p>
    <w:p w:rsidR="00BE32B4" w:rsidRDefault="00BE32B4" w:rsidP="00BE32B4">
      <w:pPr>
        <w:ind w:right="-186" w:firstLine="540"/>
        <w:jc w:val="both"/>
      </w:pPr>
      <w:r>
        <w:t xml:space="preserve">4.4.1. Инициировать при заключении Договора увеличение количества поставляемого оборудования на сумму, не превышающую разницы между ценой Договора  и начальной (максимальной) ценой Договора, если это предусмотрено котировочной документацией. </w:t>
      </w:r>
    </w:p>
    <w:p w:rsidR="00BE32B4" w:rsidRDefault="00BE32B4" w:rsidP="00BE32B4">
      <w:pPr>
        <w:ind w:right="-186" w:firstLine="540"/>
        <w:jc w:val="both"/>
      </w:pPr>
      <w:r>
        <w:t>4.5. Исполнитель обязан:</w:t>
      </w:r>
    </w:p>
    <w:p w:rsidR="00BE32B4" w:rsidRDefault="00BE32B4" w:rsidP="00BE32B4">
      <w:pPr>
        <w:ind w:right="-186" w:firstLine="540"/>
        <w:jc w:val="both"/>
      </w:pPr>
      <w:r>
        <w:t xml:space="preserve">4.5.1. выполнить доставку оборудования в соответствии с номенклатурой, качеством и количеством, указанным Заказчиком, по адресу, осуществить погрузо-разгрузочные работы, установку и </w:t>
      </w:r>
      <w:r w:rsidR="001F7E8C">
        <w:t>настройку оборудования,</w:t>
      </w:r>
      <w:r w:rsidR="001F67BC">
        <w:t xml:space="preserve"> и обучение персонала</w:t>
      </w:r>
      <w:r>
        <w:t>.</w:t>
      </w:r>
    </w:p>
    <w:p w:rsidR="00BE32B4" w:rsidRDefault="00BE32B4" w:rsidP="00BE32B4">
      <w:pPr>
        <w:ind w:right="-186" w:firstLine="540"/>
        <w:jc w:val="both"/>
      </w:pPr>
      <w:r>
        <w:t xml:space="preserve">4.5.2. Завершить поставку в установленный срок. </w:t>
      </w:r>
    </w:p>
    <w:p w:rsidR="00BE32B4" w:rsidRDefault="00BE32B4" w:rsidP="00BE32B4">
      <w:pPr>
        <w:ind w:right="-186" w:firstLine="540"/>
        <w:jc w:val="both"/>
      </w:pPr>
      <w:r>
        <w:t xml:space="preserve">4.5.3. Представить Заказчику документы, подтверждающие факт поставки по Договору: </w:t>
      </w:r>
    </w:p>
    <w:p w:rsidR="00BE32B4" w:rsidRDefault="00BE32B4" w:rsidP="00BE32B4">
      <w:pPr>
        <w:widowControl w:val="0"/>
        <w:autoSpaceDE w:val="0"/>
        <w:autoSpaceDN w:val="0"/>
        <w:adjustRightInd w:val="0"/>
        <w:ind w:left="720" w:right="-186"/>
        <w:jc w:val="both"/>
      </w:pPr>
      <w:r>
        <w:t>4.5.3.1. оригиналы товарных накладных, счетов-фактур, счета;</w:t>
      </w:r>
    </w:p>
    <w:p w:rsidR="00BE32B4" w:rsidRDefault="00BE32B4" w:rsidP="00BE32B4">
      <w:pPr>
        <w:widowControl w:val="0"/>
        <w:autoSpaceDE w:val="0"/>
        <w:autoSpaceDN w:val="0"/>
        <w:adjustRightInd w:val="0"/>
        <w:ind w:left="720" w:right="-186"/>
        <w:jc w:val="both"/>
      </w:pPr>
      <w:r>
        <w:t>4.5.3.2.. оригиналы актов установки и настройки оборудования.</w:t>
      </w:r>
    </w:p>
    <w:p w:rsidR="00BE32B4" w:rsidRDefault="00BE32B4" w:rsidP="00BE32B4">
      <w:pPr>
        <w:spacing w:before="120" w:after="120"/>
        <w:jc w:val="center"/>
        <w:rPr>
          <w:b/>
          <w:bCs/>
        </w:rPr>
      </w:pPr>
      <w:r>
        <w:rPr>
          <w:b/>
          <w:bCs/>
        </w:rPr>
        <w:t>5. ПОРЯДОК ПОСТАВКИ И ПРИЕМКИ-ПЕРЕДАЧИ  ОБОРУДОВАНИЯ</w:t>
      </w:r>
    </w:p>
    <w:p w:rsidR="00BE32B4" w:rsidRDefault="00BE32B4" w:rsidP="00BE32B4">
      <w:pPr>
        <w:ind w:firstLine="540"/>
        <w:jc w:val="both"/>
      </w:pPr>
      <w:r>
        <w:t xml:space="preserve">5.1. Приемка-передача оборудования по качеству и количеству осуществляется представителями Заказчика  и Исполнителя </w:t>
      </w:r>
    </w:p>
    <w:p w:rsidR="00BE32B4" w:rsidRDefault="00BE32B4" w:rsidP="00BE32B4">
      <w:pPr>
        <w:ind w:firstLine="540"/>
        <w:jc w:val="both"/>
      </w:pPr>
      <w:r>
        <w:t xml:space="preserve">5.2. Заказчик (либо грузополучатели) вправе отказаться от приемки и потребовать от Исполнителя замены оборудования, не соответствующего условиям Договора, в том числе с истекшим сроком годности, поврежденного, загрязненного, некомплектного, не входящего в ассортимент, на котором отсутствует знак соответствия или в случае </w:t>
      </w:r>
      <w:proofErr w:type="gramStart"/>
      <w:r>
        <w:t>не предъявления</w:t>
      </w:r>
      <w:proofErr w:type="gramEnd"/>
      <w:r>
        <w:t xml:space="preserve"> сертификата соответствия, лицензии.</w:t>
      </w:r>
    </w:p>
    <w:p w:rsidR="00BE32B4" w:rsidRDefault="00BE32B4" w:rsidP="00BE32B4">
      <w:pPr>
        <w:ind w:firstLine="540"/>
        <w:jc w:val="both"/>
      </w:pPr>
      <w:r>
        <w:t xml:space="preserve">Замена оборудования производится Исполнителем за собственный счет в течение 8 рабочих дней </w:t>
      </w:r>
      <w:proofErr w:type="gramStart"/>
      <w:r>
        <w:t>с даты получения</w:t>
      </w:r>
      <w:proofErr w:type="gramEnd"/>
      <w:r>
        <w:t xml:space="preserve"> им соответствующего уведомления Заказчика о выявленных несоответствиях или недостатках оборудования.</w:t>
      </w:r>
    </w:p>
    <w:p w:rsidR="00BE32B4" w:rsidRDefault="00BE32B4" w:rsidP="00BE32B4">
      <w:pPr>
        <w:ind w:firstLine="540"/>
        <w:jc w:val="both"/>
      </w:pPr>
      <w:r>
        <w:t>5.3. Заказчик обязан письменно уведомлять Исполнителя обо всех случаях недопоставки или нарушениях установленных сроков поставки оборудования.</w:t>
      </w:r>
    </w:p>
    <w:p w:rsidR="00BE32B4" w:rsidRDefault="00BE32B4" w:rsidP="00BE32B4">
      <w:pPr>
        <w:ind w:firstLine="540"/>
        <w:jc w:val="both"/>
      </w:pPr>
    </w:p>
    <w:p w:rsidR="00BE32B4" w:rsidRDefault="00BE32B4" w:rsidP="00BE32B4">
      <w:pPr>
        <w:spacing w:before="120" w:after="120"/>
        <w:jc w:val="center"/>
        <w:rPr>
          <w:b/>
          <w:bCs/>
        </w:rPr>
      </w:pPr>
      <w:r>
        <w:rPr>
          <w:b/>
          <w:bCs/>
        </w:rPr>
        <w:t>6. ТАРА И УПАКОВКА</w:t>
      </w:r>
    </w:p>
    <w:p w:rsidR="00BE32B4" w:rsidRDefault="00BE32B4" w:rsidP="00BE32B4">
      <w:pPr>
        <w:ind w:firstLine="540"/>
        <w:jc w:val="both"/>
      </w:pPr>
      <w:r>
        <w:t>6.1. Исполнитель гарантирует:</w:t>
      </w:r>
    </w:p>
    <w:p w:rsidR="00BE32B4" w:rsidRDefault="00BE32B4" w:rsidP="00BE32B4">
      <w:pPr>
        <w:ind w:firstLine="540"/>
        <w:jc w:val="both"/>
      </w:pPr>
      <w:r>
        <w:lastRenderedPageBreak/>
        <w:t>6.1.1. Соответствие тары и/или упаковки обязательным требованиям, ее чистоту, а также сохранность оборудования при доставке в этой таре и/или упаковке по адресам грузополучателей.</w:t>
      </w:r>
    </w:p>
    <w:p w:rsidR="00BE32B4" w:rsidRDefault="00BE32B4" w:rsidP="00BE32B4">
      <w:pPr>
        <w:ind w:firstLine="540"/>
        <w:jc w:val="both"/>
      </w:pPr>
      <w:r>
        <w:t>6.1.2. Соответствие транспорта техническим требованиям, предъявляемым к перевозке данного вида оборудования.</w:t>
      </w:r>
    </w:p>
    <w:p w:rsidR="00BE32B4" w:rsidRDefault="00BE32B4" w:rsidP="00BE32B4">
      <w:pPr>
        <w:ind w:firstLine="540"/>
        <w:jc w:val="both"/>
      </w:pPr>
    </w:p>
    <w:p w:rsidR="00BE32B4" w:rsidRDefault="00BE32B4" w:rsidP="00BE32B4">
      <w:pPr>
        <w:spacing w:before="120" w:after="120"/>
        <w:jc w:val="center"/>
        <w:rPr>
          <w:b/>
          <w:bCs/>
        </w:rPr>
      </w:pPr>
      <w:r>
        <w:rPr>
          <w:b/>
          <w:bCs/>
        </w:rPr>
        <w:t>7. ОТВЕТСТВЕННОСТЬ СТОРОН</w:t>
      </w:r>
    </w:p>
    <w:p w:rsidR="00BE32B4" w:rsidRDefault="00BE32B4" w:rsidP="00BE32B4">
      <w:pPr>
        <w:ind w:right="-186" w:firstLine="708"/>
        <w:jc w:val="both"/>
      </w:pPr>
      <w:r>
        <w:t>7.1. В случае нарушения сроков поставки Исполнитель обязан оплатить Заказчику пени за каждый день просрочки в размере 0,1% от стоимости недопоставленного оборудования.</w:t>
      </w:r>
    </w:p>
    <w:p w:rsidR="00BE32B4" w:rsidRDefault="00BE32B4" w:rsidP="00BE32B4">
      <w:pPr>
        <w:ind w:right="-186"/>
        <w:jc w:val="both"/>
      </w:pPr>
      <w:r>
        <w:tab/>
        <w:t>7.2. За неисполнение или ненадлежащее исполнение обязательств по Договору с Исполнителя взыскивается неустойка в размере 10% от цены Договора.</w:t>
      </w:r>
    </w:p>
    <w:p w:rsidR="00BE32B4" w:rsidRDefault="00BE32B4" w:rsidP="00BE32B4">
      <w:pPr>
        <w:ind w:right="-186"/>
        <w:jc w:val="both"/>
      </w:pPr>
      <w:r>
        <w:tab/>
        <w:t>7.3. Уплата штрафных санкций не освобождает виновную сторону от возмещения убытков в полном объеме и выполнения обязательств по настоящему Договору в натуре.</w:t>
      </w:r>
    </w:p>
    <w:p w:rsidR="00BE32B4" w:rsidRDefault="00BE32B4" w:rsidP="00BE32B4">
      <w:pPr>
        <w:ind w:right="-186"/>
        <w:jc w:val="both"/>
      </w:pPr>
      <w:r>
        <w:tab/>
        <w:t>7.4. Исполнитель несет ответственность за поставку некачественного оборудования в соответствии с действующим законодательством Российской Федерации.</w:t>
      </w:r>
    </w:p>
    <w:p w:rsidR="00BE32B4" w:rsidRDefault="00BE32B4" w:rsidP="00BE32B4">
      <w:pPr>
        <w:ind w:right="-186"/>
        <w:jc w:val="both"/>
      </w:pPr>
      <w:r>
        <w:tab/>
        <w:t>7.5. Исполнитель несет ответственность за уплату всех налогов и сборов до момента приемки оборудования Заказчиком.</w:t>
      </w:r>
    </w:p>
    <w:p w:rsidR="00BE32B4" w:rsidRDefault="00BE32B4" w:rsidP="00BE32B4">
      <w:pPr>
        <w:ind w:right="-186"/>
        <w:jc w:val="both"/>
      </w:pPr>
      <w:r>
        <w:tab/>
        <w:t>7.6. Если Исполнитель допустил нарушение любых установленных Договором сроков на срок более десяти дней по вине Заказчика, такая просрочка не является нарушением условий Договора и не влечет возникновение обязательств по уплате пеней и штрафов.</w:t>
      </w:r>
    </w:p>
    <w:p w:rsidR="00BE32B4" w:rsidRDefault="00BE32B4" w:rsidP="00BE32B4">
      <w:pPr>
        <w:ind w:right="-186"/>
        <w:jc w:val="both"/>
      </w:pPr>
    </w:p>
    <w:p w:rsidR="00BE32B4" w:rsidRDefault="00BE32B4" w:rsidP="00BE32B4">
      <w:pPr>
        <w:spacing w:before="120" w:after="120"/>
        <w:jc w:val="center"/>
        <w:rPr>
          <w:b/>
          <w:bCs/>
        </w:rPr>
      </w:pPr>
      <w:r>
        <w:rPr>
          <w:b/>
          <w:bCs/>
        </w:rPr>
        <w:t>8. ФОРС-МАЖОР</w:t>
      </w:r>
    </w:p>
    <w:p w:rsidR="00BE32B4" w:rsidRDefault="00BE32B4" w:rsidP="00BE32B4">
      <w:pPr>
        <w:ind w:firstLine="540"/>
        <w:jc w:val="both"/>
      </w:pPr>
      <w:r>
        <w:t>8.1. Виновная сторона освобождается от ответственности за частичное или полное неисполнение обязательств по Договору, если докажет, что надлежащее исполнение обязательств по Договору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p>
    <w:p w:rsidR="00BE32B4" w:rsidRDefault="00BE32B4" w:rsidP="00BE32B4">
      <w:pPr>
        <w:ind w:firstLine="540"/>
        <w:jc w:val="both"/>
      </w:pPr>
      <w:r>
        <w:t>8.2. Сообщение о форс-мажорных обстоятельствах должно быть выслано немедленно и при любых условиях в течение 7 (семи) дней после их наступления или получения об этом информации сообщающей стороной. В течение последующих 7 (семи) дней другой стороне Договора необходимо выслать в письменном виде подробное разъяснение о возникшем препятствии и возможностях продолжать выполнение обязательств.</w:t>
      </w:r>
    </w:p>
    <w:p w:rsidR="00BE32B4" w:rsidRDefault="00BE32B4" w:rsidP="00BE32B4">
      <w:pPr>
        <w:ind w:firstLine="540"/>
        <w:jc w:val="both"/>
      </w:pPr>
      <w:r>
        <w:t>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BE32B4" w:rsidRDefault="00BE32B4" w:rsidP="00BE32B4">
      <w:pPr>
        <w:ind w:firstLine="540"/>
        <w:jc w:val="both"/>
      </w:pPr>
      <w:r>
        <w:t>Сроки начала и окончания выполнения условий Договора могут быть сдвинуты на срок действия обстоятельств непреодолимой силы, указанный в специальном акте.</w:t>
      </w:r>
    </w:p>
    <w:p w:rsidR="00BE32B4" w:rsidRDefault="00BE32B4" w:rsidP="00BE32B4">
      <w:pPr>
        <w:ind w:firstLine="540"/>
        <w:jc w:val="both"/>
      </w:pPr>
      <w:r>
        <w:t>8.3. Если обстоятельства непреодолимой силы или их последствия будут длиться более 6 (шести) месяцев, то заинтересованная сторона вправе требовать досрочное расторжение Договора.</w:t>
      </w:r>
    </w:p>
    <w:p w:rsidR="00BE32B4" w:rsidRDefault="00BE32B4" w:rsidP="00BE32B4">
      <w:pPr>
        <w:ind w:firstLine="540"/>
        <w:jc w:val="both"/>
      </w:pPr>
    </w:p>
    <w:p w:rsidR="00BE32B4" w:rsidRDefault="00BE32B4" w:rsidP="00BE32B4">
      <w:pPr>
        <w:spacing w:before="120" w:after="120"/>
        <w:jc w:val="center"/>
        <w:rPr>
          <w:b/>
          <w:bCs/>
        </w:rPr>
      </w:pPr>
      <w:r>
        <w:rPr>
          <w:b/>
          <w:bCs/>
        </w:rPr>
        <w:t>9. ПОРЯДОК РАЗРЕШЕНИЯ СПОРОВ</w:t>
      </w:r>
    </w:p>
    <w:p w:rsidR="00BE32B4" w:rsidRDefault="00BE32B4" w:rsidP="00BE32B4">
      <w:pPr>
        <w:ind w:firstLine="540"/>
        <w:jc w:val="both"/>
      </w:pPr>
      <w:r>
        <w:t>9.1. Любые споры между сторонами, не урегулированные путем переговоров, рассматриваются в Арбитражном суде г. Санкт-Петербурга и Ленинградской области.</w:t>
      </w:r>
    </w:p>
    <w:p w:rsidR="00BE32B4" w:rsidRDefault="00BE32B4" w:rsidP="00BE32B4">
      <w:pPr>
        <w:ind w:firstLine="540"/>
        <w:jc w:val="both"/>
      </w:pPr>
      <w:r>
        <w:t>9.2 Расторжение Договора допускается по соглашению сторон или решению суда по основаниям, предусмотренным гражданским законодательством.</w:t>
      </w:r>
    </w:p>
    <w:p w:rsidR="00BE32B4" w:rsidRDefault="00BE32B4" w:rsidP="00BE32B4">
      <w:pPr>
        <w:ind w:firstLine="540"/>
        <w:jc w:val="both"/>
      </w:pPr>
    </w:p>
    <w:p w:rsidR="00BE32B4" w:rsidRDefault="00BE32B4" w:rsidP="00BE32B4">
      <w:pPr>
        <w:spacing w:before="120" w:after="120"/>
        <w:jc w:val="center"/>
        <w:rPr>
          <w:b/>
          <w:bCs/>
        </w:rPr>
      </w:pPr>
      <w:r>
        <w:rPr>
          <w:b/>
          <w:bCs/>
        </w:rPr>
        <w:lastRenderedPageBreak/>
        <w:t>10. СРОК ДЕЙСТВИЯ ДОГОВОРА</w:t>
      </w:r>
    </w:p>
    <w:p w:rsidR="00BE32B4" w:rsidRDefault="00BE32B4" w:rsidP="00BE32B4">
      <w:pPr>
        <w:jc w:val="both"/>
      </w:pPr>
      <w:r>
        <w:t xml:space="preserve">10.1. Настоящий Договор вступает в силу с момента его  подписания и действует до полного исполнения сторонами своих обязательств, но не позднее </w:t>
      </w:r>
      <w:r w:rsidR="001F67BC" w:rsidRPr="001F67BC">
        <w:t>31  декабря 2017</w:t>
      </w:r>
      <w:r w:rsidRPr="001F67BC">
        <w:t xml:space="preserve"> года</w:t>
      </w:r>
      <w:r>
        <w:rPr>
          <w:b/>
        </w:rPr>
        <w:t>.</w:t>
      </w:r>
    </w:p>
    <w:p w:rsidR="00BE32B4" w:rsidRDefault="00BE32B4" w:rsidP="00BE32B4">
      <w:pPr>
        <w:spacing w:before="120" w:after="120"/>
        <w:rPr>
          <w:b/>
          <w:bCs/>
        </w:rPr>
      </w:pPr>
    </w:p>
    <w:p w:rsidR="00BE32B4" w:rsidRDefault="00BE32B4" w:rsidP="00BE32B4">
      <w:pPr>
        <w:spacing w:before="120" w:after="120"/>
        <w:jc w:val="center"/>
        <w:rPr>
          <w:b/>
          <w:bCs/>
        </w:rPr>
      </w:pPr>
      <w:r>
        <w:rPr>
          <w:b/>
          <w:bCs/>
        </w:rPr>
        <w:t>11. ЗАКЛЮЧИТЕЛЬНЫЕ ПОЛОЖЕНИЯ</w:t>
      </w:r>
    </w:p>
    <w:p w:rsidR="00BE32B4" w:rsidRDefault="00BE32B4" w:rsidP="00BE32B4">
      <w:pPr>
        <w:ind w:firstLine="540"/>
        <w:jc w:val="both"/>
      </w:pPr>
      <w:r>
        <w:t>11.1. Отношения, не урегулированные настоящим Договором, регулируются в соответствии с действующим законодательством Российской Федерации.</w:t>
      </w:r>
    </w:p>
    <w:p w:rsidR="00BE32B4" w:rsidRDefault="00BE32B4" w:rsidP="00BE32B4">
      <w:pPr>
        <w:ind w:firstLine="540"/>
        <w:jc w:val="both"/>
      </w:pPr>
      <w:r>
        <w:t xml:space="preserve">11.2. Ни одна из сторон не имеет права передавать свои права и обязанности по Договору  третьим лицам. </w:t>
      </w:r>
    </w:p>
    <w:p w:rsidR="00BE32B4" w:rsidRDefault="00BE32B4" w:rsidP="00BE32B4">
      <w:pPr>
        <w:ind w:firstLine="540"/>
        <w:jc w:val="both"/>
      </w:pPr>
      <w:r>
        <w:t>11.3. Все изменения и дополнения к Договору оформляются в виде подписанных сторонами дополнительных соглашений, которые вместе с приложениями являются неотъемлемыми частями Договора.</w:t>
      </w:r>
    </w:p>
    <w:p w:rsidR="00BE32B4" w:rsidRDefault="00BE32B4" w:rsidP="00BE32B4">
      <w:pPr>
        <w:ind w:firstLine="540"/>
        <w:jc w:val="both"/>
      </w:pPr>
      <w:r>
        <w:t>11.4. Вся документация, связанная с Договором может предварительно передаваться сторонами по техническим средствам связи (факс, телекс и т.п.) с обязательным предоставлением оригинала документа.</w:t>
      </w:r>
    </w:p>
    <w:p w:rsidR="00BE32B4" w:rsidRDefault="00BE32B4" w:rsidP="00BE32B4">
      <w:pPr>
        <w:ind w:firstLine="540"/>
        <w:jc w:val="both"/>
      </w:pPr>
      <w:r>
        <w:t>Уведомление о расторжении Договора вручается непосредственно или направляется по почте заказным письмом с уведомлением о вручении.</w:t>
      </w:r>
    </w:p>
    <w:p w:rsidR="00BE32B4" w:rsidRDefault="00BE32B4" w:rsidP="00BE32B4">
      <w:pPr>
        <w:ind w:firstLine="540"/>
        <w:jc w:val="both"/>
      </w:pPr>
      <w:r>
        <w:t>11.7. Приложения, являющиеся неотъемлемыми частями Договора:</w:t>
      </w:r>
    </w:p>
    <w:p w:rsidR="00BE32B4" w:rsidRDefault="00BE32B4" w:rsidP="00BE32B4">
      <w:pPr>
        <w:ind w:firstLine="540"/>
        <w:jc w:val="both"/>
      </w:pPr>
      <w:r>
        <w:t>Приложение 1. Спецификация.</w:t>
      </w:r>
    </w:p>
    <w:p w:rsidR="00BE32B4" w:rsidRDefault="00BE32B4" w:rsidP="00BE32B4">
      <w:pPr>
        <w:ind w:firstLine="540"/>
        <w:jc w:val="both"/>
      </w:pPr>
      <w:r>
        <w:t>Приложение 2. Техническое задание</w:t>
      </w:r>
    </w:p>
    <w:p w:rsidR="00BE32B4" w:rsidRDefault="00BE32B4" w:rsidP="00BE32B4">
      <w:pPr>
        <w:ind w:firstLine="540"/>
        <w:jc w:val="both"/>
      </w:pPr>
    </w:p>
    <w:p w:rsidR="00BE32B4" w:rsidRDefault="00BE32B4" w:rsidP="00BE32B4">
      <w:pPr>
        <w:spacing w:before="120" w:after="120"/>
        <w:jc w:val="center"/>
        <w:rPr>
          <w:b/>
          <w:bCs/>
        </w:rPr>
      </w:pPr>
      <w:r>
        <w:rPr>
          <w:b/>
          <w:bCs/>
        </w:rPr>
        <w:t>12. ЮРИДИЧЕСКИЕ АДРЕСА И ПЛАТЕЖНЫЕ РЕКВИЗИТЫ СТОРОН</w:t>
      </w:r>
    </w:p>
    <w:tbl>
      <w:tblPr>
        <w:tblW w:w="0" w:type="auto"/>
        <w:tblLook w:val="01E0" w:firstRow="1" w:lastRow="1" w:firstColumn="1" w:lastColumn="1" w:noHBand="0" w:noVBand="0"/>
      </w:tblPr>
      <w:tblGrid>
        <w:gridCol w:w="5190"/>
        <w:gridCol w:w="4381"/>
      </w:tblGrid>
      <w:tr w:rsidR="00BE32B4" w:rsidTr="00D92A04">
        <w:tc>
          <w:tcPr>
            <w:tcW w:w="5328" w:type="dxa"/>
          </w:tcPr>
          <w:p w:rsidR="00BE32B4" w:rsidRDefault="00BE32B4" w:rsidP="00D92A04">
            <w:pPr>
              <w:jc w:val="center"/>
              <w:rPr>
                <w:b/>
              </w:rPr>
            </w:pPr>
            <w:r>
              <w:rPr>
                <w:b/>
              </w:rPr>
              <w:t>Заказчик</w:t>
            </w:r>
          </w:p>
          <w:p w:rsidR="00BE32B4" w:rsidRDefault="00BE32B4" w:rsidP="00D92A04">
            <w:pPr>
              <w:jc w:val="center"/>
              <w:rPr>
                <w:b/>
              </w:rPr>
            </w:pPr>
            <w:r>
              <w:rPr>
                <w:b/>
              </w:rPr>
              <w:t>ГАОУ ДПО «ЛОИРО»</w:t>
            </w:r>
          </w:p>
          <w:p w:rsidR="006E3972" w:rsidRDefault="006E3972" w:rsidP="006E3972">
            <w:r>
              <w:t>ИНН/КПП  4705016800/781301001</w:t>
            </w:r>
          </w:p>
          <w:p w:rsidR="006E3972" w:rsidRDefault="006E3972" w:rsidP="006E3972">
            <w:r>
              <w:t xml:space="preserve">ОГРН 1024701243390 ОКПО 46241861 </w:t>
            </w:r>
          </w:p>
          <w:p w:rsidR="006E3972" w:rsidRDefault="006E3972" w:rsidP="006E3972">
            <w:r>
              <w:t xml:space="preserve">ОКАТО 40288564000 ОКВЭД 85.23  </w:t>
            </w:r>
          </w:p>
          <w:p w:rsidR="006E3972" w:rsidRDefault="006E3972" w:rsidP="006E3972">
            <w:r>
              <w:t>Адрес:</w:t>
            </w:r>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6E3972" w:rsidRDefault="006E3972" w:rsidP="006E3972">
            <w:pPr>
              <w:jc w:val="both"/>
            </w:pPr>
            <w:r>
              <w:t>Банковские реквизиты:</w:t>
            </w:r>
          </w:p>
          <w:p w:rsidR="006E3972" w:rsidRDefault="006E3972" w:rsidP="006E3972">
            <w:pPr>
              <w:jc w:val="both"/>
            </w:pPr>
            <w:r>
              <w:t xml:space="preserve">  </w:t>
            </w:r>
            <w:proofErr w:type="gramStart"/>
            <w:r>
              <w:t>р</w:t>
            </w:r>
            <w:proofErr w:type="gramEnd"/>
            <w:r>
              <w:t xml:space="preserve">/с </w:t>
            </w:r>
            <w:r w:rsidRPr="00CA703D">
              <w:t>40601810900001000022</w:t>
            </w:r>
          </w:p>
          <w:p w:rsidR="006E3972" w:rsidRDefault="006E3972" w:rsidP="006E3972">
            <w:pPr>
              <w:jc w:val="both"/>
            </w:pPr>
            <w:r w:rsidRPr="00CA703D">
              <w:t xml:space="preserve">Отдельный лицевой счет 31456У57230 в УФК по Ленинградской области  Отделение Ленинградское г. Санкт-Петербург    </w:t>
            </w:r>
          </w:p>
          <w:p w:rsidR="006E3972" w:rsidRDefault="006E3972" w:rsidP="006E3972">
            <w:pPr>
              <w:jc w:val="both"/>
            </w:pPr>
            <w:r>
              <w:t xml:space="preserve">БИК </w:t>
            </w:r>
            <w:r w:rsidRPr="00CA703D">
              <w:t>044106001</w:t>
            </w:r>
          </w:p>
          <w:p w:rsidR="00BE32B4" w:rsidRDefault="00BE32B4" w:rsidP="00D92A04"/>
          <w:p w:rsidR="00BE32B4" w:rsidRDefault="00BE32B4" w:rsidP="00D92A04">
            <w:r>
              <w:t>Ректор ГАОУ ДПО «ЛОИРО»</w:t>
            </w:r>
          </w:p>
          <w:p w:rsidR="00BE32B4" w:rsidRDefault="00BE32B4" w:rsidP="00D92A04">
            <w:r>
              <w:t xml:space="preserve">                                        О.В. Ковальчук</w:t>
            </w:r>
          </w:p>
          <w:p w:rsidR="00BE32B4" w:rsidRDefault="004922BF" w:rsidP="00D92A04">
            <w:r>
              <w:t>Специалист по договорной и претензионной работе Латушко В.А.</w:t>
            </w:r>
          </w:p>
          <w:p w:rsidR="004922BF" w:rsidRDefault="004922BF" w:rsidP="00D92A04">
            <w:r>
              <w:t xml:space="preserve">Юрисконсульт </w:t>
            </w:r>
          </w:p>
          <w:p w:rsidR="00BE32B4" w:rsidRDefault="00BE32B4" w:rsidP="00D92A04"/>
        </w:tc>
        <w:tc>
          <w:tcPr>
            <w:tcW w:w="4526" w:type="dxa"/>
            <w:hideMark/>
          </w:tcPr>
          <w:p w:rsidR="00BE32B4" w:rsidRDefault="00BE32B4" w:rsidP="00D92A04">
            <w:pPr>
              <w:jc w:val="center"/>
              <w:rPr>
                <w:b/>
              </w:rPr>
            </w:pPr>
            <w:r>
              <w:rPr>
                <w:b/>
              </w:rPr>
              <w:t>Исполнитель</w:t>
            </w:r>
          </w:p>
        </w:tc>
      </w:tr>
    </w:tbl>
    <w:p w:rsidR="00BE32B4" w:rsidRDefault="00BE32B4" w:rsidP="00BE32B4">
      <w:pPr>
        <w:pStyle w:val="ConsNonformat"/>
        <w:widowControl/>
        <w:ind w:right="0"/>
        <w:jc w:val="right"/>
        <w:rPr>
          <w:rFonts w:ascii="Times New Roman" w:hAnsi="Times New Roman" w:cs="Times New Roman"/>
          <w:sz w:val="28"/>
          <w:szCs w:val="28"/>
        </w:rPr>
      </w:pPr>
      <w:r>
        <w:rPr>
          <w:sz w:val="28"/>
          <w:szCs w:val="28"/>
        </w:rPr>
        <w:br w:type="page"/>
      </w:r>
      <w:r>
        <w:rPr>
          <w:rFonts w:ascii="Times New Roman" w:hAnsi="Times New Roman" w:cs="Times New Roman"/>
          <w:sz w:val="28"/>
          <w:szCs w:val="28"/>
        </w:rPr>
        <w:lastRenderedPageBreak/>
        <w:t>Приложение № 1</w:t>
      </w:r>
    </w:p>
    <w:p w:rsidR="001F67BC" w:rsidRDefault="001F67BC" w:rsidP="00BE32B4">
      <w:pPr>
        <w:pStyle w:val="ConsNonformat"/>
        <w:widowControl/>
        <w:ind w:right="0"/>
        <w:jc w:val="right"/>
        <w:rPr>
          <w:rFonts w:ascii="Times New Roman" w:hAnsi="Times New Roman" w:cs="Times New Roman"/>
          <w:sz w:val="28"/>
          <w:szCs w:val="28"/>
        </w:rPr>
      </w:pPr>
      <w:r>
        <w:rPr>
          <w:rFonts w:ascii="Times New Roman" w:hAnsi="Times New Roman" w:cs="Times New Roman"/>
          <w:sz w:val="28"/>
          <w:szCs w:val="28"/>
        </w:rPr>
        <w:t>К договору № _____</w:t>
      </w:r>
    </w:p>
    <w:p w:rsidR="001F67BC" w:rsidRDefault="001F67BC" w:rsidP="00BE32B4">
      <w:pPr>
        <w:pStyle w:val="ConsNonformat"/>
        <w:widowControl/>
        <w:ind w:right="0"/>
        <w:jc w:val="right"/>
        <w:rPr>
          <w:rFonts w:ascii="Times New Roman" w:hAnsi="Times New Roman" w:cs="Times New Roman"/>
          <w:sz w:val="28"/>
          <w:szCs w:val="28"/>
        </w:rPr>
      </w:pPr>
      <w:r>
        <w:rPr>
          <w:rFonts w:ascii="Times New Roman" w:hAnsi="Times New Roman" w:cs="Times New Roman"/>
          <w:sz w:val="28"/>
          <w:szCs w:val="28"/>
        </w:rPr>
        <w:t>от _________2017 года</w:t>
      </w:r>
    </w:p>
    <w:p w:rsidR="00BE32B4" w:rsidRDefault="00BE32B4" w:rsidP="00BE32B4">
      <w:pPr>
        <w:pStyle w:val="ConsNonformat"/>
        <w:widowControl/>
        <w:ind w:right="0"/>
        <w:jc w:val="right"/>
        <w:rPr>
          <w:rFonts w:ascii="Times New Roman" w:hAnsi="Times New Roman" w:cs="Times New Roman"/>
          <w:sz w:val="28"/>
          <w:szCs w:val="28"/>
        </w:rPr>
      </w:pPr>
    </w:p>
    <w:p w:rsidR="00BE32B4" w:rsidRDefault="00BE32B4" w:rsidP="00BE32B4">
      <w:pPr>
        <w:pStyle w:val="ConsNonformat"/>
        <w:widowControl/>
        <w:ind w:right="0"/>
        <w:jc w:val="center"/>
        <w:rPr>
          <w:rFonts w:ascii="Times New Roman" w:hAnsi="Times New Roman" w:cs="Times New Roman"/>
          <w:sz w:val="28"/>
          <w:szCs w:val="28"/>
        </w:rPr>
      </w:pPr>
    </w:p>
    <w:p w:rsidR="00BE32B4" w:rsidRDefault="00BE32B4" w:rsidP="00BE32B4">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СПЕЦИФИКАЦИЯ</w:t>
      </w:r>
    </w:p>
    <w:p w:rsidR="00BE32B4" w:rsidRDefault="00BE32B4" w:rsidP="00BE32B4">
      <w:pPr>
        <w:rPr>
          <w:sz w:val="28"/>
          <w:szCs w:val="28"/>
        </w:rPr>
      </w:pPr>
    </w:p>
    <w:tbl>
      <w:tblPr>
        <w:tblW w:w="9360" w:type="dxa"/>
        <w:tblInd w:w="103" w:type="dxa"/>
        <w:tblLayout w:type="fixed"/>
        <w:tblLook w:val="04A0" w:firstRow="1" w:lastRow="0" w:firstColumn="1" w:lastColumn="0" w:noHBand="0" w:noVBand="1"/>
      </w:tblPr>
      <w:tblGrid>
        <w:gridCol w:w="620"/>
        <w:gridCol w:w="2084"/>
        <w:gridCol w:w="1291"/>
        <w:gridCol w:w="888"/>
        <w:gridCol w:w="924"/>
        <w:gridCol w:w="1187"/>
        <w:gridCol w:w="1233"/>
        <w:gridCol w:w="1133"/>
      </w:tblGrid>
      <w:tr w:rsidR="00BE32B4" w:rsidTr="00D92A04">
        <w:trPr>
          <w:trHeight w:val="765"/>
        </w:trPr>
        <w:tc>
          <w:tcPr>
            <w:tcW w:w="620" w:type="dxa"/>
            <w:tcBorders>
              <w:top w:val="single" w:sz="4" w:space="0" w:color="auto"/>
              <w:left w:val="single" w:sz="4" w:space="0" w:color="auto"/>
              <w:bottom w:val="single" w:sz="4" w:space="0" w:color="auto"/>
              <w:right w:val="single" w:sz="4" w:space="0" w:color="auto"/>
            </w:tcBorders>
            <w:vAlign w:val="center"/>
            <w:hideMark/>
          </w:tcPr>
          <w:p w:rsidR="00BE32B4" w:rsidRDefault="00BE32B4" w:rsidP="00D92A04">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2085" w:type="dxa"/>
            <w:tcBorders>
              <w:top w:val="single" w:sz="4" w:space="0" w:color="auto"/>
              <w:left w:val="nil"/>
              <w:bottom w:val="single" w:sz="4" w:space="0" w:color="auto"/>
              <w:right w:val="single" w:sz="4" w:space="0" w:color="auto"/>
            </w:tcBorders>
            <w:vAlign w:val="center"/>
            <w:hideMark/>
          </w:tcPr>
          <w:p w:rsidR="00BE32B4" w:rsidRDefault="00BE32B4" w:rsidP="001F67BC">
            <w:pPr>
              <w:jc w:val="center"/>
              <w:rPr>
                <w:bCs/>
                <w:sz w:val="28"/>
                <w:szCs w:val="28"/>
              </w:rPr>
            </w:pPr>
            <w:r>
              <w:rPr>
                <w:bCs/>
                <w:sz w:val="28"/>
                <w:szCs w:val="28"/>
              </w:rPr>
              <w:t>Наименование товара</w:t>
            </w:r>
            <w:r>
              <w:rPr>
                <w:color w:val="000000"/>
                <w:sz w:val="28"/>
                <w:szCs w:val="28"/>
              </w:rPr>
              <w:t xml:space="preserve"> и его </w:t>
            </w:r>
          </w:p>
        </w:tc>
        <w:tc>
          <w:tcPr>
            <w:tcW w:w="1292" w:type="dxa"/>
            <w:tcBorders>
              <w:top w:val="single" w:sz="4" w:space="0" w:color="auto"/>
              <w:left w:val="nil"/>
              <w:bottom w:val="single" w:sz="4" w:space="0" w:color="auto"/>
              <w:right w:val="single" w:sz="4" w:space="0" w:color="auto"/>
            </w:tcBorders>
            <w:vAlign w:val="center"/>
            <w:hideMark/>
          </w:tcPr>
          <w:p w:rsidR="00BE32B4" w:rsidRDefault="00BE32B4" w:rsidP="00D92A04">
            <w:pPr>
              <w:jc w:val="center"/>
              <w:rPr>
                <w:bCs/>
                <w:sz w:val="28"/>
                <w:szCs w:val="28"/>
              </w:rPr>
            </w:pPr>
            <w:r>
              <w:rPr>
                <w:bCs/>
                <w:sz w:val="28"/>
                <w:szCs w:val="28"/>
              </w:rPr>
              <w:t>Единица измерения</w:t>
            </w:r>
          </w:p>
        </w:tc>
        <w:tc>
          <w:tcPr>
            <w:tcW w:w="888" w:type="dxa"/>
            <w:tcBorders>
              <w:top w:val="single" w:sz="4" w:space="0" w:color="auto"/>
              <w:left w:val="nil"/>
              <w:bottom w:val="single" w:sz="4" w:space="0" w:color="auto"/>
              <w:right w:val="single" w:sz="4" w:space="0" w:color="auto"/>
            </w:tcBorders>
            <w:vAlign w:val="center"/>
            <w:hideMark/>
          </w:tcPr>
          <w:p w:rsidR="00BE32B4" w:rsidRDefault="00BE32B4" w:rsidP="00D92A04">
            <w:pPr>
              <w:jc w:val="center"/>
              <w:rPr>
                <w:bCs/>
                <w:sz w:val="28"/>
                <w:szCs w:val="28"/>
              </w:rPr>
            </w:pPr>
            <w:r>
              <w:rPr>
                <w:bCs/>
                <w:sz w:val="28"/>
                <w:szCs w:val="28"/>
              </w:rPr>
              <w:t>Цена за ед. товара без НДС</w:t>
            </w:r>
          </w:p>
          <w:p w:rsidR="00BE32B4" w:rsidRDefault="00BE32B4" w:rsidP="00D92A04">
            <w:pPr>
              <w:jc w:val="center"/>
              <w:rPr>
                <w:bCs/>
                <w:sz w:val="28"/>
                <w:szCs w:val="28"/>
              </w:rPr>
            </w:pPr>
            <w:r>
              <w:rPr>
                <w:bCs/>
                <w:sz w:val="28"/>
                <w:szCs w:val="28"/>
              </w:rPr>
              <w:t>(руб.)</w:t>
            </w:r>
          </w:p>
        </w:tc>
        <w:tc>
          <w:tcPr>
            <w:tcW w:w="924" w:type="dxa"/>
            <w:tcBorders>
              <w:top w:val="single" w:sz="4" w:space="0" w:color="auto"/>
              <w:left w:val="nil"/>
              <w:bottom w:val="single" w:sz="4" w:space="0" w:color="auto"/>
              <w:right w:val="single" w:sz="4" w:space="0" w:color="auto"/>
            </w:tcBorders>
            <w:vAlign w:val="center"/>
            <w:hideMark/>
          </w:tcPr>
          <w:p w:rsidR="00BE32B4" w:rsidRDefault="00BE32B4" w:rsidP="00D92A04">
            <w:pPr>
              <w:jc w:val="center"/>
              <w:rPr>
                <w:bCs/>
                <w:sz w:val="28"/>
                <w:szCs w:val="28"/>
              </w:rPr>
            </w:pPr>
            <w:r>
              <w:rPr>
                <w:bCs/>
                <w:sz w:val="28"/>
                <w:szCs w:val="28"/>
              </w:rPr>
              <w:t>Ставка НДС (18%)</w:t>
            </w:r>
          </w:p>
          <w:p w:rsidR="00BE32B4" w:rsidRDefault="00BE32B4" w:rsidP="00D92A04">
            <w:pPr>
              <w:jc w:val="center"/>
              <w:rPr>
                <w:bCs/>
                <w:sz w:val="28"/>
                <w:szCs w:val="28"/>
              </w:rPr>
            </w:pPr>
            <w:r>
              <w:rPr>
                <w:bCs/>
                <w:sz w:val="28"/>
                <w:szCs w:val="28"/>
              </w:rPr>
              <w:t>руб.</w:t>
            </w:r>
          </w:p>
        </w:tc>
        <w:tc>
          <w:tcPr>
            <w:tcW w:w="1188" w:type="dxa"/>
            <w:tcBorders>
              <w:top w:val="single" w:sz="4" w:space="0" w:color="auto"/>
              <w:left w:val="nil"/>
              <w:bottom w:val="single" w:sz="4" w:space="0" w:color="auto"/>
              <w:right w:val="single" w:sz="4" w:space="0" w:color="auto"/>
            </w:tcBorders>
            <w:vAlign w:val="center"/>
            <w:hideMark/>
          </w:tcPr>
          <w:p w:rsidR="00BE32B4" w:rsidRDefault="00BE32B4" w:rsidP="00D92A04">
            <w:pPr>
              <w:jc w:val="center"/>
              <w:rPr>
                <w:bCs/>
                <w:sz w:val="28"/>
                <w:szCs w:val="28"/>
              </w:rPr>
            </w:pPr>
            <w:r>
              <w:rPr>
                <w:bCs/>
                <w:sz w:val="28"/>
                <w:szCs w:val="28"/>
              </w:rPr>
              <w:t>Цена за ед. товара с НДС</w:t>
            </w:r>
          </w:p>
          <w:p w:rsidR="00BE32B4" w:rsidRDefault="00BE32B4" w:rsidP="00D92A04">
            <w:pPr>
              <w:jc w:val="center"/>
              <w:rPr>
                <w:bCs/>
                <w:sz w:val="28"/>
                <w:szCs w:val="28"/>
              </w:rPr>
            </w:pPr>
            <w:r>
              <w:rPr>
                <w:bCs/>
                <w:sz w:val="28"/>
                <w:szCs w:val="28"/>
              </w:rPr>
              <w:t>(руб.)</w:t>
            </w:r>
          </w:p>
        </w:tc>
        <w:tc>
          <w:tcPr>
            <w:tcW w:w="1234" w:type="dxa"/>
            <w:tcBorders>
              <w:top w:val="single" w:sz="4" w:space="0" w:color="auto"/>
              <w:left w:val="nil"/>
              <w:bottom w:val="single" w:sz="4" w:space="0" w:color="auto"/>
              <w:right w:val="single" w:sz="4" w:space="0" w:color="auto"/>
            </w:tcBorders>
            <w:vAlign w:val="center"/>
            <w:hideMark/>
          </w:tcPr>
          <w:p w:rsidR="00BE32B4" w:rsidRDefault="00BE32B4" w:rsidP="00D92A04">
            <w:pPr>
              <w:jc w:val="center"/>
              <w:rPr>
                <w:bCs/>
                <w:sz w:val="28"/>
                <w:szCs w:val="28"/>
              </w:rPr>
            </w:pPr>
            <w:r>
              <w:rPr>
                <w:bCs/>
                <w:sz w:val="28"/>
                <w:szCs w:val="28"/>
              </w:rPr>
              <w:t>Количество</w:t>
            </w:r>
          </w:p>
        </w:tc>
        <w:tc>
          <w:tcPr>
            <w:tcW w:w="1134" w:type="dxa"/>
            <w:tcBorders>
              <w:top w:val="single" w:sz="4" w:space="0" w:color="auto"/>
              <w:left w:val="nil"/>
              <w:bottom w:val="single" w:sz="4" w:space="0" w:color="auto"/>
              <w:right w:val="single" w:sz="4" w:space="0" w:color="auto"/>
            </w:tcBorders>
            <w:vAlign w:val="center"/>
            <w:hideMark/>
          </w:tcPr>
          <w:p w:rsidR="00BE32B4" w:rsidRDefault="00BE32B4" w:rsidP="00D92A04">
            <w:pPr>
              <w:jc w:val="center"/>
              <w:rPr>
                <w:bCs/>
                <w:sz w:val="28"/>
                <w:szCs w:val="28"/>
              </w:rPr>
            </w:pPr>
            <w:r>
              <w:rPr>
                <w:bCs/>
                <w:sz w:val="28"/>
                <w:szCs w:val="28"/>
              </w:rPr>
              <w:t>Суммарная цена товара с НДС</w:t>
            </w:r>
          </w:p>
          <w:p w:rsidR="00BE32B4" w:rsidRDefault="00BE32B4" w:rsidP="00D92A04">
            <w:pPr>
              <w:jc w:val="center"/>
              <w:rPr>
                <w:bCs/>
                <w:sz w:val="28"/>
                <w:szCs w:val="28"/>
              </w:rPr>
            </w:pPr>
            <w:r>
              <w:rPr>
                <w:bCs/>
                <w:sz w:val="28"/>
                <w:szCs w:val="28"/>
              </w:rPr>
              <w:t>(руб.)</w:t>
            </w:r>
          </w:p>
        </w:tc>
      </w:tr>
      <w:tr w:rsidR="00BE32B4" w:rsidTr="00D92A04">
        <w:trPr>
          <w:trHeight w:val="330"/>
        </w:trPr>
        <w:tc>
          <w:tcPr>
            <w:tcW w:w="620" w:type="dxa"/>
            <w:tcBorders>
              <w:top w:val="nil"/>
              <w:left w:val="single" w:sz="4" w:space="0" w:color="auto"/>
              <w:bottom w:val="single" w:sz="4" w:space="0" w:color="auto"/>
              <w:right w:val="single" w:sz="4" w:space="0" w:color="auto"/>
            </w:tcBorders>
            <w:noWrap/>
            <w:vAlign w:val="center"/>
            <w:hideMark/>
          </w:tcPr>
          <w:p w:rsidR="00BE32B4" w:rsidRDefault="00BE32B4" w:rsidP="00D92A04">
            <w:pPr>
              <w:jc w:val="center"/>
              <w:rPr>
                <w:sz w:val="28"/>
                <w:szCs w:val="28"/>
              </w:rPr>
            </w:pPr>
            <w:r>
              <w:rPr>
                <w:sz w:val="28"/>
                <w:szCs w:val="28"/>
              </w:rPr>
              <w:t>1</w:t>
            </w:r>
          </w:p>
        </w:tc>
        <w:tc>
          <w:tcPr>
            <w:tcW w:w="2085" w:type="dxa"/>
            <w:tcBorders>
              <w:top w:val="nil"/>
              <w:left w:val="nil"/>
              <w:bottom w:val="single" w:sz="4" w:space="0" w:color="auto"/>
              <w:right w:val="single" w:sz="4" w:space="0" w:color="auto"/>
            </w:tcBorders>
            <w:vAlign w:val="center"/>
          </w:tcPr>
          <w:p w:rsidR="00BE32B4" w:rsidRDefault="00BE32B4" w:rsidP="00D92A04">
            <w:pPr>
              <w:rPr>
                <w:sz w:val="28"/>
                <w:szCs w:val="28"/>
              </w:rPr>
            </w:pPr>
          </w:p>
        </w:tc>
        <w:tc>
          <w:tcPr>
            <w:tcW w:w="1292"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888"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92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88"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c>
          <w:tcPr>
            <w:tcW w:w="123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34"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r>
      <w:tr w:rsidR="00BE32B4" w:rsidTr="00D92A04">
        <w:trPr>
          <w:trHeight w:val="330"/>
        </w:trPr>
        <w:tc>
          <w:tcPr>
            <w:tcW w:w="620" w:type="dxa"/>
            <w:tcBorders>
              <w:top w:val="nil"/>
              <w:left w:val="single" w:sz="4" w:space="0" w:color="auto"/>
              <w:bottom w:val="single" w:sz="4" w:space="0" w:color="auto"/>
              <w:right w:val="single" w:sz="4" w:space="0" w:color="auto"/>
            </w:tcBorders>
            <w:noWrap/>
            <w:vAlign w:val="center"/>
            <w:hideMark/>
          </w:tcPr>
          <w:p w:rsidR="00BE32B4" w:rsidRDefault="00BE32B4" w:rsidP="00D92A04">
            <w:pPr>
              <w:jc w:val="center"/>
              <w:rPr>
                <w:sz w:val="28"/>
                <w:szCs w:val="28"/>
              </w:rPr>
            </w:pPr>
            <w:r>
              <w:rPr>
                <w:sz w:val="28"/>
                <w:szCs w:val="28"/>
              </w:rPr>
              <w:t>2</w:t>
            </w:r>
          </w:p>
        </w:tc>
        <w:tc>
          <w:tcPr>
            <w:tcW w:w="2085" w:type="dxa"/>
            <w:tcBorders>
              <w:top w:val="nil"/>
              <w:left w:val="nil"/>
              <w:bottom w:val="single" w:sz="4" w:space="0" w:color="auto"/>
              <w:right w:val="single" w:sz="4" w:space="0" w:color="auto"/>
            </w:tcBorders>
            <w:vAlign w:val="center"/>
          </w:tcPr>
          <w:p w:rsidR="00BE32B4" w:rsidRDefault="00BE32B4" w:rsidP="00D92A04">
            <w:pPr>
              <w:rPr>
                <w:sz w:val="28"/>
                <w:szCs w:val="28"/>
              </w:rPr>
            </w:pPr>
          </w:p>
        </w:tc>
        <w:tc>
          <w:tcPr>
            <w:tcW w:w="1292"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888"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92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88"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c>
          <w:tcPr>
            <w:tcW w:w="123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34"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r>
      <w:tr w:rsidR="00BE32B4" w:rsidTr="00D92A04">
        <w:trPr>
          <w:trHeight w:val="330"/>
        </w:trPr>
        <w:tc>
          <w:tcPr>
            <w:tcW w:w="620" w:type="dxa"/>
            <w:tcBorders>
              <w:top w:val="nil"/>
              <w:left w:val="single" w:sz="4" w:space="0" w:color="auto"/>
              <w:bottom w:val="single" w:sz="4" w:space="0" w:color="auto"/>
              <w:right w:val="single" w:sz="4" w:space="0" w:color="auto"/>
            </w:tcBorders>
            <w:noWrap/>
            <w:vAlign w:val="center"/>
            <w:hideMark/>
          </w:tcPr>
          <w:p w:rsidR="00BE32B4" w:rsidRDefault="00BE32B4" w:rsidP="00D92A04">
            <w:pPr>
              <w:jc w:val="center"/>
              <w:rPr>
                <w:sz w:val="28"/>
                <w:szCs w:val="28"/>
              </w:rPr>
            </w:pPr>
            <w:r>
              <w:rPr>
                <w:sz w:val="28"/>
                <w:szCs w:val="28"/>
              </w:rPr>
              <w:t>3</w:t>
            </w:r>
          </w:p>
        </w:tc>
        <w:tc>
          <w:tcPr>
            <w:tcW w:w="2085" w:type="dxa"/>
            <w:tcBorders>
              <w:top w:val="nil"/>
              <w:left w:val="nil"/>
              <w:bottom w:val="single" w:sz="4" w:space="0" w:color="auto"/>
              <w:right w:val="single" w:sz="4" w:space="0" w:color="auto"/>
            </w:tcBorders>
            <w:vAlign w:val="center"/>
          </w:tcPr>
          <w:p w:rsidR="00BE32B4" w:rsidRDefault="00BE32B4" w:rsidP="00D92A04">
            <w:pPr>
              <w:rPr>
                <w:sz w:val="28"/>
                <w:szCs w:val="28"/>
                <w:lang w:val="en-US"/>
              </w:rPr>
            </w:pPr>
          </w:p>
        </w:tc>
        <w:tc>
          <w:tcPr>
            <w:tcW w:w="1292"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888"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92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88"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c>
          <w:tcPr>
            <w:tcW w:w="123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34"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r>
      <w:tr w:rsidR="00BE32B4" w:rsidTr="00D92A04">
        <w:trPr>
          <w:trHeight w:val="510"/>
        </w:trPr>
        <w:tc>
          <w:tcPr>
            <w:tcW w:w="620" w:type="dxa"/>
            <w:tcBorders>
              <w:top w:val="nil"/>
              <w:left w:val="single" w:sz="4" w:space="0" w:color="auto"/>
              <w:bottom w:val="single" w:sz="4" w:space="0" w:color="auto"/>
              <w:right w:val="single" w:sz="4" w:space="0" w:color="auto"/>
            </w:tcBorders>
            <w:noWrap/>
            <w:vAlign w:val="center"/>
            <w:hideMark/>
          </w:tcPr>
          <w:p w:rsidR="00BE32B4" w:rsidRDefault="00BE32B4" w:rsidP="00D92A04">
            <w:pPr>
              <w:jc w:val="center"/>
              <w:rPr>
                <w:sz w:val="28"/>
                <w:szCs w:val="28"/>
              </w:rPr>
            </w:pPr>
            <w:r>
              <w:rPr>
                <w:sz w:val="28"/>
                <w:szCs w:val="28"/>
              </w:rPr>
              <w:t>4</w:t>
            </w:r>
          </w:p>
        </w:tc>
        <w:tc>
          <w:tcPr>
            <w:tcW w:w="2085" w:type="dxa"/>
            <w:tcBorders>
              <w:top w:val="nil"/>
              <w:left w:val="nil"/>
              <w:bottom w:val="single" w:sz="4" w:space="0" w:color="auto"/>
              <w:right w:val="single" w:sz="4" w:space="0" w:color="auto"/>
            </w:tcBorders>
            <w:vAlign w:val="center"/>
          </w:tcPr>
          <w:p w:rsidR="00BE32B4" w:rsidRDefault="00BE32B4" w:rsidP="00D92A04">
            <w:pPr>
              <w:rPr>
                <w:sz w:val="28"/>
                <w:szCs w:val="28"/>
              </w:rPr>
            </w:pPr>
          </w:p>
        </w:tc>
        <w:tc>
          <w:tcPr>
            <w:tcW w:w="1292"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888"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92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88"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c>
          <w:tcPr>
            <w:tcW w:w="123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34"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r>
      <w:tr w:rsidR="00BE32B4" w:rsidTr="00D92A04">
        <w:trPr>
          <w:trHeight w:val="330"/>
        </w:trPr>
        <w:tc>
          <w:tcPr>
            <w:tcW w:w="620" w:type="dxa"/>
            <w:tcBorders>
              <w:top w:val="nil"/>
              <w:left w:val="single" w:sz="4" w:space="0" w:color="auto"/>
              <w:bottom w:val="single" w:sz="4" w:space="0" w:color="auto"/>
              <w:right w:val="single" w:sz="4" w:space="0" w:color="auto"/>
            </w:tcBorders>
            <w:noWrap/>
            <w:vAlign w:val="center"/>
            <w:hideMark/>
          </w:tcPr>
          <w:p w:rsidR="00BE32B4" w:rsidRDefault="00BE32B4" w:rsidP="00D92A04">
            <w:pPr>
              <w:jc w:val="center"/>
              <w:rPr>
                <w:sz w:val="28"/>
                <w:szCs w:val="28"/>
              </w:rPr>
            </w:pPr>
            <w:r>
              <w:rPr>
                <w:sz w:val="28"/>
                <w:szCs w:val="28"/>
              </w:rPr>
              <w:t>5</w:t>
            </w:r>
          </w:p>
        </w:tc>
        <w:tc>
          <w:tcPr>
            <w:tcW w:w="2085" w:type="dxa"/>
            <w:tcBorders>
              <w:top w:val="nil"/>
              <w:left w:val="nil"/>
              <w:bottom w:val="single" w:sz="4" w:space="0" w:color="auto"/>
              <w:right w:val="single" w:sz="4" w:space="0" w:color="auto"/>
            </w:tcBorders>
            <w:vAlign w:val="center"/>
          </w:tcPr>
          <w:p w:rsidR="00BE32B4" w:rsidRDefault="00BE32B4" w:rsidP="00D92A04">
            <w:pPr>
              <w:rPr>
                <w:sz w:val="28"/>
                <w:szCs w:val="28"/>
              </w:rPr>
            </w:pPr>
          </w:p>
        </w:tc>
        <w:tc>
          <w:tcPr>
            <w:tcW w:w="1292"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888"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92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88"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c>
          <w:tcPr>
            <w:tcW w:w="123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34"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r>
      <w:tr w:rsidR="00BE32B4" w:rsidTr="00D92A04">
        <w:trPr>
          <w:trHeight w:val="510"/>
        </w:trPr>
        <w:tc>
          <w:tcPr>
            <w:tcW w:w="620" w:type="dxa"/>
            <w:tcBorders>
              <w:top w:val="nil"/>
              <w:left w:val="single" w:sz="4" w:space="0" w:color="auto"/>
              <w:bottom w:val="single" w:sz="4" w:space="0" w:color="auto"/>
              <w:right w:val="single" w:sz="4" w:space="0" w:color="auto"/>
            </w:tcBorders>
            <w:noWrap/>
            <w:vAlign w:val="center"/>
            <w:hideMark/>
          </w:tcPr>
          <w:p w:rsidR="00BE32B4" w:rsidRDefault="00BE32B4" w:rsidP="00D92A04">
            <w:pPr>
              <w:jc w:val="center"/>
              <w:rPr>
                <w:sz w:val="28"/>
                <w:szCs w:val="28"/>
              </w:rPr>
            </w:pPr>
            <w:r>
              <w:rPr>
                <w:sz w:val="28"/>
                <w:szCs w:val="28"/>
              </w:rPr>
              <w:t>6</w:t>
            </w:r>
          </w:p>
        </w:tc>
        <w:tc>
          <w:tcPr>
            <w:tcW w:w="2085" w:type="dxa"/>
            <w:tcBorders>
              <w:top w:val="nil"/>
              <w:left w:val="nil"/>
              <w:bottom w:val="single" w:sz="4" w:space="0" w:color="auto"/>
              <w:right w:val="single" w:sz="4" w:space="0" w:color="auto"/>
            </w:tcBorders>
            <w:vAlign w:val="center"/>
          </w:tcPr>
          <w:p w:rsidR="00BE32B4" w:rsidRDefault="00BE32B4" w:rsidP="00D92A04">
            <w:pPr>
              <w:rPr>
                <w:sz w:val="28"/>
                <w:szCs w:val="28"/>
              </w:rPr>
            </w:pPr>
          </w:p>
        </w:tc>
        <w:tc>
          <w:tcPr>
            <w:tcW w:w="1292"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888"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92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88"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c>
          <w:tcPr>
            <w:tcW w:w="123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34"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r>
      <w:tr w:rsidR="00BE32B4" w:rsidTr="00D92A04">
        <w:trPr>
          <w:trHeight w:val="330"/>
        </w:trPr>
        <w:tc>
          <w:tcPr>
            <w:tcW w:w="620" w:type="dxa"/>
            <w:tcBorders>
              <w:top w:val="nil"/>
              <w:left w:val="single" w:sz="4" w:space="0" w:color="auto"/>
              <w:bottom w:val="single" w:sz="4" w:space="0" w:color="auto"/>
              <w:right w:val="single" w:sz="4" w:space="0" w:color="auto"/>
            </w:tcBorders>
            <w:noWrap/>
            <w:vAlign w:val="center"/>
            <w:hideMark/>
          </w:tcPr>
          <w:p w:rsidR="00BE32B4" w:rsidRDefault="00BE32B4" w:rsidP="00D92A04">
            <w:pPr>
              <w:jc w:val="center"/>
              <w:rPr>
                <w:sz w:val="28"/>
                <w:szCs w:val="28"/>
              </w:rPr>
            </w:pPr>
            <w:r>
              <w:rPr>
                <w:sz w:val="28"/>
                <w:szCs w:val="28"/>
              </w:rPr>
              <w:t>7</w:t>
            </w:r>
          </w:p>
        </w:tc>
        <w:tc>
          <w:tcPr>
            <w:tcW w:w="2085" w:type="dxa"/>
            <w:tcBorders>
              <w:top w:val="nil"/>
              <w:left w:val="nil"/>
              <w:bottom w:val="single" w:sz="4" w:space="0" w:color="auto"/>
              <w:right w:val="single" w:sz="4" w:space="0" w:color="auto"/>
            </w:tcBorders>
            <w:vAlign w:val="center"/>
          </w:tcPr>
          <w:p w:rsidR="00BE32B4" w:rsidRDefault="00BE32B4" w:rsidP="00D92A04">
            <w:pPr>
              <w:rPr>
                <w:sz w:val="28"/>
                <w:szCs w:val="28"/>
              </w:rPr>
            </w:pPr>
          </w:p>
        </w:tc>
        <w:tc>
          <w:tcPr>
            <w:tcW w:w="1292"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888"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92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88"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c>
          <w:tcPr>
            <w:tcW w:w="1234" w:type="dxa"/>
            <w:tcBorders>
              <w:top w:val="nil"/>
              <w:left w:val="nil"/>
              <w:bottom w:val="single" w:sz="4" w:space="0" w:color="auto"/>
              <w:right w:val="single" w:sz="4" w:space="0" w:color="auto"/>
            </w:tcBorders>
            <w:vAlign w:val="center"/>
          </w:tcPr>
          <w:p w:rsidR="00BE32B4" w:rsidRDefault="00BE32B4" w:rsidP="00D92A04">
            <w:pPr>
              <w:jc w:val="center"/>
              <w:rPr>
                <w:sz w:val="28"/>
                <w:szCs w:val="28"/>
              </w:rPr>
            </w:pPr>
          </w:p>
        </w:tc>
        <w:tc>
          <w:tcPr>
            <w:tcW w:w="1134" w:type="dxa"/>
            <w:tcBorders>
              <w:top w:val="nil"/>
              <w:left w:val="nil"/>
              <w:bottom w:val="single" w:sz="4" w:space="0" w:color="auto"/>
              <w:right w:val="single" w:sz="4" w:space="0" w:color="auto"/>
            </w:tcBorders>
            <w:vAlign w:val="center"/>
          </w:tcPr>
          <w:p w:rsidR="00BE32B4" w:rsidRDefault="00BE32B4" w:rsidP="00D92A04">
            <w:pPr>
              <w:jc w:val="right"/>
              <w:rPr>
                <w:sz w:val="28"/>
                <w:szCs w:val="28"/>
              </w:rPr>
            </w:pPr>
          </w:p>
        </w:tc>
      </w:tr>
      <w:tr w:rsidR="00BE32B4" w:rsidTr="00D92A04">
        <w:trPr>
          <w:trHeight w:val="255"/>
        </w:trPr>
        <w:tc>
          <w:tcPr>
            <w:tcW w:w="6997" w:type="dxa"/>
            <w:gridSpan w:val="6"/>
            <w:tcBorders>
              <w:top w:val="single" w:sz="4" w:space="0" w:color="auto"/>
              <w:left w:val="nil"/>
              <w:bottom w:val="single" w:sz="4" w:space="0" w:color="auto"/>
              <w:right w:val="nil"/>
            </w:tcBorders>
            <w:noWrap/>
            <w:vAlign w:val="center"/>
            <w:hideMark/>
          </w:tcPr>
          <w:p w:rsidR="00BE32B4" w:rsidRDefault="00BE32B4" w:rsidP="00D92A04">
            <w:pPr>
              <w:rPr>
                <w:bCs/>
                <w:sz w:val="28"/>
                <w:szCs w:val="28"/>
              </w:rPr>
            </w:pPr>
            <w:r>
              <w:rPr>
                <w:bCs/>
                <w:sz w:val="28"/>
                <w:szCs w:val="28"/>
              </w:rPr>
              <w:t>Итого:</w:t>
            </w:r>
          </w:p>
        </w:tc>
        <w:tc>
          <w:tcPr>
            <w:tcW w:w="1234" w:type="dxa"/>
            <w:tcBorders>
              <w:top w:val="nil"/>
              <w:left w:val="nil"/>
              <w:bottom w:val="single" w:sz="4" w:space="0" w:color="auto"/>
              <w:right w:val="nil"/>
            </w:tcBorders>
            <w:noWrap/>
            <w:vAlign w:val="center"/>
            <w:hideMark/>
          </w:tcPr>
          <w:p w:rsidR="00BE32B4" w:rsidRDefault="00BE32B4" w:rsidP="00D92A04">
            <w:pPr>
              <w:rPr>
                <w:bCs/>
                <w:sz w:val="28"/>
                <w:szCs w:val="28"/>
              </w:rPr>
            </w:pPr>
            <w:r>
              <w:rPr>
                <w:bCs/>
                <w:sz w:val="28"/>
                <w:szCs w:val="28"/>
              </w:rPr>
              <w:t> </w:t>
            </w:r>
          </w:p>
        </w:tc>
        <w:tc>
          <w:tcPr>
            <w:tcW w:w="1134" w:type="dxa"/>
            <w:tcBorders>
              <w:top w:val="nil"/>
              <w:left w:val="single" w:sz="4" w:space="0" w:color="auto"/>
              <w:bottom w:val="single" w:sz="4" w:space="0" w:color="auto"/>
              <w:right w:val="single" w:sz="4" w:space="0" w:color="auto"/>
            </w:tcBorders>
            <w:vAlign w:val="center"/>
          </w:tcPr>
          <w:p w:rsidR="00BE32B4" w:rsidRDefault="00BE32B4" w:rsidP="00D92A04">
            <w:pPr>
              <w:jc w:val="right"/>
              <w:rPr>
                <w:bCs/>
                <w:sz w:val="28"/>
                <w:szCs w:val="28"/>
              </w:rPr>
            </w:pPr>
          </w:p>
        </w:tc>
      </w:tr>
      <w:tr w:rsidR="00BE32B4" w:rsidTr="00D92A04">
        <w:trPr>
          <w:trHeight w:val="330"/>
        </w:trPr>
        <w:tc>
          <w:tcPr>
            <w:tcW w:w="6997" w:type="dxa"/>
            <w:gridSpan w:val="6"/>
            <w:tcBorders>
              <w:top w:val="single" w:sz="4" w:space="0" w:color="auto"/>
              <w:left w:val="single" w:sz="4" w:space="0" w:color="auto"/>
              <w:bottom w:val="single" w:sz="4" w:space="0" w:color="auto"/>
              <w:right w:val="single" w:sz="4" w:space="0" w:color="auto"/>
            </w:tcBorders>
            <w:noWrap/>
            <w:vAlign w:val="center"/>
            <w:hideMark/>
          </w:tcPr>
          <w:p w:rsidR="00BE32B4" w:rsidRDefault="00BE32B4" w:rsidP="00D92A04">
            <w:pPr>
              <w:rPr>
                <w:bCs/>
                <w:sz w:val="28"/>
                <w:szCs w:val="28"/>
              </w:rPr>
            </w:pPr>
            <w:r>
              <w:rPr>
                <w:bCs/>
                <w:sz w:val="28"/>
                <w:szCs w:val="28"/>
              </w:rPr>
              <w:t xml:space="preserve">В </w:t>
            </w:r>
            <w:proofErr w:type="spellStart"/>
            <w:r>
              <w:rPr>
                <w:bCs/>
                <w:sz w:val="28"/>
                <w:szCs w:val="28"/>
              </w:rPr>
              <w:t>т.ч</w:t>
            </w:r>
            <w:proofErr w:type="spellEnd"/>
            <w:r>
              <w:rPr>
                <w:bCs/>
                <w:sz w:val="28"/>
                <w:szCs w:val="28"/>
              </w:rPr>
              <w:t>. НДС:</w:t>
            </w:r>
          </w:p>
        </w:tc>
        <w:tc>
          <w:tcPr>
            <w:tcW w:w="1234" w:type="dxa"/>
            <w:tcBorders>
              <w:top w:val="nil"/>
              <w:left w:val="nil"/>
              <w:bottom w:val="single" w:sz="4" w:space="0" w:color="auto"/>
              <w:right w:val="single" w:sz="4" w:space="0" w:color="auto"/>
            </w:tcBorders>
            <w:noWrap/>
            <w:vAlign w:val="center"/>
            <w:hideMark/>
          </w:tcPr>
          <w:p w:rsidR="00BE32B4" w:rsidRDefault="00BE32B4" w:rsidP="00D92A04">
            <w:pPr>
              <w:rPr>
                <w:bCs/>
                <w:sz w:val="28"/>
                <w:szCs w:val="28"/>
              </w:rPr>
            </w:pPr>
            <w:r>
              <w:rPr>
                <w:bCs/>
                <w:sz w:val="28"/>
                <w:szCs w:val="28"/>
              </w:rPr>
              <w:t> </w:t>
            </w:r>
          </w:p>
        </w:tc>
        <w:tc>
          <w:tcPr>
            <w:tcW w:w="1134" w:type="dxa"/>
            <w:tcBorders>
              <w:top w:val="nil"/>
              <w:left w:val="nil"/>
              <w:bottom w:val="single" w:sz="4" w:space="0" w:color="auto"/>
              <w:right w:val="single" w:sz="4" w:space="0" w:color="auto"/>
            </w:tcBorders>
            <w:vAlign w:val="center"/>
          </w:tcPr>
          <w:p w:rsidR="00BE32B4" w:rsidRDefault="00BE32B4" w:rsidP="00D92A04">
            <w:pPr>
              <w:jc w:val="right"/>
              <w:rPr>
                <w:bCs/>
                <w:sz w:val="28"/>
                <w:szCs w:val="28"/>
              </w:rPr>
            </w:pPr>
          </w:p>
        </w:tc>
      </w:tr>
    </w:tbl>
    <w:p w:rsidR="00BE32B4" w:rsidRDefault="00BE32B4" w:rsidP="00BE32B4">
      <w:pPr>
        <w:rPr>
          <w:sz w:val="28"/>
          <w:szCs w:val="28"/>
        </w:rPr>
      </w:pPr>
    </w:p>
    <w:p w:rsidR="00BE32B4" w:rsidRDefault="00BE32B4" w:rsidP="00BE32B4">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631"/>
      </w:tblGrid>
      <w:tr w:rsidR="00BE32B4" w:rsidTr="00D92A04">
        <w:tc>
          <w:tcPr>
            <w:tcW w:w="4837" w:type="dxa"/>
            <w:tcBorders>
              <w:top w:val="nil"/>
              <w:left w:val="nil"/>
              <w:bottom w:val="nil"/>
              <w:right w:val="nil"/>
            </w:tcBorders>
            <w:hideMark/>
          </w:tcPr>
          <w:p w:rsidR="00BE32B4" w:rsidRDefault="00BE32B4" w:rsidP="00D92A04">
            <w:pPr>
              <w:rPr>
                <w:color w:val="000000"/>
                <w:sz w:val="28"/>
                <w:szCs w:val="28"/>
              </w:rPr>
            </w:pPr>
            <w:r>
              <w:rPr>
                <w:color w:val="000000"/>
                <w:sz w:val="28"/>
                <w:szCs w:val="28"/>
              </w:rPr>
              <w:t>Заказчик:</w:t>
            </w:r>
          </w:p>
          <w:p w:rsidR="00BE32B4" w:rsidRDefault="00BE32B4" w:rsidP="00D92A04">
            <w:pPr>
              <w:rPr>
                <w:color w:val="000000"/>
                <w:sz w:val="28"/>
                <w:szCs w:val="28"/>
              </w:rPr>
            </w:pPr>
            <w:r>
              <w:rPr>
                <w:color w:val="000000"/>
                <w:sz w:val="28"/>
                <w:szCs w:val="28"/>
              </w:rPr>
              <w:t>Ректор ГАОУ ДПО «ЛОИРО»</w:t>
            </w:r>
          </w:p>
        </w:tc>
        <w:tc>
          <w:tcPr>
            <w:tcW w:w="4631" w:type="dxa"/>
            <w:tcBorders>
              <w:top w:val="nil"/>
              <w:left w:val="nil"/>
              <w:bottom w:val="nil"/>
              <w:right w:val="nil"/>
            </w:tcBorders>
          </w:tcPr>
          <w:p w:rsidR="00BE32B4" w:rsidRDefault="00BE32B4" w:rsidP="00D92A04">
            <w:pPr>
              <w:rPr>
                <w:sz w:val="28"/>
                <w:szCs w:val="28"/>
              </w:rPr>
            </w:pPr>
            <w:r>
              <w:rPr>
                <w:sz w:val="28"/>
                <w:szCs w:val="28"/>
              </w:rPr>
              <w:t>Исполнитель:</w:t>
            </w:r>
          </w:p>
          <w:p w:rsidR="00BE32B4" w:rsidRDefault="00BE32B4" w:rsidP="00D92A04">
            <w:pPr>
              <w:rPr>
                <w:sz w:val="28"/>
                <w:szCs w:val="28"/>
              </w:rPr>
            </w:pPr>
          </w:p>
        </w:tc>
      </w:tr>
      <w:tr w:rsidR="00BE32B4" w:rsidTr="00D92A04">
        <w:tc>
          <w:tcPr>
            <w:tcW w:w="4837" w:type="dxa"/>
            <w:tcBorders>
              <w:top w:val="nil"/>
              <w:left w:val="nil"/>
              <w:bottom w:val="nil"/>
              <w:right w:val="nil"/>
            </w:tcBorders>
          </w:tcPr>
          <w:p w:rsidR="00BE32B4" w:rsidRDefault="00BE32B4" w:rsidP="00D92A04">
            <w:pPr>
              <w:rPr>
                <w:bCs/>
                <w:color w:val="000000"/>
                <w:sz w:val="28"/>
                <w:szCs w:val="28"/>
              </w:rPr>
            </w:pPr>
          </w:p>
          <w:p w:rsidR="00BE32B4" w:rsidRDefault="00BE32B4" w:rsidP="00D92A04">
            <w:pPr>
              <w:rPr>
                <w:sz w:val="28"/>
                <w:szCs w:val="28"/>
              </w:rPr>
            </w:pPr>
            <w:r>
              <w:rPr>
                <w:bCs/>
                <w:color w:val="000000"/>
                <w:sz w:val="28"/>
                <w:szCs w:val="28"/>
              </w:rPr>
              <w:t xml:space="preserve">______________ </w:t>
            </w:r>
            <w:proofErr w:type="spellStart"/>
            <w:r>
              <w:rPr>
                <w:bCs/>
                <w:color w:val="000000"/>
                <w:sz w:val="28"/>
                <w:szCs w:val="28"/>
              </w:rPr>
              <w:t>О.В.Ковальчук</w:t>
            </w:r>
            <w:proofErr w:type="spellEnd"/>
          </w:p>
          <w:p w:rsidR="00BE32B4" w:rsidRDefault="00BE32B4" w:rsidP="00D92A04">
            <w:pPr>
              <w:rPr>
                <w:sz w:val="28"/>
                <w:szCs w:val="28"/>
              </w:rPr>
            </w:pPr>
          </w:p>
        </w:tc>
        <w:tc>
          <w:tcPr>
            <w:tcW w:w="4631" w:type="dxa"/>
            <w:tcBorders>
              <w:top w:val="nil"/>
              <w:left w:val="nil"/>
              <w:bottom w:val="nil"/>
              <w:right w:val="nil"/>
            </w:tcBorders>
          </w:tcPr>
          <w:p w:rsidR="00BE32B4" w:rsidRDefault="00BE32B4" w:rsidP="00D92A04">
            <w:pPr>
              <w:rPr>
                <w:sz w:val="28"/>
                <w:szCs w:val="28"/>
              </w:rPr>
            </w:pPr>
          </w:p>
        </w:tc>
      </w:tr>
    </w:tbl>
    <w:p w:rsidR="00BE32B4" w:rsidRDefault="00BE32B4" w:rsidP="00BE32B4"/>
    <w:p w:rsidR="00BE32B4" w:rsidRDefault="00BE32B4" w:rsidP="00BE32B4"/>
    <w:bookmarkEnd w:id="56"/>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2B5601" w:rsidRDefault="002B5601" w:rsidP="002B5601">
      <w:pPr>
        <w:jc w:val="right"/>
      </w:pPr>
    </w:p>
    <w:p w:rsidR="00916D62" w:rsidRPr="004477F4" w:rsidRDefault="00916D62" w:rsidP="00916D62">
      <w:pPr>
        <w:widowControl w:val="0"/>
        <w:shd w:val="clear" w:color="auto" w:fill="FFFFFF"/>
        <w:tabs>
          <w:tab w:val="left" w:pos="917"/>
        </w:tabs>
        <w:autoSpaceDE w:val="0"/>
        <w:autoSpaceDN w:val="0"/>
        <w:adjustRightInd w:val="0"/>
        <w:jc w:val="right"/>
      </w:pPr>
      <w:r>
        <w:lastRenderedPageBreak/>
        <w:t>Приложение 4</w:t>
      </w:r>
    </w:p>
    <w:p w:rsidR="00916D62" w:rsidRPr="004477F4" w:rsidRDefault="00916D62" w:rsidP="00916D62">
      <w:pPr>
        <w:widowControl w:val="0"/>
        <w:shd w:val="clear" w:color="auto" w:fill="FFFFFF"/>
        <w:tabs>
          <w:tab w:val="left" w:pos="917"/>
        </w:tabs>
        <w:autoSpaceDE w:val="0"/>
        <w:autoSpaceDN w:val="0"/>
        <w:adjustRightInd w:val="0"/>
        <w:jc w:val="right"/>
      </w:pPr>
      <w:r w:rsidRPr="004477F4">
        <w:t xml:space="preserve"> к Извещению №</w:t>
      </w:r>
      <w:r>
        <w:t xml:space="preserve"> </w:t>
      </w:r>
      <w:r w:rsidRPr="004477F4">
        <w:t xml:space="preserve">32  о проведении </w:t>
      </w:r>
    </w:p>
    <w:p w:rsidR="002B5601" w:rsidRDefault="00916D62" w:rsidP="00916D62">
      <w:pPr>
        <w:jc w:val="right"/>
      </w:pPr>
      <w:r w:rsidRPr="004477F4">
        <w:t>запроса  котировок в ЭФ</w:t>
      </w:r>
      <w:r>
        <w:t xml:space="preserve"> </w:t>
      </w:r>
    </w:p>
    <w:p w:rsidR="002B5601" w:rsidRDefault="002B5601" w:rsidP="002B5601">
      <w:pPr>
        <w:pStyle w:val="1"/>
        <w:jc w:val="center"/>
        <w:rPr>
          <w:rFonts w:ascii="Times New Roman" w:hAnsi="Times New Roman"/>
          <w:b w:val="0"/>
          <w:sz w:val="28"/>
        </w:rPr>
      </w:pPr>
      <w:bookmarkStart w:id="57" w:name="_Toc292290180"/>
      <w:bookmarkStart w:id="58" w:name="_Toc295125454"/>
      <w:bookmarkStart w:id="59" w:name="_Toc295133971"/>
      <w:bookmarkStart w:id="60" w:name="_Toc295308414"/>
      <w:bookmarkStart w:id="61" w:name="_Toc338232538"/>
      <w:r w:rsidRPr="00271BA6">
        <w:rPr>
          <w:rFonts w:ascii="Times New Roman" w:hAnsi="Times New Roman"/>
          <w:sz w:val="28"/>
          <w:szCs w:val="28"/>
        </w:rPr>
        <w:t>«ОБОСНОВАНИЕ НАЧАЛЬНОЙ ЦЕНЫ</w:t>
      </w:r>
      <w:bookmarkEnd w:id="57"/>
      <w:bookmarkEnd w:id="58"/>
      <w:bookmarkEnd w:id="59"/>
      <w:bookmarkEnd w:id="60"/>
      <w:r w:rsidRPr="00271BA6">
        <w:rPr>
          <w:rFonts w:ascii="Times New Roman" w:hAnsi="Times New Roman"/>
          <w:sz w:val="28"/>
          <w:szCs w:val="28"/>
        </w:rPr>
        <w:t>»</w:t>
      </w:r>
      <w:bookmarkEnd w:id="61"/>
    </w:p>
    <w:p w:rsidR="002B5601" w:rsidRDefault="002B5601" w:rsidP="002B5601"/>
    <w:p w:rsidR="002B5601" w:rsidRPr="007154A0" w:rsidRDefault="002B5601" w:rsidP="002B5601">
      <w:pPr>
        <w:jc w:val="center"/>
        <w:rPr>
          <w:b/>
          <w:sz w:val="28"/>
          <w:szCs w:val="28"/>
        </w:rPr>
      </w:pPr>
      <w:r w:rsidRPr="007154A0">
        <w:rPr>
          <w:b/>
          <w:sz w:val="28"/>
          <w:szCs w:val="28"/>
        </w:rPr>
        <w:t>Обоснование</w:t>
      </w:r>
    </w:p>
    <w:p w:rsidR="002B5601" w:rsidRPr="007154A0" w:rsidRDefault="002B5601" w:rsidP="002B5601">
      <w:pPr>
        <w:jc w:val="center"/>
        <w:rPr>
          <w:b/>
          <w:sz w:val="28"/>
          <w:szCs w:val="28"/>
        </w:rPr>
      </w:pPr>
      <w:r w:rsidRPr="007154A0">
        <w:rPr>
          <w:b/>
          <w:sz w:val="28"/>
          <w:szCs w:val="28"/>
        </w:rPr>
        <w:t>начальной (максимальной) цены</w:t>
      </w:r>
    </w:p>
    <w:p w:rsidR="002B5601" w:rsidRDefault="002B5601" w:rsidP="00BE60CB">
      <w:pPr>
        <w:spacing w:after="120"/>
        <w:jc w:val="both"/>
        <w:rPr>
          <w:color w:val="000000"/>
          <w:sz w:val="28"/>
          <w:szCs w:val="28"/>
        </w:rPr>
      </w:pPr>
      <w:r w:rsidRPr="007154A0">
        <w:rPr>
          <w:sz w:val="28"/>
          <w:szCs w:val="28"/>
        </w:rPr>
        <w:t xml:space="preserve">Примерная цена </w:t>
      </w:r>
      <w:r w:rsidR="00BE60CB" w:rsidRPr="0054184E">
        <w:rPr>
          <w:bCs/>
          <w:sz w:val="28"/>
          <w:szCs w:val="28"/>
        </w:rPr>
        <w:t>на п</w:t>
      </w:r>
      <w:r w:rsidR="00BE60CB" w:rsidRPr="0054184E">
        <w:rPr>
          <w:sz w:val="28"/>
          <w:szCs w:val="28"/>
        </w:rPr>
        <w:t>оставку</w:t>
      </w:r>
      <w:r w:rsidR="00BE60CB" w:rsidRPr="009451D5">
        <w:rPr>
          <w:color w:val="222222"/>
          <w:sz w:val="28"/>
          <w:szCs w:val="28"/>
        </w:rPr>
        <w:t> </w:t>
      </w:r>
      <w:r w:rsidR="00916D62">
        <w:rPr>
          <w:color w:val="222222"/>
          <w:sz w:val="28"/>
          <w:szCs w:val="28"/>
        </w:rPr>
        <w:t>комплекта</w:t>
      </w:r>
      <w:r w:rsidR="00BE60CB" w:rsidRPr="009451D5">
        <w:rPr>
          <w:color w:val="222222"/>
          <w:sz w:val="28"/>
          <w:szCs w:val="28"/>
        </w:rPr>
        <w:t xml:space="preserve"> электронно-информационного   оборудования для оснащения зон ожи</w:t>
      </w:r>
      <w:r w:rsidR="00BE60CB">
        <w:rPr>
          <w:color w:val="222222"/>
          <w:sz w:val="28"/>
          <w:szCs w:val="28"/>
        </w:rPr>
        <w:t xml:space="preserve">дания в холлах здания института </w:t>
      </w:r>
      <w:r w:rsidRPr="007154A0">
        <w:rPr>
          <w:sz w:val="28"/>
          <w:szCs w:val="28"/>
        </w:rPr>
        <w:t xml:space="preserve">определена </w:t>
      </w:r>
      <w:r>
        <w:rPr>
          <w:color w:val="000000"/>
          <w:sz w:val="28"/>
          <w:szCs w:val="28"/>
        </w:rPr>
        <w:t>на основе анализа рынка. Сведения о стоимости комплектов представлены в таблице 1.</w:t>
      </w:r>
    </w:p>
    <w:p w:rsidR="00BE60CB" w:rsidRDefault="002B5601" w:rsidP="00BE60CB">
      <w:pPr>
        <w:ind w:firstLine="900"/>
        <w:jc w:val="right"/>
        <w:rPr>
          <w:color w:val="000000"/>
          <w:sz w:val="28"/>
          <w:szCs w:val="28"/>
        </w:rPr>
      </w:pPr>
      <w:r>
        <w:rPr>
          <w:color w:val="000000"/>
          <w:sz w:val="28"/>
          <w:szCs w:val="28"/>
        </w:rPr>
        <w:t xml:space="preserve">Таблица 1. </w:t>
      </w:r>
    </w:p>
    <w:p w:rsidR="002B5601" w:rsidRDefault="002B5601" w:rsidP="00916D62">
      <w:pPr>
        <w:ind w:firstLine="900"/>
        <w:jc w:val="center"/>
        <w:rPr>
          <w:color w:val="000000"/>
          <w:sz w:val="28"/>
          <w:szCs w:val="28"/>
        </w:rPr>
      </w:pPr>
      <w:r>
        <w:rPr>
          <w:color w:val="000000"/>
          <w:sz w:val="28"/>
          <w:szCs w:val="28"/>
        </w:rPr>
        <w:t>Сведения о стоимости оборудования, доставки, установки и настройки</w:t>
      </w:r>
      <w:r w:rsidR="00BE60CB">
        <w:rPr>
          <w:color w:val="000000"/>
          <w:sz w:val="28"/>
          <w:szCs w:val="28"/>
        </w:rPr>
        <w:t xml:space="preserve"> его</w:t>
      </w:r>
    </w:p>
    <w:tbl>
      <w:tblPr>
        <w:tblW w:w="8655" w:type="dxa"/>
        <w:jc w:val="center"/>
        <w:tblLook w:val="0000" w:firstRow="0" w:lastRow="0" w:firstColumn="0" w:lastColumn="0" w:noHBand="0" w:noVBand="0"/>
      </w:tblPr>
      <w:tblGrid>
        <w:gridCol w:w="960"/>
        <w:gridCol w:w="4635"/>
        <w:gridCol w:w="3060"/>
      </w:tblGrid>
      <w:tr w:rsidR="002B5601" w:rsidRPr="007F7645" w:rsidTr="00D92A04">
        <w:trPr>
          <w:trHeight w:val="1140"/>
          <w:jc w:val="center"/>
        </w:trPr>
        <w:tc>
          <w:tcPr>
            <w:tcW w:w="960" w:type="dxa"/>
            <w:tcBorders>
              <w:top w:val="single" w:sz="8" w:space="0" w:color="auto"/>
              <w:left w:val="single" w:sz="8" w:space="0" w:color="auto"/>
              <w:bottom w:val="single" w:sz="8" w:space="0" w:color="auto"/>
              <w:right w:val="single" w:sz="8" w:space="0" w:color="auto"/>
            </w:tcBorders>
            <w:shd w:val="clear" w:color="auto" w:fill="auto"/>
          </w:tcPr>
          <w:p w:rsidR="002B5601" w:rsidRPr="007F7645" w:rsidRDefault="002B5601" w:rsidP="00D92A04">
            <w:pPr>
              <w:jc w:val="both"/>
              <w:rPr>
                <w:rFonts w:eastAsia="Batang"/>
                <w:color w:val="000000"/>
                <w:sz w:val="28"/>
                <w:szCs w:val="28"/>
                <w:lang w:eastAsia="ko-KR"/>
              </w:rPr>
            </w:pPr>
            <w:r w:rsidRPr="007F7645">
              <w:rPr>
                <w:rFonts w:eastAsia="Batang"/>
                <w:color w:val="000000"/>
                <w:sz w:val="28"/>
                <w:szCs w:val="28"/>
                <w:lang w:eastAsia="ko-KR"/>
              </w:rPr>
              <w:t>№</w:t>
            </w:r>
          </w:p>
        </w:tc>
        <w:tc>
          <w:tcPr>
            <w:tcW w:w="4635" w:type="dxa"/>
            <w:tcBorders>
              <w:top w:val="single" w:sz="8" w:space="0" w:color="auto"/>
              <w:left w:val="nil"/>
              <w:bottom w:val="single" w:sz="8" w:space="0" w:color="auto"/>
              <w:right w:val="single" w:sz="8" w:space="0" w:color="auto"/>
            </w:tcBorders>
            <w:shd w:val="clear" w:color="auto" w:fill="auto"/>
          </w:tcPr>
          <w:p w:rsidR="002B5601" w:rsidRPr="007F7645" w:rsidRDefault="002B5601" w:rsidP="00D92A04">
            <w:pPr>
              <w:jc w:val="both"/>
              <w:rPr>
                <w:rFonts w:eastAsia="Batang"/>
                <w:color w:val="000000"/>
                <w:sz w:val="28"/>
                <w:szCs w:val="28"/>
                <w:lang w:eastAsia="ko-KR"/>
              </w:rPr>
            </w:pPr>
            <w:r w:rsidRPr="007F7645">
              <w:rPr>
                <w:rFonts w:eastAsia="Batang"/>
                <w:color w:val="000000"/>
                <w:sz w:val="28"/>
                <w:szCs w:val="28"/>
                <w:lang w:eastAsia="ko-KR"/>
              </w:rPr>
              <w:t xml:space="preserve">Наименование организации </w:t>
            </w:r>
          </w:p>
        </w:tc>
        <w:tc>
          <w:tcPr>
            <w:tcW w:w="3060" w:type="dxa"/>
            <w:tcBorders>
              <w:top w:val="single" w:sz="8" w:space="0" w:color="auto"/>
              <w:left w:val="nil"/>
              <w:bottom w:val="single" w:sz="8" w:space="0" w:color="auto"/>
              <w:right w:val="single" w:sz="8" w:space="0" w:color="auto"/>
            </w:tcBorders>
            <w:shd w:val="clear" w:color="auto" w:fill="auto"/>
          </w:tcPr>
          <w:p w:rsidR="002B5601" w:rsidRPr="007F7645" w:rsidRDefault="002B5601" w:rsidP="00D92A04">
            <w:pPr>
              <w:jc w:val="both"/>
              <w:rPr>
                <w:rFonts w:eastAsia="Batang"/>
                <w:color w:val="000000"/>
                <w:sz w:val="28"/>
                <w:szCs w:val="28"/>
                <w:lang w:eastAsia="ko-KR"/>
              </w:rPr>
            </w:pPr>
            <w:r w:rsidRPr="007F7645">
              <w:rPr>
                <w:rFonts w:eastAsia="Batang"/>
                <w:color w:val="000000"/>
                <w:sz w:val="28"/>
                <w:szCs w:val="28"/>
                <w:lang w:eastAsia="ko-KR"/>
              </w:rPr>
              <w:t>Стоимость оборудования с учетом</w:t>
            </w:r>
            <w:r>
              <w:rPr>
                <w:rFonts w:eastAsia="Batang"/>
                <w:color w:val="000000"/>
                <w:sz w:val="28"/>
                <w:szCs w:val="28"/>
                <w:lang w:eastAsia="ko-KR"/>
              </w:rPr>
              <w:t xml:space="preserve"> НДС, </w:t>
            </w:r>
            <w:r w:rsidRPr="007F7645">
              <w:rPr>
                <w:rFonts w:eastAsia="Batang"/>
                <w:color w:val="000000"/>
                <w:sz w:val="28"/>
                <w:szCs w:val="28"/>
                <w:lang w:eastAsia="ko-KR"/>
              </w:rPr>
              <w:t>доставки, установки и настройки, руб.</w:t>
            </w:r>
          </w:p>
        </w:tc>
      </w:tr>
      <w:tr w:rsidR="002B5601" w:rsidRPr="007F7645" w:rsidTr="00D92A04">
        <w:trPr>
          <w:trHeight w:val="390"/>
          <w:jc w:val="center"/>
        </w:trPr>
        <w:tc>
          <w:tcPr>
            <w:tcW w:w="960" w:type="dxa"/>
            <w:tcBorders>
              <w:top w:val="nil"/>
              <w:left w:val="single" w:sz="8" w:space="0" w:color="auto"/>
              <w:bottom w:val="single" w:sz="8" w:space="0" w:color="auto"/>
              <w:right w:val="single" w:sz="8" w:space="0" w:color="auto"/>
            </w:tcBorders>
            <w:shd w:val="clear" w:color="auto" w:fill="auto"/>
          </w:tcPr>
          <w:p w:rsidR="002B5601" w:rsidRPr="007F7645" w:rsidRDefault="002B5601" w:rsidP="00D92A04">
            <w:pPr>
              <w:jc w:val="both"/>
              <w:rPr>
                <w:rFonts w:eastAsia="Batang"/>
                <w:color w:val="000000"/>
                <w:sz w:val="28"/>
                <w:szCs w:val="28"/>
                <w:lang w:eastAsia="ko-KR"/>
              </w:rPr>
            </w:pPr>
            <w:r w:rsidRPr="007F7645">
              <w:rPr>
                <w:rFonts w:eastAsia="Batang"/>
                <w:color w:val="000000"/>
                <w:sz w:val="28"/>
                <w:szCs w:val="28"/>
                <w:lang w:eastAsia="ko-KR"/>
              </w:rPr>
              <w:t>1.</w:t>
            </w:r>
            <w:r w:rsidRPr="007F7645">
              <w:rPr>
                <w:rFonts w:eastAsia="Batang"/>
                <w:color w:val="000000"/>
                <w:sz w:val="14"/>
                <w:szCs w:val="14"/>
                <w:lang w:eastAsia="ko-KR"/>
              </w:rPr>
              <w:t xml:space="preserve">     </w:t>
            </w:r>
            <w:r w:rsidRPr="007F7645">
              <w:rPr>
                <w:rFonts w:eastAsia="Batang"/>
                <w:color w:val="000000"/>
                <w:sz w:val="28"/>
                <w:szCs w:val="28"/>
                <w:lang w:eastAsia="ko-KR"/>
              </w:rPr>
              <w:t> </w:t>
            </w:r>
          </w:p>
        </w:tc>
        <w:tc>
          <w:tcPr>
            <w:tcW w:w="4635" w:type="dxa"/>
            <w:tcBorders>
              <w:top w:val="nil"/>
              <w:left w:val="nil"/>
              <w:bottom w:val="single" w:sz="8" w:space="0" w:color="auto"/>
              <w:right w:val="single" w:sz="8" w:space="0" w:color="auto"/>
            </w:tcBorders>
            <w:shd w:val="clear" w:color="auto" w:fill="auto"/>
          </w:tcPr>
          <w:p w:rsidR="002B5601" w:rsidRPr="007F7645" w:rsidRDefault="002B5601" w:rsidP="00BE60CB">
            <w:pPr>
              <w:rPr>
                <w:rFonts w:eastAsia="Batang"/>
                <w:color w:val="000000"/>
                <w:sz w:val="28"/>
                <w:szCs w:val="28"/>
                <w:lang w:eastAsia="ko-KR"/>
              </w:rPr>
            </w:pPr>
            <w:r>
              <w:rPr>
                <w:rFonts w:eastAsia="Batang"/>
                <w:color w:val="000000"/>
                <w:sz w:val="28"/>
                <w:szCs w:val="28"/>
                <w:lang w:eastAsia="ko-KR"/>
              </w:rPr>
              <w:t xml:space="preserve">ООО </w:t>
            </w:r>
            <w:r w:rsidR="00BE60CB">
              <w:rPr>
                <w:rFonts w:eastAsia="Batang"/>
                <w:color w:val="000000"/>
                <w:sz w:val="28"/>
                <w:szCs w:val="28"/>
                <w:lang w:eastAsia="ko-KR"/>
              </w:rPr>
              <w:t xml:space="preserve"> №1</w:t>
            </w:r>
          </w:p>
        </w:tc>
        <w:tc>
          <w:tcPr>
            <w:tcW w:w="3060" w:type="dxa"/>
            <w:tcBorders>
              <w:top w:val="nil"/>
              <w:left w:val="nil"/>
              <w:bottom w:val="single" w:sz="8" w:space="0" w:color="auto"/>
              <w:right w:val="single" w:sz="8" w:space="0" w:color="auto"/>
            </w:tcBorders>
            <w:shd w:val="clear" w:color="auto" w:fill="auto"/>
          </w:tcPr>
          <w:p w:rsidR="002B5601" w:rsidRPr="007F7645" w:rsidRDefault="00F05CAE" w:rsidP="00D92A04">
            <w:pPr>
              <w:jc w:val="right"/>
              <w:rPr>
                <w:rFonts w:eastAsia="Batang"/>
                <w:color w:val="000000"/>
                <w:sz w:val="28"/>
                <w:szCs w:val="28"/>
                <w:lang w:eastAsia="ko-KR"/>
              </w:rPr>
            </w:pPr>
            <w:r>
              <w:rPr>
                <w:rFonts w:eastAsia="Batang"/>
                <w:color w:val="000000"/>
                <w:sz w:val="28"/>
                <w:szCs w:val="28"/>
                <w:lang w:eastAsia="ko-KR"/>
              </w:rPr>
              <w:t>1819232,4</w:t>
            </w:r>
          </w:p>
        </w:tc>
      </w:tr>
      <w:tr w:rsidR="002B5601" w:rsidRPr="007F7645" w:rsidTr="00D92A04">
        <w:trPr>
          <w:trHeight w:val="792"/>
          <w:jc w:val="center"/>
        </w:trPr>
        <w:tc>
          <w:tcPr>
            <w:tcW w:w="960" w:type="dxa"/>
            <w:tcBorders>
              <w:top w:val="nil"/>
              <w:left w:val="single" w:sz="8" w:space="0" w:color="auto"/>
              <w:bottom w:val="single" w:sz="8" w:space="0" w:color="auto"/>
              <w:right w:val="single" w:sz="8" w:space="0" w:color="auto"/>
            </w:tcBorders>
            <w:shd w:val="clear" w:color="auto" w:fill="auto"/>
          </w:tcPr>
          <w:p w:rsidR="002B5601" w:rsidRPr="007F7645" w:rsidRDefault="002B5601" w:rsidP="00D92A04">
            <w:pPr>
              <w:jc w:val="both"/>
              <w:rPr>
                <w:rFonts w:eastAsia="Batang"/>
                <w:color w:val="000000"/>
                <w:sz w:val="28"/>
                <w:szCs w:val="28"/>
                <w:lang w:eastAsia="ko-KR"/>
              </w:rPr>
            </w:pPr>
            <w:r w:rsidRPr="007F7645">
              <w:rPr>
                <w:rFonts w:eastAsia="Batang"/>
                <w:color w:val="000000"/>
                <w:sz w:val="28"/>
                <w:szCs w:val="28"/>
                <w:lang w:eastAsia="ko-KR"/>
              </w:rPr>
              <w:t>2.</w:t>
            </w:r>
            <w:r w:rsidRPr="007F7645">
              <w:rPr>
                <w:rFonts w:eastAsia="Batang"/>
                <w:color w:val="000000"/>
                <w:sz w:val="14"/>
                <w:szCs w:val="14"/>
                <w:lang w:eastAsia="ko-KR"/>
              </w:rPr>
              <w:t xml:space="preserve">     </w:t>
            </w:r>
            <w:r w:rsidRPr="007F7645">
              <w:rPr>
                <w:rFonts w:eastAsia="Batang"/>
                <w:color w:val="000000"/>
                <w:sz w:val="28"/>
                <w:szCs w:val="28"/>
                <w:lang w:eastAsia="ko-KR"/>
              </w:rPr>
              <w:t> </w:t>
            </w:r>
          </w:p>
        </w:tc>
        <w:tc>
          <w:tcPr>
            <w:tcW w:w="4635" w:type="dxa"/>
            <w:tcBorders>
              <w:top w:val="nil"/>
              <w:left w:val="nil"/>
              <w:bottom w:val="single" w:sz="8" w:space="0" w:color="auto"/>
              <w:right w:val="single" w:sz="8" w:space="0" w:color="auto"/>
            </w:tcBorders>
            <w:shd w:val="clear" w:color="auto" w:fill="auto"/>
          </w:tcPr>
          <w:p w:rsidR="002B5601" w:rsidRPr="007F7645" w:rsidRDefault="00BE60CB" w:rsidP="00BE60CB">
            <w:pPr>
              <w:rPr>
                <w:rFonts w:eastAsia="Batang"/>
                <w:color w:val="000000"/>
                <w:sz w:val="28"/>
                <w:szCs w:val="28"/>
                <w:lang w:eastAsia="ko-KR"/>
              </w:rPr>
            </w:pPr>
            <w:r>
              <w:rPr>
                <w:rFonts w:eastAsia="Batang"/>
                <w:color w:val="000000"/>
                <w:sz w:val="28"/>
                <w:szCs w:val="28"/>
                <w:lang w:eastAsia="ko-KR"/>
              </w:rPr>
              <w:t>ООО  № 2</w:t>
            </w:r>
          </w:p>
        </w:tc>
        <w:tc>
          <w:tcPr>
            <w:tcW w:w="3060" w:type="dxa"/>
            <w:tcBorders>
              <w:top w:val="nil"/>
              <w:left w:val="nil"/>
              <w:bottom w:val="single" w:sz="8" w:space="0" w:color="auto"/>
              <w:right w:val="single" w:sz="8" w:space="0" w:color="auto"/>
            </w:tcBorders>
            <w:shd w:val="clear" w:color="auto" w:fill="auto"/>
          </w:tcPr>
          <w:p w:rsidR="002B5601" w:rsidRPr="007F7645" w:rsidRDefault="00F05CAE" w:rsidP="00D92A04">
            <w:pPr>
              <w:jc w:val="right"/>
              <w:rPr>
                <w:rFonts w:eastAsia="Batang"/>
                <w:color w:val="000000"/>
                <w:sz w:val="28"/>
                <w:szCs w:val="28"/>
                <w:lang w:eastAsia="ko-KR"/>
              </w:rPr>
            </w:pPr>
            <w:r>
              <w:rPr>
                <w:rFonts w:eastAsia="Batang"/>
                <w:color w:val="000000"/>
                <w:sz w:val="28"/>
                <w:szCs w:val="28"/>
                <w:lang w:eastAsia="ko-KR"/>
              </w:rPr>
              <w:t>1713530,58</w:t>
            </w:r>
          </w:p>
        </w:tc>
      </w:tr>
      <w:tr w:rsidR="002B5601" w:rsidRPr="007F7645" w:rsidTr="00D92A04">
        <w:trPr>
          <w:trHeight w:val="765"/>
          <w:jc w:val="center"/>
        </w:trPr>
        <w:tc>
          <w:tcPr>
            <w:tcW w:w="960" w:type="dxa"/>
            <w:tcBorders>
              <w:top w:val="nil"/>
              <w:left w:val="single" w:sz="8" w:space="0" w:color="auto"/>
              <w:bottom w:val="single" w:sz="8" w:space="0" w:color="auto"/>
              <w:right w:val="single" w:sz="8" w:space="0" w:color="auto"/>
            </w:tcBorders>
            <w:shd w:val="clear" w:color="auto" w:fill="auto"/>
          </w:tcPr>
          <w:p w:rsidR="002B5601" w:rsidRPr="007F7645" w:rsidRDefault="002B5601" w:rsidP="00D92A04">
            <w:pPr>
              <w:jc w:val="both"/>
              <w:rPr>
                <w:rFonts w:eastAsia="Batang"/>
                <w:color w:val="000000"/>
                <w:sz w:val="28"/>
                <w:szCs w:val="28"/>
                <w:lang w:eastAsia="ko-KR"/>
              </w:rPr>
            </w:pPr>
            <w:r w:rsidRPr="007F7645">
              <w:rPr>
                <w:rFonts w:eastAsia="Batang"/>
                <w:color w:val="000000"/>
                <w:sz w:val="28"/>
                <w:szCs w:val="28"/>
                <w:lang w:eastAsia="ko-KR"/>
              </w:rPr>
              <w:t>3.</w:t>
            </w:r>
            <w:r w:rsidRPr="007F7645">
              <w:rPr>
                <w:rFonts w:eastAsia="Batang"/>
                <w:color w:val="000000"/>
                <w:sz w:val="14"/>
                <w:szCs w:val="14"/>
                <w:lang w:eastAsia="ko-KR"/>
              </w:rPr>
              <w:t xml:space="preserve">     </w:t>
            </w:r>
            <w:r w:rsidRPr="007F7645">
              <w:rPr>
                <w:rFonts w:eastAsia="Batang"/>
                <w:color w:val="000000"/>
                <w:sz w:val="28"/>
                <w:szCs w:val="28"/>
                <w:lang w:eastAsia="ko-KR"/>
              </w:rPr>
              <w:t> </w:t>
            </w:r>
          </w:p>
        </w:tc>
        <w:tc>
          <w:tcPr>
            <w:tcW w:w="4635" w:type="dxa"/>
            <w:tcBorders>
              <w:top w:val="nil"/>
              <w:left w:val="nil"/>
              <w:bottom w:val="single" w:sz="8" w:space="0" w:color="auto"/>
              <w:right w:val="single" w:sz="8" w:space="0" w:color="auto"/>
            </w:tcBorders>
            <w:shd w:val="clear" w:color="auto" w:fill="auto"/>
          </w:tcPr>
          <w:p w:rsidR="002B5601" w:rsidRPr="007F7645" w:rsidRDefault="002B5601" w:rsidP="00BE60CB">
            <w:pPr>
              <w:rPr>
                <w:rFonts w:eastAsia="Batang"/>
                <w:color w:val="000000"/>
                <w:sz w:val="28"/>
                <w:szCs w:val="28"/>
                <w:lang w:eastAsia="ko-KR"/>
              </w:rPr>
            </w:pPr>
            <w:r w:rsidRPr="007F7645">
              <w:rPr>
                <w:rFonts w:eastAsia="Batang"/>
                <w:color w:val="000000"/>
                <w:sz w:val="28"/>
                <w:szCs w:val="28"/>
                <w:lang w:eastAsia="ko-KR"/>
              </w:rPr>
              <w:t xml:space="preserve">ООО </w:t>
            </w:r>
            <w:r w:rsidR="00BE60CB">
              <w:rPr>
                <w:rFonts w:eastAsia="Batang"/>
                <w:color w:val="000000"/>
                <w:sz w:val="28"/>
                <w:szCs w:val="28"/>
                <w:lang w:eastAsia="ko-KR"/>
              </w:rPr>
              <w:t>№3</w:t>
            </w:r>
          </w:p>
        </w:tc>
        <w:tc>
          <w:tcPr>
            <w:tcW w:w="3060" w:type="dxa"/>
            <w:tcBorders>
              <w:top w:val="nil"/>
              <w:left w:val="nil"/>
              <w:bottom w:val="single" w:sz="8" w:space="0" w:color="auto"/>
              <w:right w:val="single" w:sz="8" w:space="0" w:color="auto"/>
            </w:tcBorders>
            <w:shd w:val="clear" w:color="auto" w:fill="auto"/>
          </w:tcPr>
          <w:p w:rsidR="002B5601" w:rsidRPr="007F7645" w:rsidRDefault="00F05CAE" w:rsidP="00D92A04">
            <w:pPr>
              <w:jc w:val="right"/>
              <w:rPr>
                <w:rFonts w:eastAsia="Batang"/>
                <w:color w:val="000000"/>
                <w:sz w:val="28"/>
                <w:szCs w:val="28"/>
                <w:lang w:eastAsia="ko-KR"/>
              </w:rPr>
            </w:pPr>
            <w:r>
              <w:rPr>
                <w:rFonts w:eastAsia="Batang"/>
                <w:color w:val="000000"/>
                <w:sz w:val="28"/>
                <w:szCs w:val="28"/>
                <w:lang w:eastAsia="ko-KR"/>
              </w:rPr>
              <w:t>1767448,02</w:t>
            </w:r>
          </w:p>
        </w:tc>
      </w:tr>
      <w:tr w:rsidR="002B5601" w:rsidRPr="007F7645" w:rsidTr="00D92A04">
        <w:trPr>
          <w:trHeight w:val="390"/>
          <w:jc w:val="center"/>
        </w:trPr>
        <w:tc>
          <w:tcPr>
            <w:tcW w:w="960" w:type="dxa"/>
            <w:tcBorders>
              <w:top w:val="nil"/>
              <w:left w:val="single" w:sz="8" w:space="0" w:color="auto"/>
              <w:bottom w:val="single" w:sz="8" w:space="0" w:color="auto"/>
              <w:right w:val="single" w:sz="8" w:space="0" w:color="auto"/>
            </w:tcBorders>
            <w:shd w:val="clear" w:color="auto" w:fill="auto"/>
          </w:tcPr>
          <w:p w:rsidR="002B5601" w:rsidRPr="007F7645" w:rsidRDefault="002B5601" w:rsidP="00D92A04">
            <w:pPr>
              <w:jc w:val="both"/>
              <w:rPr>
                <w:rFonts w:eastAsia="Batang"/>
                <w:color w:val="000000"/>
                <w:sz w:val="28"/>
                <w:szCs w:val="28"/>
                <w:lang w:eastAsia="ko-KR"/>
              </w:rPr>
            </w:pPr>
            <w:r w:rsidRPr="007F7645">
              <w:rPr>
                <w:rFonts w:eastAsia="Batang"/>
                <w:color w:val="000000"/>
                <w:sz w:val="28"/>
                <w:szCs w:val="28"/>
                <w:lang w:eastAsia="ko-KR"/>
              </w:rPr>
              <w:t> </w:t>
            </w:r>
          </w:p>
        </w:tc>
        <w:tc>
          <w:tcPr>
            <w:tcW w:w="4635" w:type="dxa"/>
            <w:tcBorders>
              <w:top w:val="nil"/>
              <w:left w:val="nil"/>
              <w:bottom w:val="single" w:sz="8" w:space="0" w:color="auto"/>
              <w:right w:val="single" w:sz="8" w:space="0" w:color="auto"/>
            </w:tcBorders>
            <w:shd w:val="clear" w:color="auto" w:fill="auto"/>
          </w:tcPr>
          <w:p w:rsidR="002B5601" w:rsidRPr="007F7645" w:rsidRDefault="002B5601" w:rsidP="00D92A04">
            <w:pPr>
              <w:rPr>
                <w:rFonts w:eastAsia="Batang"/>
                <w:b/>
                <w:bCs/>
                <w:color w:val="000000"/>
                <w:sz w:val="28"/>
                <w:szCs w:val="28"/>
                <w:lang w:eastAsia="ko-KR"/>
              </w:rPr>
            </w:pPr>
            <w:r w:rsidRPr="007F7645">
              <w:rPr>
                <w:rFonts w:eastAsia="Batang"/>
                <w:b/>
                <w:bCs/>
                <w:color w:val="000000"/>
                <w:sz w:val="28"/>
                <w:szCs w:val="28"/>
                <w:lang w:eastAsia="ko-KR"/>
              </w:rPr>
              <w:t>Среднее значение</w:t>
            </w:r>
          </w:p>
        </w:tc>
        <w:tc>
          <w:tcPr>
            <w:tcW w:w="3060" w:type="dxa"/>
            <w:tcBorders>
              <w:top w:val="nil"/>
              <w:left w:val="nil"/>
              <w:bottom w:val="single" w:sz="8" w:space="0" w:color="auto"/>
              <w:right w:val="single" w:sz="8" w:space="0" w:color="auto"/>
            </w:tcBorders>
            <w:shd w:val="clear" w:color="auto" w:fill="auto"/>
          </w:tcPr>
          <w:p w:rsidR="002B5601" w:rsidRPr="007F7645" w:rsidRDefault="00F05CAE" w:rsidP="00D92A04">
            <w:pPr>
              <w:jc w:val="right"/>
              <w:rPr>
                <w:rFonts w:eastAsia="Batang"/>
                <w:b/>
                <w:bCs/>
                <w:color w:val="000000"/>
                <w:sz w:val="28"/>
                <w:szCs w:val="28"/>
                <w:lang w:eastAsia="ko-KR"/>
              </w:rPr>
            </w:pPr>
            <w:r>
              <w:rPr>
                <w:rFonts w:eastAsia="Batang"/>
                <w:b/>
                <w:bCs/>
                <w:color w:val="000000"/>
                <w:sz w:val="28"/>
                <w:szCs w:val="28"/>
                <w:lang w:eastAsia="ko-KR"/>
              </w:rPr>
              <w:t>1766737,00</w:t>
            </w:r>
          </w:p>
        </w:tc>
      </w:tr>
    </w:tbl>
    <w:p w:rsidR="002B5601" w:rsidRDefault="002B5601" w:rsidP="002B5601">
      <w:pPr>
        <w:ind w:firstLine="900"/>
        <w:jc w:val="both"/>
        <w:rPr>
          <w:color w:val="000000"/>
          <w:sz w:val="28"/>
          <w:szCs w:val="28"/>
        </w:rPr>
      </w:pPr>
    </w:p>
    <w:p w:rsidR="00BE60CB" w:rsidRPr="00736908" w:rsidRDefault="002B5601" w:rsidP="00BE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sz w:val="28"/>
          <w:szCs w:val="28"/>
        </w:rPr>
      </w:pPr>
      <w:r w:rsidRPr="007154A0">
        <w:rPr>
          <w:color w:val="000000"/>
          <w:sz w:val="28"/>
          <w:szCs w:val="28"/>
        </w:rPr>
        <w:t xml:space="preserve">В цену </w:t>
      </w:r>
      <w:r>
        <w:rPr>
          <w:color w:val="000000"/>
          <w:sz w:val="28"/>
          <w:szCs w:val="28"/>
        </w:rPr>
        <w:t xml:space="preserve"> </w:t>
      </w:r>
      <w:r w:rsidRPr="007154A0">
        <w:rPr>
          <w:color w:val="000000"/>
          <w:sz w:val="28"/>
          <w:szCs w:val="28"/>
        </w:rPr>
        <w:t xml:space="preserve">включены </w:t>
      </w:r>
      <w:r w:rsidR="00BE60CB" w:rsidRPr="007154A0">
        <w:rPr>
          <w:color w:val="000000"/>
          <w:sz w:val="28"/>
          <w:szCs w:val="28"/>
        </w:rPr>
        <w:t>расходы по уплате обязательных на</w:t>
      </w:r>
      <w:r w:rsidR="00BE60CB">
        <w:rPr>
          <w:color w:val="000000"/>
          <w:sz w:val="28"/>
          <w:szCs w:val="28"/>
        </w:rPr>
        <w:t xml:space="preserve">логов и сборов, </w:t>
      </w:r>
      <w:r w:rsidR="00BE60CB">
        <w:rPr>
          <w:sz w:val="28"/>
          <w:szCs w:val="28"/>
        </w:rPr>
        <w:t xml:space="preserve"> в том числе</w:t>
      </w:r>
      <w:r w:rsidR="00BE60CB" w:rsidRPr="00736908">
        <w:rPr>
          <w:color w:val="000000"/>
          <w:sz w:val="28"/>
          <w:szCs w:val="28"/>
        </w:rPr>
        <w:t xml:space="preserve"> уплата НДС</w:t>
      </w:r>
      <w:r w:rsidR="00BE60CB">
        <w:rPr>
          <w:color w:val="000000"/>
          <w:sz w:val="28"/>
          <w:szCs w:val="28"/>
        </w:rPr>
        <w:t>, таможенных сборов</w:t>
      </w:r>
      <w:r w:rsidR="00BE60CB" w:rsidRPr="00736908">
        <w:rPr>
          <w:color w:val="000000"/>
          <w:sz w:val="28"/>
          <w:szCs w:val="28"/>
        </w:rPr>
        <w:t xml:space="preserve"> и обязательных платежей, исполнение гарантийных и иных обязательств,</w:t>
      </w:r>
      <w:r w:rsidR="00BE60CB">
        <w:rPr>
          <w:color w:val="000000"/>
          <w:sz w:val="28"/>
          <w:szCs w:val="28"/>
        </w:rPr>
        <w:t xml:space="preserve"> транспортная доставка по адресу,</w:t>
      </w:r>
      <w:r w:rsidR="00BE60CB" w:rsidRPr="00736908">
        <w:rPr>
          <w:color w:val="000000"/>
          <w:sz w:val="28"/>
          <w:szCs w:val="28"/>
        </w:rPr>
        <w:t xml:space="preserve"> </w:t>
      </w:r>
      <w:r w:rsidR="00BE60CB">
        <w:rPr>
          <w:color w:val="000000"/>
          <w:sz w:val="28"/>
          <w:szCs w:val="28"/>
        </w:rPr>
        <w:t xml:space="preserve"> погрузо-разгрузочные работы, установка и настройка оборудования</w:t>
      </w:r>
      <w:r w:rsidR="00BE60CB" w:rsidRPr="00736908">
        <w:rPr>
          <w:color w:val="000000"/>
          <w:sz w:val="28"/>
          <w:szCs w:val="28"/>
        </w:rPr>
        <w:t>.</w:t>
      </w:r>
    </w:p>
    <w:p w:rsidR="00BE60CB" w:rsidRDefault="002B5601" w:rsidP="00BE60CB">
      <w:pPr>
        <w:pStyle w:val="FORMATTEXT"/>
        <w:ind w:firstLine="709"/>
        <w:rPr>
          <w:sz w:val="28"/>
          <w:szCs w:val="28"/>
        </w:rPr>
      </w:pPr>
      <w:r w:rsidRPr="00D06F0C">
        <w:rPr>
          <w:color w:val="000000"/>
          <w:sz w:val="28"/>
          <w:szCs w:val="28"/>
        </w:rPr>
        <w:t xml:space="preserve">Таким образом, начальная максимальная цена </w:t>
      </w:r>
      <w:r>
        <w:rPr>
          <w:color w:val="000000"/>
          <w:sz w:val="28"/>
          <w:szCs w:val="28"/>
        </w:rPr>
        <w:t xml:space="preserve">договора </w:t>
      </w:r>
      <w:r w:rsidRPr="00D06F0C">
        <w:rPr>
          <w:color w:val="000000"/>
          <w:sz w:val="28"/>
          <w:szCs w:val="28"/>
        </w:rPr>
        <w:t xml:space="preserve">составляет </w:t>
      </w:r>
      <w:r w:rsidR="00BE60CB" w:rsidRPr="005E7B27">
        <w:rPr>
          <w:sz w:val="28"/>
          <w:szCs w:val="28"/>
        </w:rPr>
        <w:t xml:space="preserve">1766737,00 (один миллион семьсот шестьдесят шесть </w:t>
      </w:r>
      <w:r w:rsidR="001F7E8C" w:rsidRPr="005E7B27">
        <w:rPr>
          <w:sz w:val="28"/>
          <w:szCs w:val="28"/>
        </w:rPr>
        <w:t>тысяч семьсот</w:t>
      </w:r>
      <w:r w:rsidR="00BE60CB" w:rsidRPr="005E7B27">
        <w:rPr>
          <w:sz w:val="28"/>
          <w:szCs w:val="28"/>
        </w:rPr>
        <w:t xml:space="preserve"> тридцать семь) рублей 00 коп, в т. ч. НДС 18 %.</w:t>
      </w:r>
    </w:p>
    <w:p w:rsidR="001F7E8C" w:rsidRPr="00F1505B" w:rsidRDefault="001F7E8C" w:rsidP="00BE60CB">
      <w:pPr>
        <w:pStyle w:val="FORMATTEXT"/>
        <w:ind w:firstLine="709"/>
        <w:rPr>
          <w:sz w:val="28"/>
          <w:szCs w:val="28"/>
        </w:rPr>
      </w:pPr>
    </w:p>
    <w:p w:rsidR="00D92A04" w:rsidRDefault="00D92A04" w:rsidP="00D92A04">
      <w:pPr>
        <w:rPr>
          <w:sz w:val="20"/>
          <w:szCs w:val="20"/>
          <w:lang w:eastAsia="en-US"/>
        </w:rPr>
      </w:pPr>
    </w:p>
    <w:p w:rsidR="00916D62" w:rsidRDefault="00916D62" w:rsidP="00916D62">
      <w:pPr>
        <w:pStyle w:val="ab"/>
        <w:spacing w:before="120" w:after="0"/>
        <w:ind w:firstLine="709"/>
        <w:jc w:val="both"/>
      </w:pPr>
      <w:r>
        <w:t>Зав отделом  новых информационных технологий                        Ванюшкин А.В.</w:t>
      </w:r>
    </w:p>
    <w:p w:rsidR="0057373A" w:rsidRDefault="0057373A" w:rsidP="002B5601">
      <w:pPr>
        <w:rPr>
          <w:sz w:val="28"/>
          <w:szCs w:val="28"/>
        </w:rPr>
      </w:pPr>
    </w:p>
    <w:sectPr w:rsidR="005737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E7" w:rsidRDefault="00C867E7">
      <w:r>
        <w:separator/>
      </w:r>
    </w:p>
  </w:endnote>
  <w:endnote w:type="continuationSeparator" w:id="0">
    <w:p w:rsidR="00C867E7" w:rsidRDefault="00C8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BC" w:rsidRDefault="008B25BC" w:rsidP="00D92A0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25BC" w:rsidRDefault="008B25BC" w:rsidP="00D92A0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BC" w:rsidRDefault="008B25BC" w:rsidP="00D92A0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E3972">
      <w:rPr>
        <w:rStyle w:val="a8"/>
        <w:noProof/>
      </w:rPr>
      <w:t>4</w:t>
    </w:r>
    <w:r>
      <w:rPr>
        <w:rStyle w:val="a8"/>
      </w:rPr>
      <w:fldChar w:fldCharType="end"/>
    </w:r>
  </w:p>
  <w:p w:rsidR="008B25BC" w:rsidRDefault="008B25BC" w:rsidP="00D92A0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E7" w:rsidRDefault="00C867E7">
      <w:r>
        <w:separator/>
      </w:r>
    </w:p>
  </w:footnote>
  <w:footnote w:type="continuationSeparator" w:id="0">
    <w:p w:rsidR="00C867E7" w:rsidRDefault="00C8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BC" w:rsidRDefault="008B25BC" w:rsidP="00D92A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p w:rsidR="008B25BC" w:rsidRDefault="008B25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EAB"/>
    <w:multiLevelType w:val="hybridMultilevel"/>
    <w:tmpl w:val="06D6A8E8"/>
    <w:lvl w:ilvl="0" w:tplc="5E3235B6">
      <w:start w:val="1"/>
      <w:numFmt w:val="decimal"/>
      <w:lvlText w:val="%1."/>
      <w:lvlJc w:val="left"/>
      <w:pPr>
        <w:tabs>
          <w:tab w:val="num" w:pos="1070"/>
        </w:tabs>
        <w:ind w:left="1070" w:hanging="360"/>
      </w:pPr>
      <w:rPr>
        <w:b w:val="0"/>
        <w:i w:val="0"/>
        <w:color w:val="000000"/>
        <w:sz w:val="24"/>
        <w:szCs w:val="24"/>
      </w:rPr>
    </w:lvl>
    <w:lvl w:ilvl="1" w:tplc="88F0CE8A">
      <w:start w:val="1"/>
      <w:numFmt w:val="decimal"/>
      <w:lvlText w:val="%2."/>
      <w:lvlJc w:val="left"/>
      <w:pPr>
        <w:tabs>
          <w:tab w:val="num" w:pos="1800"/>
        </w:tabs>
        <w:ind w:left="180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7D849C3"/>
    <w:multiLevelType w:val="hybridMultilevel"/>
    <w:tmpl w:val="20E44210"/>
    <w:lvl w:ilvl="0" w:tplc="9B2C8B60">
      <w:start w:val="1"/>
      <w:numFmt w:val="bullet"/>
      <w:lvlText w:val="-"/>
      <w:lvlJc w:val="left"/>
      <w:pPr>
        <w:tabs>
          <w:tab w:val="num" w:pos="360"/>
        </w:tabs>
        <w:ind w:left="360" w:hanging="360"/>
      </w:pPr>
      <w:rPr>
        <w:rFonts w:ascii="Times New Roman" w:hAnsi="Times New Roman" w:cs="Times New Roman" w:hint="default"/>
      </w:rPr>
    </w:lvl>
    <w:lvl w:ilvl="1" w:tplc="5EEC115E" w:tentative="1">
      <w:start w:val="1"/>
      <w:numFmt w:val="bullet"/>
      <w:lvlText w:val="o"/>
      <w:lvlJc w:val="left"/>
      <w:pPr>
        <w:tabs>
          <w:tab w:val="num" w:pos="655"/>
        </w:tabs>
        <w:ind w:left="655" w:hanging="360"/>
      </w:pPr>
      <w:rPr>
        <w:rFonts w:ascii="Courier New" w:hAnsi="Courier New" w:cs="Courier New" w:hint="default"/>
      </w:rPr>
    </w:lvl>
    <w:lvl w:ilvl="2" w:tplc="A0021140" w:tentative="1">
      <w:start w:val="1"/>
      <w:numFmt w:val="bullet"/>
      <w:lvlText w:val=""/>
      <w:lvlJc w:val="left"/>
      <w:pPr>
        <w:tabs>
          <w:tab w:val="num" w:pos="1375"/>
        </w:tabs>
        <w:ind w:left="1375" w:hanging="360"/>
      </w:pPr>
      <w:rPr>
        <w:rFonts w:ascii="Wingdings" w:hAnsi="Wingdings" w:hint="default"/>
      </w:rPr>
    </w:lvl>
    <w:lvl w:ilvl="3" w:tplc="3AE0FB7E" w:tentative="1">
      <w:start w:val="1"/>
      <w:numFmt w:val="bullet"/>
      <w:lvlText w:val=""/>
      <w:lvlJc w:val="left"/>
      <w:pPr>
        <w:tabs>
          <w:tab w:val="num" w:pos="2095"/>
        </w:tabs>
        <w:ind w:left="2095" w:hanging="360"/>
      </w:pPr>
      <w:rPr>
        <w:rFonts w:ascii="Symbol" w:hAnsi="Symbol" w:hint="default"/>
      </w:rPr>
    </w:lvl>
    <w:lvl w:ilvl="4" w:tplc="DE8E943C" w:tentative="1">
      <w:start w:val="1"/>
      <w:numFmt w:val="bullet"/>
      <w:lvlText w:val="o"/>
      <w:lvlJc w:val="left"/>
      <w:pPr>
        <w:tabs>
          <w:tab w:val="num" w:pos="2815"/>
        </w:tabs>
        <w:ind w:left="2815" w:hanging="360"/>
      </w:pPr>
      <w:rPr>
        <w:rFonts w:ascii="Courier New" w:hAnsi="Courier New" w:cs="Courier New" w:hint="default"/>
      </w:rPr>
    </w:lvl>
    <w:lvl w:ilvl="5" w:tplc="31F85CA0" w:tentative="1">
      <w:start w:val="1"/>
      <w:numFmt w:val="bullet"/>
      <w:lvlText w:val=""/>
      <w:lvlJc w:val="left"/>
      <w:pPr>
        <w:tabs>
          <w:tab w:val="num" w:pos="3535"/>
        </w:tabs>
        <w:ind w:left="3535" w:hanging="360"/>
      </w:pPr>
      <w:rPr>
        <w:rFonts w:ascii="Wingdings" w:hAnsi="Wingdings" w:hint="default"/>
      </w:rPr>
    </w:lvl>
    <w:lvl w:ilvl="6" w:tplc="D3AAA182" w:tentative="1">
      <w:start w:val="1"/>
      <w:numFmt w:val="bullet"/>
      <w:lvlText w:val=""/>
      <w:lvlJc w:val="left"/>
      <w:pPr>
        <w:tabs>
          <w:tab w:val="num" w:pos="4255"/>
        </w:tabs>
        <w:ind w:left="4255" w:hanging="360"/>
      </w:pPr>
      <w:rPr>
        <w:rFonts w:ascii="Symbol" w:hAnsi="Symbol" w:hint="default"/>
      </w:rPr>
    </w:lvl>
    <w:lvl w:ilvl="7" w:tplc="A2FE6B6A" w:tentative="1">
      <w:start w:val="1"/>
      <w:numFmt w:val="bullet"/>
      <w:lvlText w:val="o"/>
      <w:lvlJc w:val="left"/>
      <w:pPr>
        <w:tabs>
          <w:tab w:val="num" w:pos="4975"/>
        </w:tabs>
        <w:ind w:left="4975" w:hanging="360"/>
      </w:pPr>
      <w:rPr>
        <w:rFonts w:ascii="Courier New" w:hAnsi="Courier New" w:cs="Courier New" w:hint="default"/>
      </w:rPr>
    </w:lvl>
    <w:lvl w:ilvl="8" w:tplc="2874696E" w:tentative="1">
      <w:start w:val="1"/>
      <w:numFmt w:val="bullet"/>
      <w:lvlText w:val=""/>
      <w:lvlJc w:val="left"/>
      <w:pPr>
        <w:tabs>
          <w:tab w:val="num" w:pos="5695"/>
        </w:tabs>
        <w:ind w:left="5695" w:hanging="360"/>
      </w:pPr>
      <w:rPr>
        <w:rFonts w:ascii="Wingdings" w:hAnsi="Wingdings" w:hint="default"/>
      </w:rPr>
    </w:lvl>
  </w:abstractNum>
  <w:abstractNum w:abstractNumId="2">
    <w:nsid w:val="2C5200BD"/>
    <w:multiLevelType w:val="multilevel"/>
    <w:tmpl w:val="D5CA432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ECC7F59"/>
    <w:multiLevelType w:val="hybridMultilevel"/>
    <w:tmpl w:val="C92C3C00"/>
    <w:lvl w:ilvl="0" w:tplc="49F839F8">
      <w:start w:val="1"/>
      <w:numFmt w:val="decimal"/>
      <w:lvlText w:val="13.%1."/>
      <w:lvlJc w:val="left"/>
      <w:pPr>
        <w:ind w:left="720" w:hanging="360"/>
      </w:pPr>
      <w:rPr>
        <w:b w:val="0"/>
        <w:color w:val="000000"/>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FAC10DF"/>
    <w:multiLevelType w:val="hybridMultilevel"/>
    <w:tmpl w:val="79C04362"/>
    <w:lvl w:ilvl="0" w:tplc="3210117E">
      <w:start w:val="1"/>
      <w:numFmt w:val="decimal"/>
      <w:lvlText w:val="%1."/>
      <w:lvlJc w:val="left"/>
      <w:pPr>
        <w:tabs>
          <w:tab w:val="num" w:pos="928"/>
        </w:tabs>
        <w:ind w:left="928" w:hanging="360"/>
      </w:pPr>
      <w:rPr>
        <w:rFonts w:hint="default"/>
      </w:rPr>
    </w:lvl>
    <w:lvl w:ilvl="1" w:tplc="5A26F2F6">
      <w:start w:val="3"/>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58B30E1"/>
    <w:multiLevelType w:val="hybridMultilevel"/>
    <w:tmpl w:val="FFE6AA36"/>
    <w:lvl w:ilvl="0" w:tplc="38A2F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EB128C"/>
    <w:multiLevelType w:val="multilevel"/>
    <w:tmpl w:val="57D27590"/>
    <w:lvl w:ilvl="0">
      <w:start w:val="13"/>
      <w:numFmt w:val="decimal"/>
      <w:lvlText w:val="%1."/>
      <w:lvlJc w:val="left"/>
      <w:pPr>
        <w:ind w:left="480" w:hanging="480"/>
      </w:pPr>
    </w:lvl>
    <w:lvl w:ilvl="1">
      <w:start w:val="6"/>
      <w:numFmt w:val="decimal"/>
      <w:lvlText w:val="%1.%2."/>
      <w:lvlJc w:val="left"/>
      <w:pPr>
        <w:ind w:left="622"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16A0F9A"/>
    <w:multiLevelType w:val="hybridMultilevel"/>
    <w:tmpl w:val="36F6CE0E"/>
    <w:lvl w:ilvl="0" w:tplc="9372E96A">
      <w:start w:val="1"/>
      <w:numFmt w:val="decimal"/>
      <w:lvlText w:val="%1)"/>
      <w:lvlJc w:val="left"/>
      <w:pPr>
        <w:ind w:left="1800" w:hanging="360"/>
      </w:pPr>
      <w:rPr>
        <w:rFonts w:ascii="Times New Roman" w:eastAsia="Arial Unicode MS"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6D48420C"/>
    <w:multiLevelType w:val="multilevel"/>
    <w:tmpl w:val="05AE4A1E"/>
    <w:lvl w:ilvl="0">
      <w:start w:val="13"/>
      <w:numFmt w:val="decimal"/>
      <w:lvlText w:val="%1."/>
      <w:lvlJc w:val="left"/>
      <w:pPr>
        <w:ind w:left="480" w:hanging="480"/>
      </w:pPr>
    </w:lvl>
    <w:lvl w:ilvl="1">
      <w:start w:val="3"/>
      <w:numFmt w:val="decimal"/>
      <w:lvlText w:val="%1.%2."/>
      <w:lvlJc w:val="left"/>
      <w:pPr>
        <w:ind w:left="622"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12">
    <w:nsid w:val="7DD7659D"/>
    <w:multiLevelType w:val="multilevel"/>
    <w:tmpl w:val="19F2D0F2"/>
    <w:lvl w:ilvl="0">
      <w:start w:val="1"/>
      <w:numFmt w:val="decimal"/>
      <w:pStyle w:val="1-"/>
      <w:lvlText w:val="%1."/>
      <w:lvlJc w:val="left"/>
      <w:pPr>
        <w:ind w:left="786" w:hanging="360"/>
      </w:p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webHidden w:val="0"/>
        <w:color w:val="000000"/>
        <w:spacing w:val="0"/>
        <w:position w:val="0"/>
        <w:sz w:val="22"/>
        <w:szCs w:val="22"/>
        <w:u w:val="none"/>
        <w:effect w:val="none"/>
        <w:vertAlign w:val="baseline"/>
        <w:specVanish w:val="0"/>
      </w:rPr>
    </w:lvl>
    <w:lvl w:ilvl="2">
      <w:start w:val="1"/>
      <w:numFmt w:val="decimal"/>
      <w:pStyle w:val="3-"/>
      <w:lvlText w:val="%1.%2.%3."/>
      <w:lvlJc w:val="left"/>
      <w:pPr>
        <w:ind w:left="1224" w:hanging="504"/>
      </w:pPr>
      <w:rPr>
        <w:sz w:val="24"/>
        <w:szCs w:val="24"/>
      </w:rPr>
    </w:lvl>
    <w:lvl w:ilvl="3">
      <w:start w:val="1"/>
      <w:numFmt w:val="decimal"/>
      <w:pStyle w:val="4-"/>
      <w:lvlText w:val="%1.%2.%3.%4."/>
      <w:lvlJc w:val="left"/>
      <w:pPr>
        <w:ind w:left="2066" w:hanging="648"/>
      </w:p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9"/>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D0"/>
    <w:rsid w:val="001336C6"/>
    <w:rsid w:val="00196CEA"/>
    <w:rsid w:val="001B2145"/>
    <w:rsid w:val="001F67BC"/>
    <w:rsid w:val="001F7E8C"/>
    <w:rsid w:val="00282276"/>
    <w:rsid w:val="002B5601"/>
    <w:rsid w:val="002D0E35"/>
    <w:rsid w:val="003B578B"/>
    <w:rsid w:val="0040573C"/>
    <w:rsid w:val="004477F4"/>
    <w:rsid w:val="00451D88"/>
    <w:rsid w:val="0045487B"/>
    <w:rsid w:val="004668D2"/>
    <w:rsid w:val="004922BF"/>
    <w:rsid w:val="004B72FA"/>
    <w:rsid w:val="00501B23"/>
    <w:rsid w:val="00516767"/>
    <w:rsid w:val="005170D9"/>
    <w:rsid w:val="005600BF"/>
    <w:rsid w:val="005643EB"/>
    <w:rsid w:val="0057373A"/>
    <w:rsid w:val="005A7619"/>
    <w:rsid w:val="005D31B3"/>
    <w:rsid w:val="005E7B27"/>
    <w:rsid w:val="006932AB"/>
    <w:rsid w:val="006A4D8B"/>
    <w:rsid w:val="006B1294"/>
    <w:rsid w:val="006E3972"/>
    <w:rsid w:val="007D5A10"/>
    <w:rsid w:val="00812C1E"/>
    <w:rsid w:val="008146C6"/>
    <w:rsid w:val="008B25BC"/>
    <w:rsid w:val="00916D62"/>
    <w:rsid w:val="00951FD0"/>
    <w:rsid w:val="00A71C11"/>
    <w:rsid w:val="00AA51AE"/>
    <w:rsid w:val="00AE0E0F"/>
    <w:rsid w:val="00B037EA"/>
    <w:rsid w:val="00B05BC7"/>
    <w:rsid w:val="00B3176C"/>
    <w:rsid w:val="00BE32B4"/>
    <w:rsid w:val="00BE60CB"/>
    <w:rsid w:val="00C867E7"/>
    <w:rsid w:val="00CA0BE1"/>
    <w:rsid w:val="00D80B2F"/>
    <w:rsid w:val="00D92A04"/>
    <w:rsid w:val="00DA7849"/>
    <w:rsid w:val="00DC4DF7"/>
    <w:rsid w:val="00DD5A6D"/>
    <w:rsid w:val="00DF0ACD"/>
    <w:rsid w:val="00F05CAE"/>
    <w:rsid w:val="00F220E1"/>
    <w:rsid w:val="00F2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601"/>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2B56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01"/>
    <w:rPr>
      <w:rFonts w:ascii="Arial" w:eastAsia="Times New Roman" w:hAnsi="Arial" w:cs="Arial"/>
      <w:b/>
      <w:bCs/>
      <w:kern w:val="32"/>
      <w:sz w:val="32"/>
      <w:szCs w:val="32"/>
      <w:lang w:eastAsia="ru-RU"/>
    </w:rPr>
  </w:style>
  <w:style w:type="character" w:customStyle="1" w:styleId="50">
    <w:name w:val="Заголовок 5 Знак"/>
    <w:basedOn w:val="a0"/>
    <w:link w:val="5"/>
    <w:rsid w:val="002B5601"/>
    <w:rPr>
      <w:rFonts w:ascii="Times New Roman" w:eastAsia="Times New Roman" w:hAnsi="Times New Roman" w:cs="Times New Roman"/>
      <w:b/>
      <w:bCs/>
      <w:i/>
      <w:iCs/>
      <w:sz w:val="26"/>
      <w:szCs w:val="26"/>
      <w:lang w:eastAsia="ru-RU"/>
    </w:rPr>
  </w:style>
  <w:style w:type="character" w:styleId="a3">
    <w:name w:val="Hyperlink"/>
    <w:uiPriority w:val="99"/>
    <w:rsid w:val="002B5601"/>
    <w:rPr>
      <w:color w:val="0000FF"/>
      <w:u w:val="single"/>
    </w:rPr>
  </w:style>
  <w:style w:type="paragraph" w:styleId="a4">
    <w:name w:val="Title"/>
    <w:basedOn w:val="a"/>
    <w:link w:val="a5"/>
    <w:qFormat/>
    <w:rsid w:val="002B5601"/>
    <w:pPr>
      <w:jc w:val="center"/>
    </w:pPr>
    <w:rPr>
      <w:b/>
      <w:bCs/>
    </w:rPr>
  </w:style>
  <w:style w:type="character" w:customStyle="1" w:styleId="a5">
    <w:name w:val="Название Знак"/>
    <w:basedOn w:val="a0"/>
    <w:link w:val="a4"/>
    <w:rsid w:val="002B5601"/>
    <w:rPr>
      <w:rFonts w:ascii="Times New Roman" w:eastAsia="Times New Roman" w:hAnsi="Times New Roman" w:cs="Times New Roman"/>
      <w:b/>
      <w:bCs/>
      <w:sz w:val="24"/>
      <w:szCs w:val="24"/>
      <w:lang w:eastAsia="ru-RU"/>
    </w:rPr>
  </w:style>
  <w:style w:type="paragraph" w:styleId="a6">
    <w:name w:val="header"/>
    <w:basedOn w:val="a"/>
    <w:link w:val="a7"/>
    <w:rsid w:val="002B5601"/>
    <w:pPr>
      <w:tabs>
        <w:tab w:val="center" w:pos="4677"/>
        <w:tab w:val="right" w:pos="9355"/>
      </w:tabs>
    </w:pPr>
  </w:style>
  <w:style w:type="character" w:customStyle="1" w:styleId="a7">
    <w:name w:val="Верхний колонтитул Знак"/>
    <w:basedOn w:val="a0"/>
    <w:link w:val="a6"/>
    <w:rsid w:val="002B5601"/>
    <w:rPr>
      <w:rFonts w:ascii="Times New Roman" w:eastAsia="Times New Roman" w:hAnsi="Times New Roman" w:cs="Times New Roman"/>
      <w:sz w:val="24"/>
      <w:szCs w:val="24"/>
      <w:lang w:eastAsia="ru-RU"/>
    </w:rPr>
  </w:style>
  <w:style w:type="character" w:styleId="a8">
    <w:name w:val="page number"/>
    <w:basedOn w:val="a0"/>
    <w:rsid w:val="002B5601"/>
  </w:style>
  <w:style w:type="paragraph" w:styleId="2">
    <w:name w:val="Body Text 2"/>
    <w:basedOn w:val="a"/>
    <w:link w:val="20"/>
    <w:rsid w:val="002B5601"/>
    <w:pPr>
      <w:jc w:val="both"/>
    </w:pPr>
    <w:rPr>
      <w:sz w:val="28"/>
    </w:rPr>
  </w:style>
  <w:style w:type="character" w:customStyle="1" w:styleId="20">
    <w:name w:val="Основной текст 2 Знак"/>
    <w:basedOn w:val="a0"/>
    <w:link w:val="2"/>
    <w:rsid w:val="002B5601"/>
    <w:rPr>
      <w:rFonts w:ascii="Times New Roman" w:eastAsia="Times New Roman" w:hAnsi="Times New Roman" w:cs="Times New Roman"/>
      <w:sz w:val="28"/>
      <w:szCs w:val="24"/>
      <w:lang w:eastAsia="ru-RU"/>
    </w:rPr>
  </w:style>
  <w:style w:type="paragraph" w:styleId="a9">
    <w:name w:val="footer"/>
    <w:basedOn w:val="a"/>
    <w:link w:val="aa"/>
    <w:rsid w:val="002B5601"/>
    <w:pPr>
      <w:tabs>
        <w:tab w:val="center" w:pos="4677"/>
        <w:tab w:val="right" w:pos="9355"/>
      </w:tabs>
    </w:pPr>
  </w:style>
  <w:style w:type="character" w:customStyle="1" w:styleId="aa">
    <w:name w:val="Нижний колонтитул Знак"/>
    <w:basedOn w:val="a0"/>
    <w:link w:val="a9"/>
    <w:rsid w:val="002B5601"/>
    <w:rPr>
      <w:rFonts w:ascii="Times New Roman" w:eastAsia="Times New Roman" w:hAnsi="Times New Roman" w:cs="Times New Roman"/>
      <w:sz w:val="24"/>
      <w:szCs w:val="24"/>
      <w:lang w:eastAsia="ru-RU"/>
    </w:rPr>
  </w:style>
  <w:style w:type="paragraph" w:styleId="3">
    <w:name w:val="Body Text 3"/>
    <w:basedOn w:val="a"/>
    <w:link w:val="30"/>
    <w:rsid w:val="002B5601"/>
    <w:pPr>
      <w:jc w:val="center"/>
    </w:pPr>
    <w:rPr>
      <w:b/>
      <w:sz w:val="28"/>
    </w:rPr>
  </w:style>
  <w:style w:type="character" w:customStyle="1" w:styleId="30">
    <w:name w:val="Основной текст 3 Знак"/>
    <w:basedOn w:val="a0"/>
    <w:link w:val="3"/>
    <w:rsid w:val="002B5601"/>
    <w:rPr>
      <w:rFonts w:ascii="Times New Roman" w:eastAsia="Times New Roman" w:hAnsi="Times New Roman" w:cs="Times New Roman"/>
      <w:b/>
      <w:sz w:val="28"/>
      <w:szCs w:val="24"/>
      <w:lang w:eastAsia="ru-RU"/>
    </w:rPr>
  </w:style>
  <w:style w:type="paragraph" w:customStyle="1" w:styleId="11">
    <w:name w:val="Обычный1"/>
    <w:rsid w:val="002B5601"/>
    <w:pPr>
      <w:widowControl w:val="0"/>
      <w:spacing w:after="0" w:line="240" w:lineRule="auto"/>
    </w:pPr>
    <w:rPr>
      <w:rFonts w:ascii="Times New Roman" w:eastAsia="Times New Roman" w:hAnsi="Times New Roman" w:cs="Times New Roman"/>
      <w:snapToGrid w:val="0"/>
      <w:sz w:val="20"/>
      <w:szCs w:val="20"/>
      <w:lang w:eastAsia="ru-RU"/>
    </w:rPr>
  </w:style>
  <w:style w:type="paragraph" w:styleId="12">
    <w:name w:val="toc 1"/>
    <w:basedOn w:val="a"/>
    <w:next w:val="a"/>
    <w:autoRedefine/>
    <w:uiPriority w:val="39"/>
    <w:rsid w:val="002B5601"/>
    <w:pPr>
      <w:tabs>
        <w:tab w:val="left" w:pos="660"/>
        <w:tab w:val="right" w:leader="dot" w:pos="10206"/>
      </w:tabs>
      <w:ind w:left="284"/>
      <w:jc w:val="both"/>
    </w:pPr>
    <w:rPr>
      <w:b/>
      <w:bCs/>
      <w:smallCaps/>
      <w:noProof/>
      <w:sz w:val="20"/>
      <w:szCs w:val="20"/>
    </w:rPr>
  </w:style>
  <w:style w:type="paragraph" w:customStyle="1" w:styleId="21">
    <w:name w:val="Основной текст 21"/>
    <w:basedOn w:val="a"/>
    <w:rsid w:val="002B5601"/>
    <w:pPr>
      <w:widowControl w:val="0"/>
      <w:jc w:val="both"/>
    </w:pPr>
    <w:rPr>
      <w:rFonts w:cs="Arial"/>
      <w:szCs w:val="18"/>
    </w:rPr>
  </w:style>
  <w:style w:type="paragraph" w:styleId="31">
    <w:name w:val="toc 3"/>
    <w:basedOn w:val="a"/>
    <w:next w:val="a"/>
    <w:autoRedefine/>
    <w:semiHidden/>
    <w:rsid w:val="002B5601"/>
    <w:pPr>
      <w:tabs>
        <w:tab w:val="right" w:leader="dot" w:pos="9344"/>
      </w:tabs>
      <w:ind w:left="480"/>
      <w:jc w:val="center"/>
    </w:pPr>
    <w:rPr>
      <w:b/>
      <w:smallCaps/>
      <w:noProof/>
    </w:rPr>
  </w:style>
  <w:style w:type="paragraph" w:customStyle="1" w:styleId="FORMATTEXT">
    <w:name w:val=".FORMATTEXT"/>
    <w:uiPriority w:val="99"/>
    <w:rsid w:val="002B56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
    <w:name w:val="Пункт-6"/>
    <w:basedOn w:val="a"/>
    <w:rsid w:val="002B5601"/>
    <w:pPr>
      <w:tabs>
        <w:tab w:val="num" w:pos="1701"/>
      </w:tabs>
      <w:spacing w:line="288" w:lineRule="auto"/>
      <w:ind w:firstLine="567"/>
      <w:jc w:val="both"/>
    </w:pPr>
    <w:rPr>
      <w:sz w:val="28"/>
    </w:rPr>
  </w:style>
  <w:style w:type="paragraph" w:styleId="ab">
    <w:name w:val="Body Text"/>
    <w:basedOn w:val="a"/>
    <w:link w:val="ac"/>
    <w:uiPriority w:val="99"/>
    <w:semiHidden/>
    <w:unhideWhenUsed/>
    <w:rsid w:val="002B5601"/>
    <w:pPr>
      <w:spacing w:after="120"/>
    </w:pPr>
  </w:style>
  <w:style w:type="character" w:customStyle="1" w:styleId="ac">
    <w:name w:val="Основной текст Знак"/>
    <w:basedOn w:val="a0"/>
    <w:link w:val="ab"/>
    <w:uiPriority w:val="99"/>
    <w:semiHidden/>
    <w:rsid w:val="002B5601"/>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2B5601"/>
    <w:pPr>
      <w:spacing w:after="120"/>
      <w:ind w:left="283"/>
    </w:pPr>
  </w:style>
  <w:style w:type="character" w:customStyle="1" w:styleId="ae">
    <w:name w:val="Основной текст с отступом Знак"/>
    <w:basedOn w:val="a0"/>
    <w:link w:val="ad"/>
    <w:uiPriority w:val="99"/>
    <w:rsid w:val="002B5601"/>
    <w:rPr>
      <w:rFonts w:ascii="Times New Roman" w:eastAsia="Times New Roman" w:hAnsi="Times New Roman" w:cs="Times New Roman"/>
      <w:sz w:val="24"/>
      <w:szCs w:val="24"/>
      <w:lang w:eastAsia="ru-RU"/>
    </w:rPr>
  </w:style>
  <w:style w:type="table" w:styleId="af">
    <w:name w:val="Table Grid"/>
    <w:basedOn w:val="a1"/>
    <w:uiPriority w:val="59"/>
    <w:rsid w:val="002B56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semiHidden/>
    <w:unhideWhenUsed/>
    <w:rsid w:val="002B5601"/>
    <w:pPr>
      <w:spacing w:before="100" w:after="100"/>
    </w:pPr>
    <w:rPr>
      <w:szCs w:val="20"/>
    </w:rPr>
  </w:style>
  <w:style w:type="paragraph" w:customStyle="1" w:styleId="13">
    <w:name w:val="Текст1"/>
    <w:basedOn w:val="a"/>
    <w:semiHidden/>
    <w:rsid w:val="002B5601"/>
    <w:rPr>
      <w:rFonts w:ascii="Courier New" w:hAnsi="Courier New"/>
      <w:sz w:val="20"/>
      <w:szCs w:val="20"/>
    </w:rPr>
  </w:style>
  <w:style w:type="paragraph" w:customStyle="1" w:styleId="PlainText1">
    <w:name w:val="Plain Text1"/>
    <w:basedOn w:val="a"/>
    <w:semiHidden/>
    <w:rsid w:val="002B5601"/>
    <w:rPr>
      <w:rFonts w:ascii="Courier New" w:hAnsi="Courier New"/>
      <w:sz w:val="20"/>
      <w:szCs w:val="20"/>
    </w:rPr>
  </w:style>
  <w:style w:type="paragraph" w:customStyle="1" w:styleId="1-">
    <w:name w:val="1-СЗ"/>
    <w:basedOn w:val="1"/>
    <w:rsid w:val="008146C6"/>
    <w:pPr>
      <w:keepLines/>
      <w:numPr>
        <w:numId w:val="11"/>
      </w:numPr>
      <w:tabs>
        <w:tab w:val="num" w:pos="360"/>
        <w:tab w:val="left" w:pos="1134"/>
      </w:tabs>
      <w:spacing w:before="0" w:after="120" w:line="276" w:lineRule="auto"/>
      <w:ind w:left="0" w:firstLine="567"/>
      <w:jc w:val="both"/>
    </w:pPr>
    <w:rPr>
      <w:rFonts w:ascii="Calibri" w:eastAsia="Calibri" w:hAnsi="Calibri" w:cs="Calibri"/>
      <w:kern w:val="28"/>
      <w:sz w:val="22"/>
      <w:szCs w:val="22"/>
      <w:lang w:eastAsia="en-US"/>
    </w:rPr>
  </w:style>
  <w:style w:type="character" w:customStyle="1" w:styleId="3-0">
    <w:name w:val="3-С Знак"/>
    <w:link w:val="3-"/>
    <w:locked/>
    <w:rsid w:val="008146C6"/>
    <w:rPr>
      <w:rFonts w:ascii="Times New Roman" w:eastAsia="Calibri" w:hAnsi="Times New Roman" w:cs="Times New Roman"/>
      <w:kern w:val="28"/>
      <w:sz w:val="28"/>
      <w:szCs w:val="28"/>
    </w:rPr>
  </w:style>
  <w:style w:type="paragraph" w:customStyle="1" w:styleId="3-">
    <w:name w:val="3-С"/>
    <w:link w:val="3-0"/>
    <w:rsid w:val="008146C6"/>
    <w:pPr>
      <w:numPr>
        <w:ilvl w:val="2"/>
        <w:numId w:val="11"/>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8146C6"/>
    <w:pPr>
      <w:numPr>
        <w:ilvl w:val="4"/>
      </w:numPr>
      <w:tabs>
        <w:tab w:val="num" w:pos="360"/>
        <w:tab w:val="left" w:pos="851"/>
        <w:tab w:val="num" w:pos="3960"/>
      </w:tabs>
      <w:ind w:left="3960" w:hanging="360"/>
    </w:pPr>
  </w:style>
  <w:style w:type="paragraph" w:customStyle="1" w:styleId="6-">
    <w:name w:val="6-С"/>
    <w:basedOn w:val="5-"/>
    <w:rsid w:val="008146C6"/>
    <w:pPr>
      <w:numPr>
        <w:ilvl w:val="5"/>
      </w:numPr>
      <w:tabs>
        <w:tab w:val="num" w:pos="360"/>
        <w:tab w:val="num" w:pos="3960"/>
        <w:tab w:val="num" w:pos="4680"/>
      </w:tabs>
      <w:ind w:left="4680" w:hanging="180"/>
    </w:pPr>
  </w:style>
  <w:style w:type="paragraph" w:customStyle="1" w:styleId="4-">
    <w:name w:val="4-С"/>
    <w:basedOn w:val="3-"/>
    <w:rsid w:val="008146C6"/>
    <w:pPr>
      <w:numPr>
        <w:ilvl w:val="3"/>
      </w:numPr>
      <w:tabs>
        <w:tab w:val="num" w:pos="360"/>
        <w:tab w:val="num" w:pos="3240"/>
      </w:tabs>
      <w:ind w:left="3240" w:hanging="360"/>
    </w:pPr>
  </w:style>
  <w:style w:type="paragraph" w:customStyle="1" w:styleId="2-">
    <w:name w:val="2-СЗ"/>
    <w:basedOn w:val="1-"/>
    <w:rsid w:val="008146C6"/>
    <w:pPr>
      <w:numPr>
        <w:ilvl w:val="1"/>
      </w:numPr>
      <w:tabs>
        <w:tab w:val="num" w:pos="360"/>
      </w:tabs>
      <w:spacing w:before="60" w:after="60"/>
    </w:pPr>
  </w:style>
  <w:style w:type="paragraph" w:customStyle="1" w:styleId="Style9">
    <w:name w:val="Style9"/>
    <w:basedOn w:val="a"/>
    <w:uiPriority w:val="99"/>
    <w:rsid w:val="0057373A"/>
    <w:pPr>
      <w:widowControl w:val="0"/>
      <w:autoSpaceDE w:val="0"/>
      <w:autoSpaceDN w:val="0"/>
      <w:adjustRightInd w:val="0"/>
      <w:spacing w:before="154"/>
      <w:ind w:left="709"/>
    </w:pPr>
  </w:style>
  <w:style w:type="paragraph" w:customStyle="1" w:styleId="ConsNonformat">
    <w:name w:val="ConsNonformat"/>
    <w:rsid w:val="00BE32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List Paragraph"/>
    <w:basedOn w:val="a"/>
    <w:uiPriority w:val="34"/>
    <w:qFormat/>
    <w:rsid w:val="008B2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5601"/>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2B56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01"/>
    <w:rPr>
      <w:rFonts w:ascii="Arial" w:eastAsia="Times New Roman" w:hAnsi="Arial" w:cs="Arial"/>
      <w:b/>
      <w:bCs/>
      <w:kern w:val="32"/>
      <w:sz w:val="32"/>
      <w:szCs w:val="32"/>
      <w:lang w:eastAsia="ru-RU"/>
    </w:rPr>
  </w:style>
  <w:style w:type="character" w:customStyle="1" w:styleId="50">
    <w:name w:val="Заголовок 5 Знак"/>
    <w:basedOn w:val="a0"/>
    <w:link w:val="5"/>
    <w:rsid w:val="002B5601"/>
    <w:rPr>
      <w:rFonts w:ascii="Times New Roman" w:eastAsia="Times New Roman" w:hAnsi="Times New Roman" w:cs="Times New Roman"/>
      <w:b/>
      <w:bCs/>
      <w:i/>
      <w:iCs/>
      <w:sz w:val="26"/>
      <w:szCs w:val="26"/>
      <w:lang w:eastAsia="ru-RU"/>
    </w:rPr>
  </w:style>
  <w:style w:type="character" w:styleId="a3">
    <w:name w:val="Hyperlink"/>
    <w:uiPriority w:val="99"/>
    <w:rsid w:val="002B5601"/>
    <w:rPr>
      <w:color w:val="0000FF"/>
      <w:u w:val="single"/>
    </w:rPr>
  </w:style>
  <w:style w:type="paragraph" w:styleId="a4">
    <w:name w:val="Title"/>
    <w:basedOn w:val="a"/>
    <w:link w:val="a5"/>
    <w:qFormat/>
    <w:rsid w:val="002B5601"/>
    <w:pPr>
      <w:jc w:val="center"/>
    </w:pPr>
    <w:rPr>
      <w:b/>
      <w:bCs/>
    </w:rPr>
  </w:style>
  <w:style w:type="character" w:customStyle="1" w:styleId="a5">
    <w:name w:val="Название Знак"/>
    <w:basedOn w:val="a0"/>
    <w:link w:val="a4"/>
    <w:rsid w:val="002B5601"/>
    <w:rPr>
      <w:rFonts w:ascii="Times New Roman" w:eastAsia="Times New Roman" w:hAnsi="Times New Roman" w:cs="Times New Roman"/>
      <w:b/>
      <w:bCs/>
      <w:sz w:val="24"/>
      <w:szCs w:val="24"/>
      <w:lang w:eastAsia="ru-RU"/>
    </w:rPr>
  </w:style>
  <w:style w:type="paragraph" w:styleId="a6">
    <w:name w:val="header"/>
    <w:basedOn w:val="a"/>
    <w:link w:val="a7"/>
    <w:rsid w:val="002B5601"/>
    <w:pPr>
      <w:tabs>
        <w:tab w:val="center" w:pos="4677"/>
        <w:tab w:val="right" w:pos="9355"/>
      </w:tabs>
    </w:pPr>
  </w:style>
  <w:style w:type="character" w:customStyle="1" w:styleId="a7">
    <w:name w:val="Верхний колонтитул Знак"/>
    <w:basedOn w:val="a0"/>
    <w:link w:val="a6"/>
    <w:rsid w:val="002B5601"/>
    <w:rPr>
      <w:rFonts w:ascii="Times New Roman" w:eastAsia="Times New Roman" w:hAnsi="Times New Roman" w:cs="Times New Roman"/>
      <w:sz w:val="24"/>
      <w:szCs w:val="24"/>
      <w:lang w:eastAsia="ru-RU"/>
    </w:rPr>
  </w:style>
  <w:style w:type="character" w:styleId="a8">
    <w:name w:val="page number"/>
    <w:basedOn w:val="a0"/>
    <w:rsid w:val="002B5601"/>
  </w:style>
  <w:style w:type="paragraph" w:styleId="2">
    <w:name w:val="Body Text 2"/>
    <w:basedOn w:val="a"/>
    <w:link w:val="20"/>
    <w:rsid w:val="002B5601"/>
    <w:pPr>
      <w:jc w:val="both"/>
    </w:pPr>
    <w:rPr>
      <w:sz w:val="28"/>
    </w:rPr>
  </w:style>
  <w:style w:type="character" w:customStyle="1" w:styleId="20">
    <w:name w:val="Основной текст 2 Знак"/>
    <w:basedOn w:val="a0"/>
    <w:link w:val="2"/>
    <w:rsid w:val="002B5601"/>
    <w:rPr>
      <w:rFonts w:ascii="Times New Roman" w:eastAsia="Times New Roman" w:hAnsi="Times New Roman" w:cs="Times New Roman"/>
      <w:sz w:val="28"/>
      <w:szCs w:val="24"/>
      <w:lang w:eastAsia="ru-RU"/>
    </w:rPr>
  </w:style>
  <w:style w:type="paragraph" w:styleId="a9">
    <w:name w:val="footer"/>
    <w:basedOn w:val="a"/>
    <w:link w:val="aa"/>
    <w:rsid w:val="002B5601"/>
    <w:pPr>
      <w:tabs>
        <w:tab w:val="center" w:pos="4677"/>
        <w:tab w:val="right" w:pos="9355"/>
      </w:tabs>
    </w:pPr>
  </w:style>
  <w:style w:type="character" w:customStyle="1" w:styleId="aa">
    <w:name w:val="Нижний колонтитул Знак"/>
    <w:basedOn w:val="a0"/>
    <w:link w:val="a9"/>
    <w:rsid w:val="002B5601"/>
    <w:rPr>
      <w:rFonts w:ascii="Times New Roman" w:eastAsia="Times New Roman" w:hAnsi="Times New Roman" w:cs="Times New Roman"/>
      <w:sz w:val="24"/>
      <w:szCs w:val="24"/>
      <w:lang w:eastAsia="ru-RU"/>
    </w:rPr>
  </w:style>
  <w:style w:type="paragraph" w:styleId="3">
    <w:name w:val="Body Text 3"/>
    <w:basedOn w:val="a"/>
    <w:link w:val="30"/>
    <w:rsid w:val="002B5601"/>
    <w:pPr>
      <w:jc w:val="center"/>
    </w:pPr>
    <w:rPr>
      <w:b/>
      <w:sz w:val="28"/>
    </w:rPr>
  </w:style>
  <w:style w:type="character" w:customStyle="1" w:styleId="30">
    <w:name w:val="Основной текст 3 Знак"/>
    <w:basedOn w:val="a0"/>
    <w:link w:val="3"/>
    <w:rsid w:val="002B5601"/>
    <w:rPr>
      <w:rFonts w:ascii="Times New Roman" w:eastAsia="Times New Roman" w:hAnsi="Times New Roman" w:cs="Times New Roman"/>
      <w:b/>
      <w:sz w:val="28"/>
      <w:szCs w:val="24"/>
      <w:lang w:eastAsia="ru-RU"/>
    </w:rPr>
  </w:style>
  <w:style w:type="paragraph" w:customStyle="1" w:styleId="11">
    <w:name w:val="Обычный1"/>
    <w:rsid w:val="002B5601"/>
    <w:pPr>
      <w:widowControl w:val="0"/>
      <w:spacing w:after="0" w:line="240" w:lineRule="auto"/>
    </w:pPr>
    <w:rPr>
      <w:rFonts w:ascii="Times New Roman" w:eastAsia="Times New Roman" w:hAnsi="Times New Roman" w:cs="Times New Roman"/>
      <w:snapToGrid w:val="0"/>
      <w:sz w:val="20"/>
      <w:szCs w:val="20"/>
      <w:lang w:eastAsia="ru-RU"/>
    </w:rPr>
  </w:style>
  <w:style w:type="paragraph" w:styleId="12">
    <w:name w:val="toc 1"/>
    <w:basedOn w:val="a"/>
    <w:next w:val="a"/>
    <w:autoRedefine/>
    <w:uiPriority w:val="39"/>
    <w:rsid w:val="002B5601"/>
    <w:pPr>
      <w:tabs>
        <w:tab w:val="left" w:pos="660"/>
        <w:tab w:val="right" w:leader="dot" w:pos="10206"/>
      </w:tabs>
      <w:ind w:left="284"/>
      <w:jc w:val="both"/>
    </w:pPr>
    <w:rPr>
      <w:b/>
      <w:bCs/>
      <w:smallCaps/>
      <w:noProof/>
      <w:sz w:val="20"/>
      <w:szCs w:val="20"/>
    </w:rPr>
  </w:style>
  <w:style w:type="paragraph" w:customStyle="1" w:styleId="21">
    <w:name w:val="Основной текст 21"/>
    <w:basedOn w:val="a"/>
    <w:rsid w:val="002B5601"/>
    <w:pPr>
      <w:widowControl w:val="0"/>
      <w:jc w:val="both"/>
    </w:pPr>
    <w:rPr>
      <w:rFonts w:cs="Arial"/>
      <w:szCs w:val="18"/>
    </w:rPr>
  </w:style>
  <w:style w:type="paragraph" w:styleId="31">
    <w:name w:val="toc 3"/>
    <w:basedOn w:val="a"/>
    <w:next w:val="a"/>
    <w:autoRedefine/>
    <w:semiHidden/>
    <w:rsid w:val="002B5601"/>
    <w:pPr>
      <w:tabs>
        <w:tab w:val="right" w:leader="dot" w:pos="9344"/>
      </w:tabs>
      <w:ind w:left="480"/>
      <w:jc w:val="center"/>
    </w:pPr>
    <w:rPr>
      <w:b/>
      <w:smallCaps/>
      <w:noProof/>
    </w:rPr>
  </w:style>
  <w:style w:type="paragraph" w:customStyle="1" w:styleId="FORMATTEXT">
    <w:name w:val=".FORMATTEXT"/>
    <w:uiPriority w:val="99"/>
    <w:rsid w:val="002B56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
    <w:name w:val="Пункт-6"/>
    <w:basedOn w:val="a"/>
    <w:rsid w:val="002B5601"/>
    <w:pPr>
      <w:tabs>
        <w:tab w:val="num" w:pos="1701"/>
      </w:tabs>
      <w:spacing w:line="288" w:lineRule="auto"/>
      <w:ind w:firstLine="567"/>
      <w:jc w:val="both"/>
    </w:pPr>
    <w:rPr>
      <w:sz w:val="28"/>
    </w:rPr>
  </w:style>
  <w:style w:type="paragraph" w:styleId="ab">
    <w:name w:val="Body Text"/>
    <w:basedOn w:val="a"/>
    <w:link w:val="ac"/>
    <w:uiPriority w:val="99"/>
    <w:semiHidden/>
    <w:unhideWhenUsed/>
    <w:rsid w:val="002B5601"/>
    <w:pPr>
      <w:spacing w:after="120"/>
    </w:pPr>
  </w:style>
  <w:style w:type="character" w:customStyle="1" w:styleId="ac">
    <w:name w:val="Основной текст Знак"/>
    <w:basedOn w:val="a0"/>
    <w:link w:val="ab"/>
    <w:uiPriority w:val="99"/>
    <w:semiHidden/>
    <w:rsid w:val="002B5601"/>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2B5601"/>
    <w:pPr>
      <w:spacing w:after="120"/>
      <w:ind w:left="283"/>
    </w:pPr>
  </w:style>
  <w:style w:type="character" w:customStyle="1" w:styleId="ae">
    <w:name w:val="Основной текст с отступом Знак"/>
    <w:basedOn w:val="a0"/>
    <w:link w:val="ad"/>
    <w:uiPriority w:val="99"/>
    <w:rsid w:val="002B5601"/>
    <w:rPr>
      <w:rFonts w:ascii="Times New Roman" w:eastAsia="Times New Roman" w:hAnsi="Times New Roman" w:cs="Times New Roman"/>
      <w:sz w:val="24"/>
      <w:szCs w:val="24"/>
      <w:lang w:eastAsia="ru-RU"/>
    </w:rPr>
  </w:style>
  <w:style w:type="table" w:styleId="af">
    <w:name w:val="Table Grid"/>
    <w:basedOn w:val="a1"/>
    <w:uiPriority w:val="59"/>
    <w:rsid w:val="002B56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semiHidden/>
    <w:unhideWhenUsed/>
    <w:rsid w:val="002B5601"/>
    <w:pPr>
      <w:spacing w:before="100" w:after="100"/>
    </w:pPr>
    <w:rPr>
      <w:szCs w:val="20"/>
    </w:rPr>
  </w:style>
  <w:style w:type="paragraph" w:customStyle="1" w:styleId="13">
    <w:name w:val="Текст1"/>
    <w:basedOn w:val="a"/>
    <w:semiHidden/>
    <w:rsid w:val="002B5601"/>
    <w:rPr>
      <w:rFonts w:ascii="Courier New" w:hAnsi="Courier New"/>
      <w:sz w:val="20"/>
      <w:szCs w:val="20"/>
    </w:rPr>
  </w:style>
  <w:style w:type="paragraph" w:customStyle="1" w:styleId="PlainText1">
    <w:name w:val="Plain Text1"/>
    <w:basedOn w:val="a"/>
    <w:semiHidden/>
    <w:rsid w:val="002B5601"/>
    <w:rPr>
      <w:rFonts w:ascii="Courier New" w:hAnsi="Courier New"/>
      <w:sz w:val="20"/>
      <w:szCs w:val="20"/>
    </w:rPr>
  </w:style>
  <w:style w:type="paragraph" w:customStyle="1" w:styleId="1-">
    <w:name w:val="1-СЗ"/>
    <w:basedOn w:val="1"/>
    <w:rsid w:val="008146C6"/>
    <w:pPr>
      <w:keepLines/>
      <w:numPr>
        <w:numId w:val="11"/>
      </w:numPr>
      <w:tabs>
        <w:tab w:val="num" w:pos="360"/>
        <w:tab w:val="left" w:pos="1134"/>
      </w:tabs>
      <w:spacing w:before="0" w:after="120" w:line="276" w:lineRule="auto"/>
      <w:ind w:left="0" w:firstLine="567"/>
      <w:jc w:val="both"/>
    </w:pPr>
    <w:rPr>
      <w:rFonts w:ascii="Calibri" w:eastAsia="Calibri" w:hAnsi="Calibri" w:cs="Calibri"/>
      <w:kern w:val="28"/>
      <w:sz w:val="22"/>
      <w:szCs w:val="22"/>
      <w:lang w:eastAsia="en-US"/>
    </w:rPr>
  </w:style>
  <w:style w:type="character" w:customStyle="1" w:styleId="3-0">
    <w:name w:val="3-С Знак"/>
    <w:link w:val="3-"/>
    <w:locked/>
    <w:rsid w:val="008146C6"/>
    <w:rPr>
      <w:rFonts w:ascii="Times New Roman" w:eastAsia="Calibri" w:hAnsi="Times New Roman" w:cs="Times New Roman"/>
      <w:kern w:val="28"/>
      <w:sz w:val="28"/>
      <w:szCs w:val="28"/>
    </w:rPr>
  </w:style>
  <w:style w:type="paragraph" w:customStyle="1" w:styleId="3-">
    <w:name w:val="3-С"/>
    <w:link w:val="3-0"/>
    <w:rsid w:val="008146C6"/>
    <w:pPr>
      <w:numPr>
        <w:ilvl w:val="2"/>
        <w:numId w:val="11"/>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8146C6"/>
    <w:pPr>
      <w:numPr>
        <w:ilvl w:val="4"/>
      </w:numPr>
      <w:tabs>
        <w:tab w:val="num" w:pos="360"/>
        <w:tab w:val="left" w:pos="851"/>
        <w:tab w:val="num" w:pos="3960"/>
      </w:tabs>
      <w:ind w:left="3960" w:hanging="360"/>
    </w:pPr>
  </w:style>
  <w:style w:type="paragraph" w:customStyle="1" w:styleId="6-">
    <w:name w:val="6-С"/>
    <w:basedOn w:val="5-"/>
    <w:rsid w:val="008146C6"/>
    <w:pPr>
      <w:numPr>
        <w:ilvl w:val="5"/>
      </w:numPr>
      <w:tabs>
        <w:tab w:val="num" w:pos="360"/>
        <w:tab w:val="num" w:pos="3960"/>
        <w:tab w:val="num" w:pos="4680"/>
      </w:tabs>
      <w:ind w:left="4680" w:hanging="180"/>
    </w:pPr>
  </w:style>
  <w:style w:type="paragraph" w:customStyle="1" w:styleId="4-">
    <w:name w:val="4-С"/>
    <w:basedOn w:val="3-"/>
    <w:rsid w:val="008146C6"/>
    <w:pPr>
      <w:numPr>
        <w:ilvl w:val="3"/>
      </w:numPr>
      <w:tabs>
        <w:tab w:val="num" w:pos="360"/>
        <w:tab w:val="num" w:pos="3240"/>
      </w:tabs>
      <w:ind w:left="3240" w:hanging="360"/>
    </w:pPr>
  </w:style>
  <w:style w:type="paragraph" w:customStyle="1" w:styleId="2-">
    <w:name w:val="2-СЗ"/>
    <w:basedOn w:val="1-"/>
    <w:rsid w:val="008146C6"/>
    <w:pPr>
      <w:numPr>
        <w:ilvl w:val="1"/>
      </w:numPr>
      <w:tabs>
        <w:tab w:val="num" w:pos="360"/>
      </w:tabs>
      <w:spacing w:before="60" w:after="60"/>
    </w:pPr>
  </w:style>
  <w:style w:type="paragraph" w:customStyle="1" w:styleId="Style9">
    <w:name w:val="Style9"/>
    <w:basedOn w:val="a"/>
    <w:uiPriority w:val="99"/>
    <w:rsid w:val="0057373A"/>
    <w:pPr>
      <w:widowControl w:val="0"/>
      <w:autoSpaceDE w:val="0"/>
      <w:autoSpaceDN w:val="0"/>
      <w:adjustRightInd w:val="0"/>
      <w:spacing w:before="154"/>
      <w:ind w:left="709"/>
    </w:pPr>
  </w:style>
  <w:style w:type="paragraph" w:customStyle="1" w:styleId="ConsNonformat">
    <w:name w:val="ConsNonformat"/>
    <w:rsid w:val="00BE32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List Paragraph"/>
    <w:basedOn w:val="a"/>
    <w:uiPriority w:val="34"/>
    <w:qFormat/>
    <w:rsid w:val="008B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85573">
      <w:bodyDiv w:val="1"/>
      <w:marLeft w:val="0"/>
      <w:marRight w:val="0"/>
      <w:marTop w:val="0"/>
      <w:marBottom w:val="0"/>
      <w:divBdr>
        <w:top w:val="none" w:sz="0" w:space="0" w:color="auto"/>
        <w:left w:val="none" w:sz="0" w:space="0" w:color="auto"/>
        <w:bottom w:val="none" w:sz="0" w:space="0" w:color="auto"/>
        <w:right w:val="none" w:sz="0" w:space="0" w:color="auto"/>
      </w:divBdr>
    </w:div>
    <w:div w:id="1328288454">
      <w:bodyDiv w:val="1"/>
      <w:marLeft w:val="0"/>
      <w:marRight w:val="0"/>
      <w:marTop w:val="0"/>
      <w:marBottom w:val="0"/>
      <w:divBdr>
        <w:top w:val="none" w:sz="0" w:space="0" w:color="auto"/>
        <w:left w:val="none" w:sz="0" w:space="0" w:color="auto"/>
        <w:bottom w:val="none" w:sz="0" w:space="0" w:color="auto"/>
        <w:right w:val="none" w:sz="0" w:space="0" w:color="auto"/>
      </w:divBdr>
    </w:div>
    <w:div w:id="1558784688">
      <w:bodyDiv w:val="1"/>
      <w:marLeft w:val="0"/>
      <w:marRight w:val="0"/>
      <w:marTop w:val="0"/>
      <w:marBottom w:val="0"/>
      <w:divBdr>
        <w:top w:val="none" w:sz="0" w:space="0" w:color="auto"/>
        <w:left w:val="none" w:sz="0" w:space="0" w:color="auto"/>
        <w:bottom w:val="none" w:sz="0" w:space="0" w:color="auto"/>
        <w:right w:val="none" w:sz="0" w:space="0" w:color="auto"/>
      </w:divBdr>
    </w:div>
    <w:div w:id="1653678230">
      <w:bodyDiv w:val="1"/>
      <w:marLeft w:val="0"/>
      <w:marRight w:val="0"/>
      <w:marTop w:val="0"/>
      <w:marBottom w:val="0"/>
      <w:divBdr>
        <w:top w:val="none" w:sz="0" w:space="0" w:color="auto"/>
        <w:left w:val="none" w:sz="0" w:space="0" w:color="auto"/>
        <w:bottom w:val="none" w:sz="0" w:space="0" w:color="auto"/>
        <w:right w:val="none" w:sz="0" w:space="0" w:color="auto"/>
      </w:divBdr>
    </w:div>
    <w:div w:id="19498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92.168.10.2:8000/law?d&amp;nd=901807667&amp;prevDoc=901941785" TargetMode="External"/><Relationship Id="rId4" Type="http://schemas.openxmlformats.org/officeDocument/2006/relationships/settings" Target="settings.xml"/><Relationship Id="rId9" Type="http://schemas.openxmlformats.org/officeDocument/2006/relationships/hyperlink" Target="http://zakupki.rosat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11601</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dcterms:created xsi:type="dcterms:W3CDTF">2017-11-23T06:36:00Z</dcterms:created>
  <dcterms:modified xsi:type="dcterms:W3CDTF">2017-11-23T08:35:00Z</dcterms:modified>
</cp:coreProperties>
</file>