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6F" w:rsidRDefault="00AC796F" w:rsidP="00AC7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комплексной диагностики профессиональных затруднений педагогов</w:t>
      </w:r>
    </w:p>
    <w:p w:rsidR="00AC796F" w:rsidRDefault="00AC796F" w:rsidP="00AC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AC796F" w:rsidRDefault="00AC796F" w:rsidP="00AC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 баллов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в том случае, когда показатель не проявляется или слабо выражен.</w:t>
      </w:r>
    </w:p>
    <w:p w:rsidR="00AC796F" w:rsidRDefault="00AC796F" w:rsidP="00AC79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в том случае, когда показатель проявляется редко или недостаточно выражен.</w:t>
      </w:r>
    </w:p>
    <w:p w:rsidR="00AC796F" w:rsidRDefault="00AC796F" w:rsidP="00AC79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в том случае, когда показатель проявляется часто и достаточно  выражен.</w:t>
      </w:r>
    </w:p>
    <w:p w:rsidR="00AC796F" w:rsidRDefault="00AC796F" w:rsidP="00AC79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 балла </w:t>
      </w:r>
      <w:r>
        <w:rPr>
          <w:rFonts w:ascii="Times New Roman" w:hAnsi="Times New Roman" w:cs="Times New Roman"/>
          <w:sz w:val="28"/>
          <w:szCs w:val="28"/>
        </w:rPr>
        <w:t>выставляется в том случае, когда показатель проявляется всегда и ярко выражен.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9072"/>
        <w:gridCol w:w="141"/>
        <w:gridCol w:w="1070"/>
      </w:tblGrid>
      <w:tr w:rsidR="00AC796F" w:rsidTr="0085441A">
        <w:trPr>
          <w:trHeight w:val="8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блоки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диагностических блоков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параметры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C796F" w:rsidTr="008544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Области профессиональных затруднений педагогов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профессиональных затруднений учителя</w:t>
            </w:r>
          </w:p>
        </w:tc>
        <w:tc>
          <w:tcPr>
            <w:tcW w:w="10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оценки профессиональных затруднений учителя</w:t>
            </w:r>
          </w:p>
        </w:tc>
      </w:tr>
      <w:tr w:rsidR="00AC796F" w:rsidTr="0085441A">
        <w:trPr>
          <w:trHeight w:val="65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6F" w:rsidRDefault="00AC796F" w:rsidP="008544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C796F" w:rsidRDefault="00AC796F" w:rsidP="008544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C796F" w:rsidRDefault="00AC796F" w:rsidP="008544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C796F" w:rsidRDefault="00AC796F" w:rsidP="008544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C796F" w:rsidRDefault="00AC796F" w:rsidP="008544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C796F" w:rsidRDefault="00AC796F" w:rsidP="008544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C796F" w:rsidRDefault="00AC796F" w:rsidP="008544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C796F" w:rsidRDefault="00AC796F" w:rsidP="008544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C796F" w:rsidRDefault="00AC796F" w:rsidP="008544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C796F" w:rsidRDefault="00AC796F" w:rsidP="008544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C796F" w:rsidRDefault="00AC796F" w:rsidP="008544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C796F" w:rsidRDefault="00AC796F" w:rsidP="008544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C796F" w:rsidRDefault="00AC796F" w:rsidP="008544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C796F" w:rsidRDefault="00AC796F" w:rsidP="008544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C796F" w:rsidRDefault="00AC796F" w:rsidP="008544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C796F" w:rsidRDefault="00AC796F" w:rsidP="008544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C796F" w:rsidRDefault="00AC796F" w:rsidP="008544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C796F" w:rsidRDefault="00AC796F" w:rsidP="008544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C796F" w:rsidRDefault="00AC796F" w:rsidP="008544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AC796F" w:rsidRDefault="00AC796F" w:rsidP="008544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Общепедаго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AC796F" w:rsidRDefault="00AC796F" w:rsidP="0085441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гическая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pStyle w:val="a4"/>
              <w:ind w:left="-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.Владение современными образовательными технологиями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Умение использовать разнообразные приёмы, формы, методы и средства обучения, включая индивидуальные учебные планы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Умение разрабатывать рабочие программы учебных предметов и курсов внеурочной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Умение организовать и поддерживать разнообразные виды деятельности учащихся, ориентируясь на их личность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Умение организовать исследовательскую, самостоятельную работу учащихся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Применение в образовательной деятельности современных образовательных технологий: проблемного обучения, развивающего обучения, дифференцированного обучения и т.д.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796F" w:rsidTr="0085441A">
        <w:trPr>
          <w:trHeight w:val="51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Владение технологиями педагогической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диагностики, психолого-педагогической коррекции, снятия стрессов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Умение оценивать эффективность и результаты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учащихся по предмету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учитывая освоение знаний, овладение умениями, развитие опыта творческой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rPr>
          <w:trHeight w:val="51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Владение приёмами диагностики уровня тревожности и снятия стресса у  учащихся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rPr>
          <w:trHeight w:val="51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Умение обсуждать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актуальные события современности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rPr>
          <w:trHeight w:val="51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Умение использовать психолого-физиологические особенности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rPr>
          <w:trHeight w:val="29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.Владените методическими приёмами, педагогическими средствами и их совершенствование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Владение основами научных знаний по предмету (смежным образовательным областям)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rPr>
          <w:trHeight w:val="47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Владение методами обработки результатов эксперимента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Владение методикой преподавания предмета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4.Умение формировать мотивацию к обучению, развитие познавательных интересов учащихся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Умение осуществлять связь по предмету с практикой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Умение работать с информационными источниками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Умение работать с научной и учебной  литературой, позволяющей самостоятельно изучать соответствующую методическую и научно-популярную литературу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Умение адаптировать получаемую новую информацию для школьников различного уровня подготовки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Владение основами профессиональной речевой культуры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5. Умение осуществлять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оценочноценностную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рефлексию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Умение адекватно оценить результаты своей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Умение корректировать свою профессиональную деятельность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Умение прогнозировать результаты профессиональной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Умение проводить рефлексию своей профессиональной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средних арифметических баллов по области затруднений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796F" w:rsidTr="0085441A">
        <w:trPr>
          <w:trHeight w:val="4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Научно-теоретическая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pStyle w:val="a4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1.Знание теоретических основ науки преподаваемого предмета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Ориентация в целях и задачах науки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Владение основными закономерностями науки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Оперирование научной терминологией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Ориентация в отборе содержания обучения на основе научных данных, фактов, понятий, законов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Понимание логики науки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Знание методов науки преподаваемого предмета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Ориентация и многообразие методов научного познания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Понимание сущности методов, используемых в науке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Представление о возможности использования методов науки в процессе преподавания предмета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Знание истории развития науки и современных её достижений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1.Ориентация в истории научных открытий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2.Понимание необходимости её использования в процессе преподавания предмета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Владение содержанием о современных достижениях науки и практики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4.Представление  о роли и месте использования этих знаний в обучении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796F" w:rsidTr="0085441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средних арифметических баллов по области затруднений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796F" w:rsidTr="0085441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Методичес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-кая</w:t>
            </w:r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pStyle w:val="a4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.Знание содержания образования учащихся по учебному предмету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Представление роли учебного предмета в системе обучения, воспитания, развития школьников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2.Понимание целей и задач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учащихся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учебному предмету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3.Ориентация в учебных планах и программах преподавания учебного предмета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Вычленение ведущих знаний, умений, навыков, которые необходимо сформировать у учащихся в процессе преподавания учебного предмета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2.Знание методов и приёмов обучения школьников учебному предмету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Понимание адекватности методов и приёмов обучения целям и содержанию обучения учебному предмету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Ориентация в разнообразии и целевой направленности различных методов и приёмов обучения учащихся учебному предмету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Понимание сущности различных методов обучения школьников и специфики их использования в процессе преподавания учебного предмета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4.Ориентация в новых методах и приёмах обучения, в новых подходах к использованию традиционных методов обучения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3.Знание форм организации обучения школьников учебному предмету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1.Понимание взаимной связи содержания форм и методов обучения учащихся учебному предмету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Ориентация в разнообразии и специфике различных форм организации обучения школьников учебному предмету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3.Ориентация в новых формах организации обучения учащихся учебному предмету, их сущности и условиях успешного использования  в преподавании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96F" w:rsidRDefault="00AC796F" w:rsidP="0085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96F" w:rsidRDefault="00AC796F" w:rsidP="0085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.Знание средств обучения школьников учебному предмету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1.Ориентация в разнообразии, специфике и условиях  использования различных средств обучения учащихся учебному предмету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2.Понимание роли и функций средств обучения в активизации УПД учащихся и развитии их интереса к учебному предмету, в решении других педагогических задач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средних арифметических баллов по области затруднений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796F" w:rsidTr="0085441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Психолого-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педагогичес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1.Знание психологических особенностей учащихся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Ориентация в психологических особенностях школьников и необходимости их учёта при отборе содержания, форм и методов обучения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Понимание роли психодиагностики в развитии учащихся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3.Ориентация в диагностических методах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оценки развития различных сторон психики личности школьника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2.Знание психологических закономерностей обучения, воспитания и развития школьников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1.Понимание закономерностей познания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2.Ориентация  в компонентах учения, их сущности и логической взаимосвязи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Понимание психологических основ обучения, воспитания и развития личности школьников различных возрастных групп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Знание теоретических основ педагогики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1.Понимание целей и задач педагогических взаимодействий со школьниками в процессе их обучения, воспитания и развития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2.Ориентация в методах педагогической диагностики уровня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воспитанности учащихся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Представление о психологии уроков и характеристика уроков разного типа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4.Ориентация в классификации методов обучения и характеристика каждого из них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4.Знание педагогических технологий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Понимание необходимости управления учебно-познавательной деятельностью учащихся и места учителя в этом процессе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2.Владение приёмами планирования и организации личного труда и труда школьников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Ориентация в содержании контрольно-аналитической деятельности учителя в процессе обучения  учащихся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Владение приёмами педагогической техники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796F" w:rsidTr="0085441A">
        <w:trPr>
          <w:trHeight w:val="63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средних арифметических баллов по области затруднений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796F" w:rsidTr="0085441A">
        <w:trPr>
          <w:trHeight w:val="83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Коммуника-тивная</w:t>
            </w:r>
            <w:proofErr w:type="spellEnd"/>
            <w:proofErr w:type="gram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1.Умение вырабатывать стратегию, тактику и технику взаимодействий с людьми, организовывать их совместную деятельность для достижения определённых социально значимых целей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1.Умение выстраивать социальное взаимодействие на принципах толерантности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безоценочности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2.Способность разрешать конфликтные ситуации, оказывать поддержку партнёрам по общению в проблемных и кризисных ситуациях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3.Выделение существенных связей и отношений, проведение сравнительного анализа; умение организовывать и проектировать межличностные контакты, общение (в том числе в поликультурной среде) и совместную деятельность родителей и учащихся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Умение конструктивно взаимодействовать со смежными специалистами по вопросам развития способностей детей и подростков; осуществлять взаимодействие с варьированием позиции партнёрства и лидерства участников образовательного процесса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Умение конструктивно взаимодействовать с родителями и специалистами, участвующими в образовательном процессе, для решения проблем воспитания, обучения и развития детей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6.Владение навыками организации системы групповой и индивидуальной работы с учащимися; умение обеспечивать трансляцию передового профессионального опыта в коллективе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7.Умение организовать исследовательскую, самостоятельную работу учащихся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Владение методическими приёмами, психолого-педагогическими умениями и навыками, способствующими организации общения между субъектами образовательной деятельности, результативного образовательного процесса в малых учебных группах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9.Умение проводить консультирование учащихся и родителей, а также педагогов по проблемам воспитания и обучения, особенностям психического развития, жизненного и профессионального самоопределения подростков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2.Владение ораторским искусством, умение убеждать, аргументировать свою позицию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1.Умение проявлять инициативу и принимать адекватные и ответственные решения в проблемных ситуациях (в том числе ситуациях риска)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Умение принимать участие в профессиональных дискуссиях и обсуждениях (научно-практических конференциях, методических объединениях, педагогических советах), логически аргументируя свою точку зрения; создавать научные, научно-методические тексты по заданной логической структуре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Владение основами профессиональной речевой культуры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«Эмоциональное выгорание»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1.Эмоциональное истощение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2.Деперсонализация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3.Редукция личных достижений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96F" w:rsidTr="0085441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арифметический балл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796F" w:rsidTr="0085441A">
        <w:trPr>
          <w:trHeight w:val="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средних арифметических баллов по области затруднений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C796F" w:rsidTr="0085441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6F" w:rsidRDefault="00AC796F" w:rsidP="0085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96F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C796F" w:rsidRDefault="00AC796F" w:rsidP="00AC7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21B">
        <w:rPr>
          <w:rFonts w:ascii="Times New Roman" w:hAnsi="Times New Roman" w:cs="Times New Roman"/>
          <w:b/>
          <w:sz w:val="28"/>
          <w:szCs w:val="28"/>
        </w:rPr>
        <w:t>Уровень профессиональных затруднений педагога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0"/>
        <w:gridCol w:w="2740"/>
        <w:gridCol w:w="2351"/>
        <w:gridCol w:w="2352"/>
        <w:gridCol w:w="2380"/>
        <w:gridCol w:w="2453"/>
      </w:tblGrid>
      <w:tr w:rsidR="00AC796F" w:rsidRPr="0012221B" w:rsidTr="0085441A">
        <w:tc>
          <w:tcPr>
            <w:tcW w:w="2464" w:type="dxa"/>
            <w:vMerge w:val="restart"/>
          </w:tcPr>
          <w:p w:rsidR="00AC796F" w:rsidRPr="0012221B" w:rsidRDefault="00AC796F" w:rsidP="008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1B">
              <w:rPr>
                <w:rFonts w:ascii="Times New Roman" w:hAnsi="Times New Roman" w:cs="Times New Roman"/>
                <w:sz w:val="28"/>
                <w:szCs w:val="28"/>
              </w:rPr>
              <w:t>Уровни профессиональных затруднений</w:t>
            </w:r>
          </w:p>
        </w:tc>
        <w:tc>
          <w:tcPr>
            <w:tcW w:w="12322" w:type="dxa"/>
            <w:gridSpan w:val="5"/>
          </w:tcPr>
          <w:p w:rsidR="00AC796F" w:rsidRPr="0012221B" w:rsidRDefault="00AC796F" w:rsidP="008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21B">
              <w:rPr>
                <w:rFonts w:ascii="Times New Roman" w:hAnsi="Times New Roman" w:cs="Times New Roman"/>
                <w:sz w:val="28"/>
                <w:szCs w:val="28"/>
              </w:rPr>
              <w:t>Области профессиональных затруднений педагога/баллы</w:t>
            </w:r>
          </w:p>
        </w:tc>
      </w:tr>
      <w:tr w:rsidR="00AC796F" w:rsidRPr="0012221B" w:rsidTr="0085441A">
        <w:tc>
          <w:tcPr>
            <w:tcW w:w="2464" w:type="dxa"/>
            <w:vMerge/>
          </w:tcPr>
          <w:p w:rsidR="00AC796F" w:rsidRPr="0012221B" w:rsidRDefault="00AC796F" w:rsidP="008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C796F" w:rsidRPr="0012221B" w:rsidRDefault="00AC796F" w:rsidP="008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Общепедагогическая</w:t>
            </w:r>
          </w:p>
        </w:tc>
        <w:tc>
          <w:tcPr>
            <w:tcW w:w="2464" w:type="dxa"/>
          </w:tcPr>
          <w:p w:rsidR="00AC796F" w:rsidRPr="0012221B" w:rsidRDefault="00AC796F" w:rsidP="008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Научно-теоретическая</w:t>
            </w:r>
          </w:p>
        </w:tc>
        <w:tc>
          <w:tcPr>
            <w:tcW w:w="2464" w:type="dxa"/>
          </w:tcPr>
          <w:p w:rsidR="00AC796F" w:rsidRPr="0012221B" w:rsidRDefault="00AC796F" w:rsidP="008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</w:p>
        </w:tc>
        <w:tc>
          <w:tcPr>
            <w:tcW w:w="2465" w:type="dxa"/>
          </w:tcPr>
          <w:p w:rsidR="00AC796F" w:rsidRPr="0012221B" w:rsidRDefault="00AC796F" w:rsidP="008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</w:t>
            </w:r>
          </w:p>
        </w:tc>
        <w:tc>
          <w:tcPr>
            <w:tcW w:w="2465" w:type="dxa"/>
          </w:tcPr>
          <w:p w:rsidR="00AC796F" w:rsidRPr="0012221B" w:rsidRDefault="00AC796F" w:rsidP="008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</w:tr>
      <w:tr w:rsidR="00AC796F" w:rsidRPr="0012221B" w:rsidTr="0085441A">
        <w:tc>
          <w:tcPr>
            <w:tcW w:w="2464" w:type="dxa"/>
          </w:tcPr>
          <w:p w:rsidR="00AC796F" w:rsidRDefault="00AC796F" w:rsidP="00854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1B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C796F" w:rsidRPr="0012221B" w:rsidRDefault="00AC796F" w:rsidP="00854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 выражены затруднения</w:t>
            </w:r>
          </w:p>
        </w:tc>
        <w:tc>
          <w:tcPr>
            <w:tcW w:w="2464" w:type="dxa"/>
          </w:tcPr>
          <w:p w:rsidR="00AC796F" w:rsidRPr="0012221B" w:rsidRDefault="00AC796F" w:rsidP="008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2464" w:type="dxa"/>
          </w:tcPr>
          <w:p w:rsidR="00AC796F" w:rsidRPr="0012221B" w:rsidRDefault="00AC796F" w:rsidP="008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64" w:type="dxa"/>
          </w:tcPr>
          <w:p w:rsidR="00AC796F" w:rsidRPr="0012221B" w:rsidRDefault="00AC796F" w:rsidP="008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65" w:type="dxa"/>
          </w:tcPr>
          <w:p w:rsidR="00AC796F" w:rsidRPr="0012221B" w:rsidRDefault="00AC796F" w:rsidP="008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65" w:type="dxa"/>
          </w:tcPr>
          <w:p w:rsidR="00AC796F" w:rsidRPr="0012221B" w:rsidRDefault="00AC796F" w:rsidP="008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AC796F" w:rsidRPr="0012221B" w:rsidTr="0085441A">
        <w:tc>
          <w:tcPr>
            <w:tcW w:w="2464" w:type="dxa"/>
          </w:tcPr>
          <w:p w:rsidR="00AC796F" w:rsidRPr="0012221B" w:rsidRDefault="00AC796F" w:rsidP="008544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21B">
              <w:rPr>
                <w:rFonts w:ascii="Times New Roman" w:hAnsi="Times New Roman" w:cs="Times New Roman"/>
                <w:b/>
                <w:sz w:val="28"/>
                <w:szCs w:val="28"/>
              </w:rPr>
              <w:t>Критический уровень:</w:t>
            </w:r>
          </w:p>
          <w:p w:rsidR="00AC796F" w:rsidRPr="0012221B" w:rsidRDefault="00AC796F" w:rsidP="00854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затруднения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проявляются часто, достаточно выражены</w:t>
            </w:r>
          </w:p>
        </w:tc>
        <w:tc>
          <w:tcPr>
            <w:tcW w:w="2464" w:type="dxa"/>
          </w:tcPr>
          <w:p w:rsidR="00AC796F" w:rsidRPr="0012221B" w:rsidRDefault="00AC796F" w:rsidP="008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4-8</w:t>
            </w:r>
          </w:p>
        </w:tc>
        <w:tc>
          <w:tcPr>
            <w:tcW w:w="2464" w:type="dxa"/>
          </w:tcPr>
          <w:p w:rsidR="00AC796F" w:rsidRPr="0012221B" w:rsidRDefault="00AC796F" w:rsidP="008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464" w:type="dxa"/>
          </w:tcPr>
          <w:p w:rsidR="00AC796F" w:rsidRPr="0012221B" w:rsidRDefault="00AC796F" w:rsidP="008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465" w:type="dxa"/>
          </w:tcPr>
          <w:p w:rsidR="00AC796F" w:rsidRPr="0012221B" w:rsidRDefault="00AC796F" w:rsidP="008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465" w:type="dxa"/>
          </w:tcPr>
          <w:p w:rsidR="00AC796F" w:rsidRPr="0012221B" w:rsidRDefault="00AC796F" w:rsidP="008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</w:tr>
      <w:tr w:rsidR="00AC796F" w:rsidRPr="0012221B" w:rsidTr="0085441A">
        <w:tc>
          <w:tcPr>
            <w:tcW w:w="2464" w:type="dxa"/>
          </w:tcPr>
          <w:p w:rsidR="00AC796F" w:rsidRDefault="00AC796F" w:rsidP="00854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2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Допустимый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C796F" w:rsidRPr="0012221B" w:rsidRDefault="00AC796F" w:rsidP="00854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Затруднения проявляются редко, недостаточно выражены</w:t>
            </w:r>
          </w:p>
        </w:tc>
        <w:tc>
          <w:tcPr>
            <w:tcW w:w="2464" w:type="dxa"/>
          </w:tcPr>
          <w:p w:rsidR="00AC796F" w:rsidRPr="0012221B" w:rsidRDefault="00AC796F" w:rsidP="008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</w:t>
            </w:r>
          </w:p>
        </w:tc>
        <w:tc>
          <w:tcPr>
            <w:tcW w:w="2464" w:type="dxa"/>
          </w:tcPr>
          <w:p w:rsidR="00AC796F" w:rsidRPr="0012221B" w:rsidRDefault="00AC796F" w:rsidP="008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464" w:type="dxa"/>
          </w:tcPr>
          <w:p w:rsidR="00AC796F" w:rsidRPr="0012221B" w:rsidRDefault="00AC796F" w:rsidP="008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465" w:type="dxa"/>
          </w:tcPr>
          <w:p w:rsidR="00AC796F" w:rsidRPr="0012221B" w:rsidRDefault="00AC796F" w:rsidP="008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465" w:type="dxa"/>
          </w:tcPr>
          <w:p w:rsidR="00AC796F" w:rsidRPr="0012221B" w:rsidRDefault="00AC796F" w:rsidP="008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</w:tr>
      <w:tr w:rsidR="00AC796F" w:rsidRPr="0012221B" w:rsidTr="0085441A">
        <w:tc>
          <w:tcPr>
            <w:tcW w:w="2464" w:type="dxa"/>
          </w:tcPr>
          <w:p w:rsidR="00AC796F" w:rsidRPr="0012221B" w:rsidRDefault="00AC796F" w:rsidP="008544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21B">
              <w:rPr>
                <w:rFonts w:ascii="Times New Roman" w:hAnsi="Times New Roman" w:cs="Times New Roman"/>
                <w:b/>
                <w:sz w:val="28"/>
                <w:szCs w:val="28"/>
              </w:rPr>
              <w:t>Оптимальный уровень:</w:t>
            </w:r>
          </w:p>
          <w:p w:rsidR="00AC796F" w:rsidRPr="0012221B" w:rsidRDefault="00AC796F" w:rsidP="00854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Затруднения не проявляются, слабо выражены </w:t>
            </w:r>
          </w:p>
        </w:tc>
        <w:tc>
          <w:tcPr>
            <w:tcW w:w="2464" w:type="dxa"/>
          </w:tcPr>
          <w:p w:rsidR="00AC796F" w:rsidRPr="0012221B" w:rsidRDefault="00AC796F" w:rsidP="008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464" w:type="dxa"/>
          </w:tcPr>
          <w:p w:rsidR="00AC796F" w:rsidRPr="0012221B" w:rsidRDefault="00AC796F" w:rsidP="008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464" w:type="dxa"/>
          </w:tcPr>
          <w:p w:rsidR="00AC796F" w:rsidRPr="0012221B" w:rsidRDefault="00AC796F" w:rsidP="008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465" w:type="dxa"/>
          </w:tcPr>
          <w:p w:rsidR="00AC796F" w:rsidRPr="0012221B" w:rsidRDefault="00AC796F" w:rsidP="008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465" w:type="dxa"/>
          </w:tcPr>
          <w:p w:rsidR="00AC796F" w:rsidRPr="0012221B" w:rsidRDefault="00AC796F" w:rsidP="0085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</w:tbl>
    <w:p w:rsidR="00AC796F" w:rsidRPr="0012221B" w:rsidRDefault="00AC796F" w:rsidP="00AC796F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12221B">
        <w:rPr>
          <w:rFonts w:ascii="Times New Roman" w:hAnsi="Times New Roman" w:cs="Times New Roman"/>
          <w:sz w:val="28"/>
          <w:szCs w:val="28"/>
        </w:rPr>
        <w:br/>
      </w:r>
    </w:p>
    <w:p w:rsidR="001536AE" w:rsidRDefault="001536AE"/>
    <w:sectPr w:rsidR="001536AE" w:rsidSect="00AC79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AA"/>
    <w:rsid w:val="001536AE"/>
    <w:rsid w:val="003965AA"/>
    <w:rsid w:val="00AC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9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9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</cp:revision>
  <dcterms:created xsi:type="dcterms:W3CDTF">2020-07-25T13:30:00Z</dcterms:created>
  <dcterms:modified xsi:type="dcterms:W3CDTF">2020-07-25T13:30:00Z</dcterms:modified>
</cp:coreProperties>
</file>