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130"/>
      </w:tblGrid>
      <w:tr w:rsidR="003B6242" w:rsidRPr="003B6242" w:rsidTr="003B6242">
        <w:tc>
          <w:tcPr>
            <w:tcW w:w="5134" w:type="dxa"/>
          </w:tcPr>
          <w:p w:rsidR="003B6242" w:rsidRPr="003B6242" w:rsidRDefault="003B6242" w:rsidP="003B6242">
            <w:pPr>
              <w:spacing w:line="276" w:lineRule="auto"/>
              <w:jc w:val="left"/>
              <w:rPr>
                <w:rFonts w:cs="Times New Roman"/>
                <w:sz w:val="24"/>
                <w:szCs w:val="24"/>
              </w:rPr>
            </w:pPr>
            <w:r w:rsidRPr="003B6242">
              <w:rPr>
                <w:rFonts w:cs="Times New Roman"/>
                <w:sz w:val="24"/>
                <w:szCs w:val="24"/>
              </w:rPr>
              <w:t>СОГЛАСОВАНО:</w:t>
            </w:r>
          </w:p>
          <w:p w:rsidR="003B6242" w:rsidRPr="003B6242" w:rsidRDefault="003B6242" w:rsidP="003B6242">
            <w:pPr>
              <w:spacing w:line="276" w:lineRule="auto"/>
              <w:jc w:val="left"/>
              <w:rPr>
                <w:rFonts w:cs="Times New Roman"/>
                <w:sz w:val="24"/>
                <w:szCs w:val="24"/>
              </w:rPr>
            </w:pPr>
            <w:r w:rsidRPr="003B6242">
              <w:rPr>
                <w:rFonts w:cs="Times New Roman"/>
                <w:sz w:val="24"/>
                <w:szCs w:val="24"/>
              </w:rPr>
              <w:t xml:space="preserve">Проректор по учебно-методической деятельности </w:t>
            </w:r>
          </w:p>
          <w:p w:rsidR="003B6242" w:rsidRPr="003B6242" w:rsidRDefault="003B6242" w:rsidP="003B6242">
            <w:pPr>
              <w:spacing w:line="276" w:lineRule="auto"/>
              <w:jc w:val="left"/>
              <w:rPr>
                <w:rFonts w:cs="Times New Roman"/>
                <w:sz w:val="24"/>
                <w:szCs w:val="24"/>
              </w:rPr>
            </w:pPr>
            <w:r w:rsidRPr="003B6242">
              <w:rPr>
                <w:rFonts w:cs="Times New Roman"/>
                <w:sz w:val="24"/>
                <w:szCs w:val="24"/>
              </w:rPr>
              <w:t>____________________Шаталов М.А.</w:t>
            </w:r>
          </w:p>
        </w:tc>
        <w:tc>
          <w:tcPr>
            <w:tcW w:w="5134" w:type="dxa"/>
          </w:tcPr>
          <w:p w:rsidR="003B6242" w:rsidRPr="003B6242" w:rsidRDefault="003B6242" w:rsidP="003B6242">
            <w:pPr>
              <w:spacing w:after="200" w:line="276" w:lineRule="auto"/>
              <w:ind w:firstLine="720"/>
              <w:jc w:val="right"/>
              <w:rPr>
                <w:rFonts w:cs="Times New Roman"/>
                <w:sz w:val="24"/>
                <w:szCs w:val="24"/>
              </w:rPr>
            </w:pPr>
            <w:r w:rsidRPr="003B6242">
              <w:rPr>
                <w:rFonts w:cs="Times New Roman"/>
                <w:sz w:val="24"/>
                <w:szCs w:val="24"/>
              </w:rPr>
              <w:t>УТВЕРЖДАЮ:</w:t>
            </w:r>
          </w:p>
          <w:p w:rsidR="003B6242" w:rsidRPr="003B6242" w:rsidRDefault="003B6242" w:rsidP="003B6242">
            <w:pPr>
              <w:spacing w:line="276" w:lineRule="auto"/>
              <w:jc w:val="right"/>
              <w:rPr>
                <w:rFonts w:cs="Times New Roman"/>
                <w:sz w:val="24"/>
                <w:szCs w:val="24"/>
              </w:rPr>
            </w:pPr>
            <w:r w:rsidRPr="003B6242">
              <w:rPr>
                <w:rFonts w:cs="Times New Roman"/>
                <w:sz w:val="24"/>
                <w:szCs w:val="24"/>
              </w:rPr>
              <w:t>Ректор «ГАОУ ДПО «ЛОИРО»</w:t>
            </w:r>
          </w:p>
          <w:p w:rsidR="003B6242" w:rsidRPr="003B6242" w:rsidRDefault="003B6242" w:rsidP="003B6242">
            <w:pPr>
              <w:spacing w:line="276" w:lineRule="auto"/>
              <w:jc w:val="right"/>
              <w:rPr>
                <w:rFonts w:cs="Times New Roman"/>
                <w:sz w:val="24"/>
                <w:szCs w:val="24"/>
              </w:rPr>
            </w:pPr>
            <w:r w:rsidRPr="003B6242">
              <w:rPr>
                <w:rFonts w:cs="Times New Roman"/>
                <w:sz w:val="24"/>
                <w:szCs w:val="24"/>
              </w:rPr>
              <w:t xml:space="preserve">_____________ Ковальчук О.В. </w:t>
            </w:r>
          </w:p>
          <w:p w:rsidR="003B6242" w:rsidRPr="003B6242" w:rsidRDefault="003B6242" w:rsidP="003B6242">
            <w:pPr>
              <w:widowControl w:val="0"/>
              <w:autoSpaceDE w:val="0"/>
              <w:autoSpaceDN w:val="0"/>
              <w:adjustRightInd w:val="0"/>
              <w:spacing w:line="276" w:lineRule="auto"/>
              <w:contextualSpacing/>
              <w:jc w:val="right"/>
              <w:rPr>
                <w:rFonts w:cs="Times New Roman"/>
                <w:bCs/>
                <w:sz w:val="24"/>
                <w:szCs w:val="24"/>
              </w:rPr>
            </w:pPr>
            <w:r w:rsidRPr="003B6242">
              <w:rPr>
                <w:rFonts w:cs="Times New Roman"/>
                <w:bCs/>
                <w:sz w:val="24"/>
                <w:szCs w:val="24"/>
              </w:rPr>
              <w:t>____   2026 г.</w:t>
            </w:r>
          </w:p>
          <w:p w:rsidR="003B6242" w:rsidRPr="003B6242" w:rsidRDefault="003B6242" w:rsidP="003B6242">
            <w:pPr>
              <w:widowControl w:val="0"/>
              <w:autoSpaceDE w:val="0"/>
              <w:autoSpaceDN w:val="0"/>
              <w:adjustRightInd w:val="0"/>
              <w:spacing w:after="200" w:line="276" w:lineRule="auto"/>
              <w:contextualSpacing/>
              <w:jc w:val="center"/>
              <w:rPr>
                <w:rFonts w:cs="Times New Roman"/>
                <w:sz w:val="24"/>
                <w:szCs w:val="24"/>
              </w:rPr>
            </w:pPr>
          </w:p>
        </w:tc>
      </w:tr>
    </w:tbl>
    <w:p w:rsidR="003B6242" w:rsidRPr="003B6242" w:rsidRDefault="003B6242" w:rsidP="003B6242">
      <w:pPr>
        <w:jc w:val="center"/>
        <w:rPr>
          <w:rFonts w:eastAsiaTheme="minorEastAsia" w:cs="Times New Roman"/>
          <w:sz w:val="24"/>
          <w:szCs w:val="24"/>
          <w:lang w:eastAsia="ru-RU"/>
        </w:rPr>
      </w:pPr>
    </w:p>
    <w:p w:rsidR="003B6242" w:rsidRPr="003B6242" w:rsidRDefault="003B6242" w:rsidP="003B6242">
      <w:pPr>
        <w:jc w:val="center"/>
        <w:rPr>
          <w:rFonts w:eastAsiaTheme="minorEastAsia" w:cs="Times New Roman"/>
          <w:sz w:val="24"/>
          <w:szCs w:val="24"/>
          <w:lang w:eastAsia="ru-RU"/>
        </w:rPr>
      </w:pPr>
    </w:p>
    <w:p w:rsidR="003B6242" w:rsidRPr="003B6242" w:rsidRDefault="003B6242" w:rsidP="003B6242">
      <w:pPr>
        <w:keepNext/>
        <w:keepLines/>
        <w:jc w:val="center"/>
        <w:outlineLvl w:val="4"/>
        <w:rPr>
          <w:rFonts w:eastAsiaTheme="majorEastAsia" w:cs="Times New Roman"/>
          <w:i/>
          <w:sz w:val="24"/>
          <w:szCs w:val="24"/>
          <w:lang w:eastAsia="ru-RU"/>
        </w:rPr>
      </w:pPr>
    </w:p>
    <w:p w:rsidR="003B6242" w:rsidRPr="003B6242" w:rsidRDefault="003B6242" w:rsidP="003B6242">
      <w:pPr>
        <w:rPr>
          <w:rFonts w:eastAsiaTheme="minorEastAsia" w:cs="Times New Roman"/>
          <w:sz w:val="24"/>
          <w:szCs w:val="24"/>
          <w:lang w:eastAsia="ru-RU"/>
        </w:rPr>
      </w:pPr>
    </w:p>
    <w:p w:rsidR="003B6242" w:rsidRPr="003B6242" w:rsidRDefault="003B6242" w:rsidP="003B6242">
      <w:pPr>
        <w:spacing w:after="200" w:line="276" w:lineRule="auto"/>
        <w:jc w:val="left"/>
        <w:rPr>
          <w:rFonts w:eastAsiaTheme="minorEastAsia" w:cs="Times New Roman"/>
          <w:szCs w:val="28"/>
          <w:lang w:eastAsia="ru-RU"/>
        </w:rPr>
      </w:pPr>
    </w:p>
    <w:p w:rsidR="003B6242" w:rsidRPr="003B6242" w:rsidRDefault="003B6242" w:rsidP="003B6242">
      <w:pPr>
        <w:jc w:val="left"/>
        <w:rPr>
          <w:rFonts w:eastAsiaTheme="minorEastAsia" w:cs="Times New Roman"/>
          <w:sz w:val="24"/>
          <w:szCs w:val="24"/>
          <w:lang w:eastAsia="ru-RU"/>
        </w:rPr>
      </w:pPr>
    </w:p>
    <w:p w:rsidR="003B6242" w:rsidRPr="003B6242" w:rsidRDefault="003B6242" w:rsidP="003B6242">
      <w:pPr>
        <w:keepNext/>
        <w:keepLines/>
        <w:jc w:val="center"/>
        <w:outlineLvl w:val="4"/>
        <w:rPr>
          <w:rFonts w:eastAsiaTheme="majorEastAsia" w:cs="Times New Roman"/>
          <w:i/>
          <w:sz w:val="24"/>
          <w:szCs w:val="24"/>
          <w:lang w:eastAsia="ru-RU"/>
        </w:rPr>
      </w:pPr>
    </w:p>
    <w:p w:rsidR="003B6242" w:rsidRPr="003B6242" w:rsidRDefault="003B6242" w:rsidP="003B6242">
      <w:pPr>
        <w:keepNext/>
        <w:keepLines/>
        <w:jc w:val="center"/>
        <w:outlineLvl w:val="4"/>
        <w:rPr>
          <w:rFonts w:eastAsiaTheme="majorEastAsia" w:cs="Times New Roman"/>
          <w:i/>
          <w:sz w:val="24"/>
          <w:szCs w:val="24"/>
          <w:lang w:eastAsia="ru-RU"/>
        </w:rPr>
      </w:pPr>
    </w:p>
    <w:p w:rsidR="003B6242" w:rsidRPr="003B6242" w:rsidRDefault="003B6242" w:rsidP="003B6242">
      <w:pPr>
        <w:keepNext/>
        <w:keepLines/>
        <w:jc w:val="center"/>
        <w:outlineLvl w:val="4"/>
        <w:rPr>
          <w:rFonts w:eastAsiaTheme="majorEastAsia" w:cs="Times New Roman"/>
          <w:b/>
          <w:i/>
          <w:sz w:val="24"/>
          <w:szCs w:val="24"/>
          <w:lang w:eastAsia="ru-RU"/>
        </w:rPr>
      </w:pPr>
      <w:r w:rsidRPr="003B6242">
        <w:rPr>
          <w:rFonts w:eastAsiaTheme="majorEastAsia" w:cs="Times New Roman"/>
          <w:b/>
          <w:sz w:val="24"/>
          <w:szCs w:val="24"/>
          <w:lang w:eastAsia="ru-RU"/>
        </w:rPr>
        <w:t>ДОКУМЕНТАЦИЯ</w:t>
      </w:r>
    </w:p>
    <w:p w:rsidR="003B6242" w:rsidRPr="003B6242" w:rsidRDefault="003B6242" w:rsidP="003B6242">
      <w:pPr>
        <w:jc w:val="center"/>
        <w:rPr>
          <w:rFonts w:eastAsiaTheme="minorEastAsia" w:cs="Times New Roman"/>
          <w:b/>
          <w:bCs/>
          <w:sz w:val="24"/>
          <w:szCs w:val="24"/>
          <w:lang w:eastAsia="ru-RU"/>
        </w:rPr>
      </w:pPr>
      <w:r w:rsidRPr="003B6242">
        <w:rPr>
          <w:rFonts w:eastAsiaTheme="minorEastAsia" w:cs="Times New Roman"/>
          <w:b/>
          <w:bCs/>
          <w:sz w:val="24"/>
          <w:szCs w:val="24"/>
          <w:lang w:eastAsia="ru-RU"/>
        </w:rPr>
        <w:t xml:space="preserve">О ПРОВЕДЕНИИ ОТКРЫТОГО ЗАПРОСА ПРЕДЛОЖЕНИЙ </w:t>
      </w:r>
    </w:p>
    <w:p w:rsidR="003B6242" w:rsidRPr="003B6242" w:rsidRDefault="003B6242" w:rsidP="003B6242">
      <w:pPr>
        <w:jc w:val="center"/>
        <w:rPr>
          <w:rFonts w:eastAsiaTheme="minorEastAsia" w:cs="Times New Roman"/>
          <w:b/>
          <w:bCs/>
          <w:sz w:val="28"/>
          <w:szCs w:val="24"/>
          <w:lang w:eastAsia="ru-RU"/>
        </w:rPr>
      </w:pPr>
      <w:r w:rsidRPr="003B6242">
        <w:rPr>
          <w:rFonts w:eastAsiaTheme="minorEastAsia" w:cs="Times New Roman"/>
          <w:b/>
          <w:bCs/>
          <w:sz w:val="28"/>
          <w:szCs w:val="24"/>
          <w:lang w:eastAsia="ru-RU"/>
        </w:rPr>
        <w:t>в электронной ф</w:t>
      </w:r>
      <w:r>
        <w:rPr>
          <w:rFonts w:eastAsiaTheme="minorEastAsia" w:cs="Times New Roman"/>
          <w:b/>
          <w:bCs/>
          <w:sz w:val="28"/>
          <w:szCs w:val="24"/>
          <w:lang w:eastAsia="ru-RU"/>
        </w:rPr>
        <w:t>орме (№05</w:t>
      </w:r>
      <w:r w:rsidRPr="003B6242">
        <w:rPr>
          <w:rFonts w:eastAsiaTheme="minorEastAsia" w:cs="Times New Roman"/>
          <w:b/>
          <w:bCs/>
          <w:sz w:val="28"/>
          <w:szCs w:val="24"/>
          <w:lang w:eastAsia="ru-RU"/>
        </w:rPr>
        <w:t>-26)</w:t>
      </w:r>
    </w:p>
    <w:p w:rsidR="003B6242" w:rsidRPr="003B6242" w:rsidRDefault="003B6242" w:rsidP="003B6242">
      <w:pPr>
        <w:jc w:val="center"/>
        <w:rPr>
          <w:rFonts w:eastAsiaTheme="minorEastAsia" w:cs="Times New Roman"/>
          <w:bCs/>
          <w:sz w:val="24"/>
          <w:szCs w:val="24"/>
          <w:lang w:eastAsia="ru-RU"/>
        </w:rPr>
      </w:pPr>
    </w:p>
    <w:p w:rsidR="003B6242" w:rsidRPr="003B6242" w:rsidRDefault="003B6242" w:rsidP="003B6242">
      <w:pPr>
        <w:jc w:val="center"/>
        <w:rPr>
          <w:rFonts w:eastAsiaTheme="minorEastAsia" w:cs="Times New Roman"/>
          <w:bCs/>
          <w:sz w:val="24"/>
          <w:szCs w:val="24"/>
          <w:lang w:eastAsia="ru-RU"/>
        </w:rPr>
      </w:pPr>
    </w:p>
    <w:p w:rsidR="003B6242" w:rsidRPr="003B6242" w:rsidRDefault="003B6242" w:rsidP="003B6242">
      <w:pPr>
        <w:jc w:val="left"/>
        <w:rPr>
          <w:rFonts w:eastAsiaTheme="minorEastAsia" w:cs="Times New Roman"/>
          <w:sz w:val="24"/>
          <w:szCs w:val="24"/>
          <w:lang w:eastAsia="ru-RU"/>
        </w:rPr>
      </w:pPr>
      <w:r w:rsidRPr="003B6242">
        <w:rPr>
          <w:rFonts w:eastAsiaTheme="minorEastAsia" w:cs="Times New Roman"/>
          <w:bCs/>
          <w:sz w:val="24"/>
          <w:szCs w:val="24"/>
          <w:lang w:eastAsia="ru-RU"/>
        </w:rPr>
        <w:t xml:space="preserve">на право заключения  договора </w:t>
      </w:r>
      <w:r w:rsidRPr="003B6242">
        <w:rPr>
          <w:rFonts w:eastAsiaTheme="minorEastAsia" w:cs="Times New Roman"/>
          <w:sz w:val="24"/>
          <w:szCs w:val="24"/>
          <w:lang w:eastAsia="ru-RU"/>
        </w:rPr>
        <w:t>на оказание комплекса услуг по разработке и реализации дополнительных профессиональных программ повышения квалификации  работников</w:t>
      </w:r>
    </w:p>
    <w:p w:rsidR="003B6242" w:rsidRPr="003B6242" w:rsidRDefault="003B6242" w:rsidP="003B6242">
      <w:pPr>
        <w:jc w:val="left"/>
        <w:rPr>
          <w:rFonts w:eastAsiaTheme="minorEastAsia" w:cs="Times New Roman"/>
          <w:sz w:val="24"/>
          <w:szCs w:val="24"/>
          <w:lang w:eastAsia="ru-RU"/>
        </w:rPr>
      </w:pPr>
      <w:r w:rsidRPr="003B6242">
        <w:rPr>
          <w:rFonts w:eastAsiaTheme="minorEastAsia" w:cs="Times New Roman"/>
          <w:sz w:val="24"/>
          <w:szCs w:val="24"/>
          <w:lang w:eastAsia="ru-RU"/>
        </w:rPr>
        <w:t>образовательных органи</w:t>
      </w:r>
      <w:r>
        <w:rPr>
          <w:rFonts w:eastAsiaTheme="minorEastAsia" w:cs="Times New Roman"/>
          <w:sz w:val="24"/>
          <w:szCs w:val="24"/>
          <w:lang w:eastAsia="ru-RU"/>
        </w:rPr>
        <w:t>заций Ленинградской области по 2</w:t>
      </w:r>
      <w:r w:rsidRPr="003B6242">
        <w:rPr>
          <w:rFonts w:eastAsiaTheme="minorEastAsia" w:cs="Times New Roman"/>
          <w:sz w:val="24"/>
          <w:szCs w:val="24"/>
          <w:lang w:eastAsia="ru-RU"/>
        </w:rPr>
        <w:t xml:space="preserve">  темам.  </w:t>
      </w:r>
    </w:p>
    <w:p w:rsidR="003B6242" w:rsidRPr="003B6242" w:rsidRDefault="003B6242" w:rsidP="003B6242">
      <w:pPr>
        <w:spacing w:after="200" w:line="276" w:lineRule="auto"/>
        <w:jc w:val="center"/>
        <w:rPr>
          <w:rFonts w:eastAsiaTheme="minorEastAsia" w:cs="Times New Roman"/>
          <w:sz w:val="24"/>
          <w:szCs w:val="24"/>
          <w:lang w:eastAsia="ru-RU"/>
        </w:rPr>
      </w:pPr>
      <w:r>
        <w:rPr>
          <w:rFonts w:eastAsiaTheme="minorEastAsia" w:cs="Times New Roman"/>
          <w:sz w:val="24"/>
          <w:szCs w:val="24"/>
          <w:lang w:eastAsia="ru-RU"/>
        </w:rPr>
        <w:t>(двухлотовый</w:t>
      </w:r>
      <w:r w:rsidRPr="003B6242">
        <w:rPr>
          <w:rFonts w:eastAsiaTheme="minorEastAsia" w:cs="Times New Roman"/>
          <w:sz w:val="24"/>
          <w:szCs w:val="24"/>
          <w:lang w:eastAsia="ru-RU"/>
        </w:rPr>
        <w:t>)</w:t>
      </w:r>
    </w:p>
    <w:p w:rsidR="003B6242" w:rsidRPr="003B6242" w:rsidRDefault="003B6242" w:rsidP="003B6242">
      <w:pPr>
        <w:ind w:right="639"/>
        <w:jc w:val="center"/>
        <w:rPr>
          <w:rFonts w:eastAsiaTheme="minorEastAsia" w:cs="Times New Roman"/>
          <w:sz w:val="24"/>
          <w:szCs w:val="24"/>
          <w:lang w:eastAsia="ru-RU"/>
        </w:rPr>
      </w:pPr>
    </w:p>
    <w:p w:rsidR="003B6242" w:rsidRPr="003B6242" w:rsidRDefault="003B6242" w:rsidP="003B6242">
      <w:pPr>
        <w:ind w:right="639"/>
        <w:jc w:val="center"/>
        <w:rPr>
          <w:rFonts w:eastAsiaTheme="minorEastAsia" w:cs="Times New Roman"/>
          <w:sz w:val="24"/>
          <w:szCs w:val="24"/>
          <w:lang w:eastAsia="ru-RU"/>
        </w:rPr>
      </w:pPr>
    </w:p>
    <w:p w:rsidR="003B6242" w:rsidRPr="003B6242" w:rsidRDefault="003B6242" w:rsidP="003B6242">
      <w:pPr>
        <w:ind w:right="639"/>
        <w:jc w:val="center"/>
        <w:rPr>
          <w:rFonts w:eastAsiaTheme="minorEastAsia" w:cs="Times New Roman"/>
          <w:sz w:val="24"/>
          <w:szCs w:val="24"/>
          <w:lang w:eastAsia="ru-RU"/>
        </w:rPr>
      </w:pPr>
    </w:p>
    <w:p w:rsidR="003B6242" w:rsidRPr="003B6242" w:rsidRDefault="003B6242" w:rsidP="003B6242">
      <w:pPr>
        <w:ind w:right="639"/>
        <w:jc w:val="center"/>
        <w:rPr>
          <w:rFonts w:eastAsiaTheme="minorEastAsia" w:cs="Times New Roman"/>
          <w:sz w:val="24"/>
          <w:szCs w:val="24"/>
          <w:u w:val="single"/>
          <w:lang w:eastAsia="ru-RU"/>
        </w:rPr>
      </w:pPr>
      <w:r w:rsidRPr="003B6242">
        <w:rPr>
          <w:rFonts w:eastAsiaTheme="minorEastAsia" w:cs="Times New Roman"/>
          <w:sz w:val="24"/>
          <w:szCs w:val="24"/>
          <w:lang w:eastAsia="ru-RU"/>
        </w:rPr>
        <w:t xml:space="preserve">Документация размещена  в единой информационной системе (ЕИС)   сети «Интернет» по адресу:  </w:t>
      </w:r>
      <w:hyperlink r:id="rId8" w:history="1">
        <w:r w:rsidRPr="003B6242">
          <w:rPr>
            <w:rFonts w:eastAsiaTheme="minorEastAsia" w:cs="Times New Roman"/>
            <w:color w:val="0563C1" w:themeColor="hyperlink"/>
            <w:sz w:val="24"/>
            <w:szCs w:val="24"/>
            <w:u w:val="single"/>
            <w:lang w:eastAsia="ru-RU"/>
          </w:rPr>
          <w:t>http://zakupki.gov.ru/223/</w:t>
        </w:r>
      </w:hyperlink>
    </w:p>
    <w:p w:rsidR="003B6242" w:rsidRPr="003B6242" w:rsidRDefault="003B6242" w:rsidP="003B6242">
      <w:pPr>
        <w:ind w:right="639"/>
        <w:jc w:val="center"/>
        <w:rPr>
          <w:rFonts w:eastAsiaTheme="minorEastAsia" w:cs="Times New Roman"/>
          <w:sz w:val="24"/>
          <w:szCs w:val="24"/>
          <w:lang w:eastAsia="ru-RU"/>
        </w:rPr>
      </w:pPr>
    </w:p>
    <w:p w:rsidR="003B6242" w:rsidRPr="003B6242" w:rsidRDefault="003B6242" w:rsidP="003B6242">
      <w:pPr>
        <w:ind w:right="-54"/>
        <w:jc w:val="center"/>
        <w:rPr>
          <w:rFonts w:eastAsiaTheme="minorEastAsia" w:cs="Times New Roman"/>
          <w:sz w:val="24"/>
          <w:szCs w:val="24"/>
          <w:lang w:eastAsia="ru-RU"/>
        </w:rPr>
      </w:pPr>
    </w:p>
    <w:p w:rsidR="003B6242" w:rsidRPr="003B6242" w:rsidRDefault="003B6242" w:rsidP="003B6242">
      <w:pPr>
        <w:ind w:right="639"/>
        <w:jc w:val="center"/>
        <w:rPr>
          <w:rFonts w:eastAsiaTheme="minorEastAsia" w:cs="Times New Roman"/>
          <w:sz w:val="24"/>
          <w:szCs w:val="24"/>
          <w:lang w:eastAsia="ru-RU"/>
        </w:rPr>
      </w:pPr>
      <w:r w:rsidRPr="003B6242">
        <w:rPr>
          <w:rFonts w:eastAsiaTheme="minorEastAsia" w:cs="Times New Roman"/>
          <w:sz w:val="24"/>
          <w:szCs w:val="24"/>
          <w:lang w:eastAsia="ru-RU"/>
        </w:rPr>
        <w:t>Информация размещена    на единой электронной торговой площадке ЕЭТП «Росэлторг»» по адресу: https://www.roseltorg.ru</w:t>
      </w:r>
    </w:p>
    <w:p w:rsidR="003B6242" w:rsidRPr="003B6242" w:rsidRDefault="003B6242" w:rsidP="003B6242">
      <w:pPr>
        <w:ind w:right="-54"/>
        <w:jc w:val="left"/>
        <w:rPr>
          <w:rFonts w:eastAsiaTheme="minorEastAsia" w:cs="Times New Roman"/>
          <w:sz w:val="24"/>
          <w:szCs w:val="24"/>
          <w:lang w:eastAsia="ru-RU"/>
        </w:rPr>
      </w:pPr>
    </w:p>
    <w:p w:rsidR="003B6242" w:rsidRPr="003B6242" w:rsidRDefault="003B6242" w:rsidP="003B6242">
      <w:pPr>
        <w:ind w:right="-54"/>
        <w:jc w:val="center"/>
        <w:rPr>
          <w:rFonts w:eastAsiaTheme="minorEastAsia" w:cs="Times New Roman"/>
          <w:sz w:val="24"/>
          <w:szCs w:val="24"/>
          <w:lang w:eastAsia="ru-RU"/>
        </w:rPr>
      </w:pPr>
    </w:p>
    <w:p w:rsidR="003B6242" w:rsidRPr="003B6242" w:rsidRDefault="003B6242" w:rsidP="003B6242">
      <w:pPr>
        <w:jc w:val="center"/>
        <w:rPr>
          <w:rFonts w:eastAsiaTheme="minorEastAsia" w:cs="Times New Roman"/>
          <w:sz w:val="24"/>
          <w:szCs w:val="24"/>
          <w:lang w:eastAsia="ru-RU"/>
        </w:rPr>
      </w:pPr>
    </w:p>
    <w:p w:rsidR="003B6242" w:rsidRPr="003B6242" w:rsidRDefault="003B6242" w:rsidP="003B6242">
      <w:pPr>
        <w:ind w:firstLine="709"/>
        <w:jc w:val="right"/>
        <w:rPr>
          <w:rFonts w:eastAsiaTheme="minorEastAsia" w:cs="Times New Roman"/>
          <w:sz w:val="24"/>
          <w:szCs w:val="24"/>
          <w:lang w:eastAsia="ru-RU"/>
        </w:rPr>
      </w:pPr>
      <w:r w:rsidRPr="003B6242">
        <w:rPr>
          <w:rFonts w:eastAsiaTheme="minorEastAsia" w:cs="Times New Roman"/>
          <w:sz w:val="24"/>
          <w:szCs w:val="24"/>
          <w:lang w:eastAsia="ru-RU"/>
        </w:rPr>
        <w:t>.</w:t>
      </w:r>
    </w:p>
    <w:p w:rsidR="003B6242" w:rsidRPr="003B6242" w:rsidRDefault="003B6242" w:rsidP="003B6242">
      <w:pPr>
        <w:ind w:firstLine="709"/>
        <w:jc w:val="right"/>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sz w:val="24"/>
          <w:szCs w:val="24"/>
          <w:lang w:eastAsia="ru-RU"/>
        </w:rPr>
      </w:pPr>
      <w:r w:rsidRPr="003B6242">
        <w:rPr>
          <w:rFonts w:eastAsiaTheme="minorEastAsia" w:cs="Times New Roman"/>
          <w:b/>
          <w:sz w:val="24"/>
          <w:szCs w:val="24"/>
          <w:lang w:val="en-US" w:eastAsia="ru-RU"/>
        </w:rPr>
        <w:t>C</w:t>
      </w:r>
      <w:r w:rsidRPr="003B6242">
        <w:rPr>
          <w:rFonts w:eastAsiaTheme="minorEastAsia" w:cs="Times New Roman"/>
          <w:b/>
          <w:sz w:val="24"/>
          <w:szCs w:val="24"/>
          <w:lang w:eastAsia="ru-RU"/>
        </w:rPr>
        <w:t>анкт-Петербург</w:t>
      </w:r>
    </w:p>
    <w:p w:rsidR="003B6242" w:rsidRPr="003B6242" w:rsidRDefault="003B6242" w:rsidP="003B6242">
      <w:pPr>
        <w:ind w:firstLine="709"/>
        <w:jc w:val="center"/>
        <w:rPr>
          <w:rFonts w:eastAsiaTheme="minorEastAsia" w:cs="Times New Roman"/>
          <w:b/>
          <w:sz w:val="24"/>
          <w:szCs w:val="24"/>
          <w:lang w:eastAsia="ru-RU"/>
        </w:rPr>
      </w:pPr>
      <w:r w:rsidRPr="003B6242">
        <w:rPr>
          <w:rFonts w:eastAsiaTheme="minorEastAsia" w:cs="Times New Roman"/>
          <w:b/>
          <w:sz w:val="24"/>
          <w:szCs w:val="24"/>
          <w:lang w:eastAsia="ru-RU"/>
        </w:rPr>
        <w:t>2026 г.</w:t>
      </w:r>
    </w:p>
    <w:p w:rsidR="003B6242" w:rsidRPr="003B6242" w:rsidRDefault="003B6242" w:rsidP="003B6242">
      <w:pPr>
        <w:spacing w:after="160" w:line="259" w:lineRule="auto"/>
        <w:jc w:val="left"/>
        <w:rPr>
          <w:rFonts w:eastAsiaTheme="minorEastAsia" w:cs="Times New Roman"/>
          <w:b/>
          <w:bCs/>
          <w:sz w:val="24"/>
          <w:szCs w:val="24"/>
          <w:lang w:eastAsia="ru-RU"/>
        </w:rPr>
      </w:pPr>
      <w:r w:rsidRPr="003B6242">
        <w:rPr>
          <w:rFonts w:eastAsiaTheme="minorEastAsia" w:cs="Times New Roman"/>
          <w:b/>
          <w:bCs/>
          <w:sz w:val="24"/>
          <w:szCs w:val="24"/>
          <w:lang w:eastAsia="ru-RU"/>
        </w:rPr>
        <w:br w:type="page"/>
      </w:r>
      <w:r w:rsidRPr="003B6242">
        <w:rPr>
          <w:rFonts w:eastAsiaTheme="minorEastAsia" w:cs="Times New Roman"/>
          <w:b/>
          <w:bCs/>
          <w:sz w:val="24"/>
          <w:szCs w:val="24"/>
          <w:lang w:eastAsia="ru-RU"/>
        </w:rPr>
        <w:lastRenderedPageBreak/>
        <w:t>Раздел 1.  Общие положения</w:t>
      </w:r>
    </w:p>
    <w:p w:rsidR="003B6242" w:rsidRPr="003B6242" w:rsidRDefault="003B6242" w:rsidP="003B6242">
      <w:pPr>
        <w:ind w:firstLine="709"/>
        <w:jc w:val="center"/>
        <w:rPr>
          <w:rFonts w:eastAsiaTheme="minorEastAsia" w:cs="Times New Roman"/>
          <w:b/>
          <w:bCs/>
          <w:sz w:val="24"/>
          <w:szCs w:val="24"/>
          <w:lang w:eastAsia="ru-RU"/>
        </w:rPr>
      </w:pPr>
    </w:p>
    <w:p w:rsidR="003B6242" w:rsidRPr="003B6242" w:rsidRDefault="003B6242" w:rsidP="003B6242">
      <w:pPr>
        <w:ind w:firstLine="1080"/>
        <w:contextualSpacing/>
        <w:rPr>
          <w:rFonts w:eastAsiaTheme="minorEastAsia" w:cs="Times New Roman"/>
          <w:sz w:val="24"/>
          <w:szCs w:val="24"/>
          <w:lang w:eastAsia="ru-RU"/>
        </w:rPr>
      </w:pPr>
      <w:r w:rsidRPr="003B6242">
        <w:rPr>
          <w:rFonts w:eastAsiaTheme="minorEastAsia" w:cs="Times New Roman"/>
          <w:sz w:val="24"/>
          <w:szCs w:val="24"/>
          <w:lang w:eastAsia="ru-RU"/>
        </w:rPr>
        <w:t xml:space="preserve">Настоящая документация о закупке разработана для организации процедуры проведения открытого запроса предложений в электронной форме на право заключения договоров на оказание комплекса услуг по разработке и реализации дополнительных профессиональных программ повышения квалификации работников образовательных организаций Ленинградской области по  4 лотам:: </w:t>
      </w:r>
    </w:p>
    <w:p w:rsidR="003B6242" w:rsidRPr="003B6242" w:rsidRDefault="003B6242" w:rsidP="003B6242">
      <w:pPr>
        <w:ind w:firstLine="1080"/>
        <w:contextualSpacing/>
        <w:rPr>
          <w:rFonts w:eastAsiaTheme="minorEastAsia" w:cs="Times New Roman"/>
          <w:sz w:val="24"/>
          <w:szCs w:val="24"/>
          <w:lang w:eastAsia="ru-RU"/>
        </w:rPr>
      </w:pPr>
      <w:r w:rsidRPr="003B6242">
        <w:rPr>
          <w:rFonts w:eastAsiaTheme="minorEastAsia" w:cs="Times New Roman"/>
          <w:b/>
          <w:sz w:val="24"/>
          <w:szCs w:val="24"/>
          <w:lang w:eastAsia="ru-RU"/>
        </w:rPr>
        <w:t>Лот 1</w:t>
      </w:r>
      <w:r w:rsidRPr="003B6242">
        <w:rPr>
          <w:rFonts w:eastAsiaTheme="minorEastAsia" w:cs="Times New Roman"/>
          <w:sz w:val="24"/>
          <w:szCs w:val="24"/>
          <w:lang w:eastAsia="ru-RU"/>
        </w:rPr>
        <w:t xml:space="preserve"> - Оказание комплекса услуг по разработке и реализации дополнительных профессиональных программ повышения квалификации работников образовательных организаций Ленинградской области </w:t>
      </w:r>
      <w:r>
        <w:rPr>
          <w:rFonts w:eastAsiaTheme="minorEastAsia" w:cs="Times New Roman"/>
          <w:sz w:val="24"/>
          <w:szCs w:val="24"/>
          <w:lang w:eastAsia="ru-RU"/>
        </w:rPr>
        <w:t>«</w:t>
      </w:r>
      <w:r w:rsidRPr="003B6242">
        <w:rPr>
          <w:rFonts w:eastAsiaTheme="minorEastAsia" w:cs="Times New Roman"/>
          <w:sz w:val="24"/>
          <w:szCs w:val="24"/>
          <w:lang w:eastAsia="ru-RU"/>
        </w:rPr>
        <w:t>Персонализация в условиях</w:t>
      </w:r>
      <w:r>
        <w:rPr>
          <w:rFonts w:eastAsiaTheme="minorEastAsia" w:cs="Times New Roman"/>
          <w:sz w:val="24"/>
          <w:szCs w:val="24"/>
          <w:lang w:eastAsia="ru-RU"/>
        </w:rPr>
        <w:t xml:space="preserve"> </w:t>
      </w:r>
      <w:r w:rsidRPr="003B6242">
        <w:rPr>
          <w:rFonts w:eastAsiaTheme="minorEastAsia" w:cs="Times New Roman"/>
          <w:sz w:val="24"/>
          <w:szCs w:val="24"/>
          <w:lang w:eastAsia="ru-RU"/>
        </w:rPr>
        <w:t>цифровой трансформации</w:t>
      </w:r>
      <w:r>
        <w:rPr>
          <w:rFonts w:eastAsiaTheme="minorEastAsia" w:cs="Times New Roman"/>
          <w:sz w:val="24"/>
          <w:szCs w:val="24"/>
          <w:lang w:eastAsia="ru-RU"/>
        </w:rPr>
        <w:t>»</w:t>
      </w:r>
      <w:r w:rsidRPr="003B6242">
        <w:rPr>
          <w:rFonts w:eastAsiaTheme="minorEastAsia" w:cs="Times New Roman"/>
          <w:sz w:val="24"/>
          <w:szCs w:val="24"/>
          <w:lang w:eastAsia="ru-RU"/>
        </w:rPr>
        <w:t xml:space="preserve"> в соответствии с Техническим заданием.</w:t>
      </w:r>
    </w:p>
    <w:p w:rsidR="003B6242" w:rsidRPr="003B6242" w:rsidRDefault="003B6242" w:rsidP="003B6242">
      <w:pPr>
        <w:ind w:firstLine="1080"/>
        <w:contextualSpacing/>
        <w:rPr>
          <w:rFonts w:eastAsiaTheme="minorEastAsia" w:cs="Times New Roman"/>
          <w:sz w:val="24"/>
          <w:szCs w:val="24"/>
          <w:lang w:eastAsia="ru-RU"/>
        </w:rPr>
      </w:pPr>
      <w:r w:rsidRPr="003B6242">
        <w:rPr>
          <w:rFonts w:eastAsiaTheme="minorEastAsia" w:cs="Times New Roman"/>
          <w:b/>
          <w:sz w:val="24"/>
          <w:szCs w:val="24"/>
          <w:lang w:eastAsia="ru-RU"/>
        </w:rPr>
        <w:t>Лот 2</w:t>
      </w:r>
      <w:r w:rsidRPr="003B6242">
        <w:rPr>
          <w:rFonts w:eastAsiaTheme="minorEastAsia" w:cs="Times New Roman"/>
          <w:sz w:val="24"/>
          <w:szCs w:val="24"/>
          <w:lang w:eastAsia="ru-RU"/>
        </w:rPr>
        <w:t xml:space="preserve"> -</w:t>
      </w:r>
      <w:r w:rsidRPr="003B6242">
        <w:t xml:space="preserve"> </w:t>
      </w:r>
      <w:r w:rsidRPr="003B6242">
        <w:rPr>
          <w:rFonts w:eastAsiaTheme="minorEastAsia" w:cs="Times New Roman"/>
          <w:sz w:val="24"/>
          <w:szCs w:val="24"/>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«Современн</w:t>
      </w:r>
      <w:r>
        <w:rPr>
          <w:rFonts w:eastAsiaTheme="minorEastAsia" w:cs="Times New Roman"/>
          <w:sz w:val="24"/>
          <w:szCs w:val="24"/>
          <w:lang w:eastAsia="ru-RU"/>
        </w:rPr>
        <w:t xml:space="preserve">ые образовательные технологии» </w:t>
      </w:r>
      <w:r w:rsidRPr="003B6242">
        <w:rPr>
          <w:rFonts w:eastAsiaTheme="minorEastAsia" w:cs="Times New Roman"/>
          <w:sz w:val="24"/>
          <w:szCs w:val="24"/>
          <w:lang w:eastAsia="ru-RU"/>
        </w:rPr>
        <w:t xml:space="preserve">в соответствии с Техническим заданием. </w:t>
      </w:r>
    </w:p>
    <w:p w:rsidR="003B6242" w:rsidRPr="003B6242" w:rsidRDefault="003B6242" w:rsidP="003B6242">
      <w:pPr>
        <w:keepNext/>
        <w:keepLines/>
        <w:spacing w:line="276" w:lineRule="auto"/>
        <w:ind w:firstLine="709"/>
        <w:jc w:val="left"/>
        <w:outlineLvl w:val="2"/>
        <w:rPr>
          <w:rFonts w:eastAsiaTheme="majorEastAsia" w:cs="Times New Roman"/>
          <w:b/>
          <w:bCs/>
          <w:sz w:val="24"/>
          <w:szCs w:val="24"/>
          <w:lang w:eastAsia="ru-RU"/>
        </w:rPr>
      </w:pPr>
      <w:bookmarkStart w:id="0" w:name="_Toc375898267"/>
      <w:bookmarkStart w:id="1" w:name="_Toc375898851"/>
      <w:r w:rsidRPr="003B6242">
        <w:rPr>
          <w:rFonts w:eastAsiaTheme="majorEastAsia" w:cs="Times New Roman"/>
          <w:b/>
          <w:bCs/>
          <w:sz w:val="24"/>
          <w:szCs w:val="24"/>
          <w:lang w:eastAsia="ru-RU"/>
        </w:rPr>
        <w:t>1.</w:t>
      </w:r>
      <w:r w:rsidRPr="003B6242">
        <w:rPr>
          <w:rFonts w:eastAsiaTheme="majorEastAsia" w:cs="Times New Roman"/>
          <w:b/>
          <w:bCs/>
          <w:sz w:val="24"/>
          <w:szCs w:val="24"/>
          <w:lang w:eastAsia="ru-RU"/>
        </w:rPr>
        <w:tab/>
        <w:t>Законодательное регулирование.</w:t>
      </w:r>
      <w:bookmarkEnd w:id="0"/>
      <w:bookmarkEnd w:id="1"/>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pacing w:val="-2"/>
          <w:sz w:val="24"/>
          <w:szCs w:val="24"/>
          <w:lang w:eastAsia="ru-RU"/>
        </w:rPr>
        <w:t>1.1.</w:t>
      </w:r>
      <w:r w:rsidRPr="003B6242">
        <w:rPr>
          <w:rFonts w:eastAsiaTheme="minorEastAsia" w:cs="Times New Roman"/>
          <w:spacing w:val="-2"/>
          <w:sz w:val="24"/>
          <w:szCs w:val="24"/>
          <w:lang w:eastAsia="ru-RU"/>
        </w:rPr>
        <w:tab/>
      </w:r>
      <w:r w:rsidRPr="003B6242">
        <w:rPr>
          <w:rFonts w:eastAsiaTheme="minorEastAsia" w:cs="Times New Roman"/>
          <w:sz w:val="24"/>
          <w:szCs w:val="24"/>
          <w:lang w:eastAsia="ru-RU"/>
        </w:rPr>
        <w:t>При осуществлении закупок ГАОУ ДПО «ЛОИРО»,  руководствуется Конституцией Российской Федерации, Гражданским кодексом Российской Федерации, Федеральными законами от 18.07.2011 № 223-ФЗ «О закупках товаров, работ, услуг отдельными видами юридических лиц»,  от 29.12.2012 № 273-ФЗ «Об образовании в Российской Федерации», статьей 15 Федерального закона от 05.04.2013 № 44-ФЗ «О контрактной системе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 Уставом ГАОУ ДПО «ЛОИРО» и  Положением о закупке товаров, работ, услуг для нужд Государственного автономного  образовательного учреждения  дополнительного профессионального образования «Ленинградский областной институт развития образования» (ГАОУ ДПО «ЛОИРО»).</w:t>
      </w:r>
    </w:p>
    <w:p w:rsidR="003B6242" w:rsidRPr="003B6242" w:rsidRDefault="003B6242" w:rsidP="003B6242">
      <w:pPr>
        <w:ind w:firstLine="709"/>
        <w:rPr>
          <w:rFonts w:eastAsiaTheme="minorEastAsia" w:cs="Times New Roman"/>
          <w:spacing w:val="-2"/>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2. Требования предъявляемые к участникам закупки</w:t>
      </w:r>
    </w:p>
    <w:p w:rsidR="003B6242" w:rsidRPr="003B6242" w:rsidRDefault="003B6242" w:rsidP="003B6242">
      <w:pPr>
        <w:keepNext/>
        <w:spacing w:after="200" w:line="276" w:lineRule="auto"/>
        <w:ind w:firstLine="567"/>
        <w:rPr>
          <w:rFonts w:eastAsiaTheme="minorEastAsia" w:cs="Times New Roman"/>
          <w:sz w:val="24"/>
          <w:szCs w:val="24"/>
          <w:lang w:eastAsia="ru-RU"/>
        </w:rPr>
      </w:pPr>
      <w:r w:rsidRPr="003B6242">
        <w:rPr>
          <w:rFonts w:eastAsiaTheme="minorEastAsia" w:cs="Times New Roman"/>
          <w:sz w:val="24"/>
          <w:szCs w:val="24"/>
          <w:lang w:eastAsia="ru-RU"/>
        </w:rPr>
        <w:t>2.1. В закупке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xml:space="preserve">2.2. </w:t>
      </w:r>
      <w:r w:rsidRPr="003B6242">
        <w:rPr>
          <w:rFonts w:eastAsiaTheme="minorEastAsia" w:cs="Times New Roman"/>
          <w:sz w:val="24"/>
          <w:szCs w:val="24"/>
          <w:lang w:eastAsia="ru-RU"/>
        </w:rPr>
        <w:tab/>
        <w:t>Участник закупки должен соответствовать следующим обязательным требованиям:</w:t>
      </w:r>
    </w:p>
    <w:p w:rsidR="003B6242" w:rsidRPr="003B6242" w:rsidRDefault="003B6242" w:rsidP="003B6242">
      <w:pPr>
        <w:spacing w:after="200" w:line="276" w:lineRule="auto"/>
        <w:ind w:firstLine="567"/>
        <w:rPr>
          <w:rFonts w:eastAsiaTheme="minorEastAsia" w:cs="Times New Roman"/>
          <w:sz w:val="24"/>
          <w:szCs w:val="24"/>
          <w:lang w:eastAsia="ru-RU"/>
        </w:rPr>
      </w:pPr>
      <w:bookmarkStart w:id="2" w:name="sub_1611"/>
      <w:r w:rsidRPr="003B6242">
        <w:rPr>
          <w:rFonts w:eastAsiaTheme="minorEastAsia" w:cs="Times New Roman"/>
          <w:sz w:val="24"/>
          <w:szCs w:val="24"/>
          <w:lang w:eastAsia="ru-RU"/>
        </w:rPr>
        <w:t>2.2.1. С</w:t>
      </w:r>
      <w:r w:rsidRPr="003B6242">
        <w:rPr>
          <w:rFonts w:eastAsiaTheme="minorEastAsia" w:cs="Times New Roman"/>
          <w:color w:val="000000"/>
          <w:sz w:val="24"/>
          <w:szCs w:val="24"/>
          <w:lang w:eastAsia="ru-RU"/>
        </w:rPr>
        <w:t>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При осуществлении конкурентной закупки,</w:t>
      </w:r>
      <w:r w:rsidRPr="003B6242">
        <w:rPr>
          <w:rFonts w:eastAsiaTheme="minorEastAsia" w:cs="Times New Roman"/>
          <w:sz w:val="24"/>
          <w:szCs w:val="24"/>
          <w:lang w:eastAsia="ru-RU"/>
        </w:rPr>
        <w:t xml:space="preserve"> с</w:t>
      </w:r>
      <w:r w:rsidRPr="003B6242">
        <w:rPr>
          <w:rFonts w:eastAsiaTheme="minorEastAsia" w:cs="Times New Roman"/>
          <w:color w:val="000000"/>
          <w:sz w:val="24"/>
          <w:szCs w:val="24"/>
          <w:lang w:eastAsia="ru-RU"/>
        </w:rPr>
        <w:t xml:space="preserve">оответствие участника конкурентной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w:t>
      </w:r>
      <w:r w:rsidRPr="003B6242">
        <w:rPr>
          <w:rFonts w:eastAsiaTheme="minorEastAsia" w:cs="Times New Roman"/>
          <w:color w:val="000000"/>
          <w:sz w:val="24"/>
          <w:szCs w:val="24"/>
          <w:lang w:eastAsia="ru-RU"/>
        </w:rPr>
        <w:lastRenderedPageBreak/>
        <w:t>сайта в информационно-телекоммуникационной сети "Интернет", на которых размещены эти информация и документы)</w:t>
      </w:r>
      <w:bookmarkEnd w:id="2"/>
      <w:r w:rsidRPr="003B6242">
        <w:rPr>
          <w:rFonts w:eastAsiaTheme="minorEastAsia" w:cs="Times New Roman"/>
          <w:color w:val="000000"/>
          <w:sz w:val="24"/>
          <w:szCs w:val="24"/>
          <w:lang w:eastAsia="ru-RU"/>
        </w:rPr>
        <w:t>.</w:t>
      </w:r>
    </w:p>
    <w:p w:rsidR="003B6242" w:rsidRPr="003B6242" w:rsidRDefault="003B6242" w:rsidP="003B6242">
      <w:pPr>
        <w:spacing w:after="200" w:line="276" w:lineRule="auto"/>
        <w:ind w:firstLine="567"/>
        <w:rPr>
          <w:rFonts w:eastAsiaTheme="minorEastAsia" w:cs="Times New Roman"/>
          <w:sz w:val="24"/>
          <w:szCs w:val="24"/>
          <w:lang w:eastAsia="ru-RU"/>
        </w:rPr>
      </w:pPr>
      <w:bookmarkStart w:id="3" w:name="sub_1612"/>
      <w:r w:rsidRPr="003B6242">
        <w:rPr>
          <w:rFonts w:eastAsiaTheme="minorEastAsia" w:cs="Times New Roman"/>
          <w:sz w:val="24"/>
          <w:szCs w:val="24"/>
          <w:lang w:eastAsia="ru-RU"/>
        </w:rPr>
        <w:t>2.2.2 Н</w:t>
      </w:r>
      <w:r w:rsidRPr="003B6242">
        <w:rPr>
          <w:rFonts w:eastAsiaTheme="minorEastAsia" w:cs="Times New Roman"/>
          <w:color w:val="000000"/>
          <w:sz w:val="24"/>
          <w:szCs w:val="24"/>
          <w:lang w:eastAsia="ru-RU"/>
        </w:rPr>
        <w:t>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bookmarkEnd w:id="3"/>
    </w:p>
    <w:p w:rsidR="003B6242" w:rsidRPr="003B6242" w:rsidRDefault="003B6242" w:rsidP="003B6242">
      <w:pPr>
        <w:spacing w:after="200" w:line="276" w:lineRule="auto"/>
        <w:ind w:firstLine="567"/>
        <w:rPr>
          <w:rFonts w:eastAsiaTheme="minorEastAsia" w:cs="Times New Roman"/>
          <w:sz w:val="24"/>
          <w:szCs w:val="24"/>
          <w:lang w:eastAsia="ru-RU"/>
        </w:rPr>
      </w:pPr>
      <w:bookmarkStart w:id="4" w:name="sub_1613"/>
      <w:r w:rsidRPr="003B6242">
        <w:rPr>
          <w:rFonts w:eastAsiaTheme="minorEastAsia" w:cs="Times New Roman"/>
          <w:sz w:val="24"/>
          <w:szCs w:val="24"/>
          <w:lang w:eastAsia="ru-RU"/>
        </w:rPr>
        <w:t>2.2.3. Н</w:t>
      </w:r>
      <w:r w:rsidRPr="003B6242">
        <w:rPr>
          <w:rFonts w:eastAsiaTheme="minorEastAsia" w:cs="Times New Roman"/>
          <w:color w:val="000000"/>
          <w:sz w:val="24"/>
          <w:szCs w:val="24"/>
          <w:lang w:eastAsia="ru-RU"/>
        </w:rPr>
        <w:t>еприостановление деятельности участника конкурентной закупки лица в порядке, установленном Кодексом Российской Федерации об административных правонарушениях</w:t>
      </w:r>
      <w:r w:rsidRPr="003B6242">
        <w:rPr>
          <w:rFonts w:eastAsiaTheme="minorEastAsia" w:cs="Times New Roman"/>
          <w:sz w:val="24"/>
          <w:szCs w:val="24"/>
          <w:lang w:eastAsia="ru-RU"/>
        </w:rPr>
        <w:t>.</w:t>
      </w:r>
      <w:bookmarkEnd w:id="4"/>
    </w:p>
    <w:p w:rsidR="003B6242" w:rsidRPr="003B6242" w:rsidRDefault="003B6242" w:rsidP="003B6242">
      <w:pPr>
        <w:spacing w:after="200" w:line="276" w:lineRule="auto"/>
        <w:ind w:firstLine="567"/>
        <w:rPr>
          <w:rFonts w:eastAsiaTheme="minorEastAsia" w:cs="Times New Roman"/>
          <w:sz w:val="24"/>
          <w:szCs w:val="24"/>
          <w:lang w:eastAsia="ru-RU"/>
        </w:rPr>
      </w:pPr>
      <w:bookmarkStart w:id="5" w:name="sub_1614"/>
      <w:r w:rsidRPr="003B6242">
        <w:rPr>
          <w:rFonts w:eastAsiaTheme="minorEastAsia" w:cs="Times New Roman"/>
          <w:sz w:val="24"/>
          <w:szCs w:val="24"/>
          <w:lang w:eastAsia="ru-RU"/>
        </w:rPr>
        <w:t>2.2.4. О</w:t>
      </w:r>
      <w:r w:rsidRPr="003B6242">
        <w:rPr>
          <w:rFonts w:eastAsiaTheme="minorEastAsia" w:cs="Times New Roman"/>
          <w:color w:val="000000"/>
          <w:sz w:val="24"/>
          <w:szCs w:val="24"/>
          <w:lang w:eastAsia="ru-RU"/>
        </w:rPr>
        <w:t xml:space="preserve">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3B6242">
        <w:rPr>
          <w:rFonts w:eastAsiaTheme="minorEastAsia" w:cs="Times New Roman"/>
          <w:sz w:val="24"/>
          <w:szCs w:val="24"/>
          <w:lang w:eastAsia="ru-RU"/>
        </w:rPr>
        <w:t xml:space="preserve">с </w:t>
      </w:r>
      <w:bookmarkEnd w:id="5"/>
      <w:r w:rsidRPr="003B6242">
        <w:rPr>
          <w:rFonts w:eastAsiaTheme="minorEastAsia" w:cs="Times New Roman"/>
          <w:sz w:val="24"/>
          <w:szCs w:val="24"/>
          <w:lang w:eastAsia="ru-RU"/>
        </w:rPr>
        <w:fldChar w:fldCharType="begin"/>
      </w:r>
      <w:r w:rsidRPr="003B6242">
        <w:rPr>
          <w:rFonts w:eastAsiaTheme="minorEastAsia" w:cs="Times New Roman"/>
          <w:sz w:val="24"/>
          <w:szCs w:val="24"/>
          <w:lang w:eastAsia="ru-RU"/>
        </w:rPr>
        <w:instrText xml:space="preserve"> HYPERLINK "https://mobileonline.garant.ru/" \l "/document/10900200/entry/66" </w:instrText>
      </w:r>
      <w:r w:rsidRPr="003B6242">
        <w:rPr>
          <w:rFonts w:eastAsiaTheme="minorEastAsia" w:cs="Times New Roman"/>
          <w:sz w:val="24"/>
          <w:szCs w:val="24"/>
          <w:lang w:eastAsia="ru-RU"/>
        </w:rPr>
        <w:fldChar w:fldCharType="separate"/>
      </w:r>
      <w:r w:rsidRPr="003B6242">
        <w:rPr>
          <w:rFonts w:eastAsiaTheme="minorEastAsia" w:cs="Times New Roman"/>
          <w:sz w:val="24"/>
          <w:szCs w:val="24"/>
          <w:lang w:eastAsia="ru-RU"/>
        </w:rPr>
        <w:t>законодательством</w:t>
      </w:r>
      <w:r w:rsidRPr="003B6242">
        <w:rPr>
          <w:rFonts w:eastAsiaTheme="minorEastAsia" w:cs="Times New Roman"/>
          <w:sz w:val="24"/>
          <w:szCs w:val="24"/>
          <w:lang w:eastAsia="ru-RU"/>
        </w:rPr>
        <w:fldChar w:fldCharType="end"/>
      </w:r>
      <w:r w:rsidRPr="003B6242">
        <w:rPr>
          <w:rFonts w:eastAsiaTheme="minorEastAsia"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anchor="/document/10900200/entry/59" w:history="1">
        <w:r w:rsidRPr="003B6242">
          <w:rPr>
            <w:rFonts w:eastAsiaTheme="minorEastAsia" w:cs="Times New Roman"/>
            <w:sz w:val="24"/>
            <w:szCs w:val="24"/>
            <w:lang w:eastAsia="ru-RU"/>
          </w:rPr>
          <w:t>законодательством</w:t>
        </w:r>
      </w:hyperlink>
      <w:r w:rsidRPr="003B6242">
        <w:rPr>
          <w:rFonts w:eastAsiaTheme="minorEastAsia" w:cs="Times New Roman"/>
          <w:sz w:val="24"/>
          <w:szCs w:val="24"/>
          <w:lang w:eastAsia="ru-RU"/>
        </w:rPr>
        <w:t xml:space="preserve"> Российской Федерации о налогах и сборах) за прошедший календарный год, размер которых превышает </w:t>
      </w:r>
      <w:r w:rsidRPr="003B6242">
        <w:rPr>
          <w:rFonts w:eastAsiaTheme="minorEastAsia" w:cs="Times New Roman"/>
          <w:color w:val="000000"/>
          <w:sz w:val="24"/>
          <w:szCs w:val="24"/>
          <w:lang w:eastAsia="ru-RU"/>
        </w:rPr>
        <w:t>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r w:rsidRPr="003B6242">
        <w:rPr>
          <w:rFonts w:eastAsiaTheme="minorEastAsia" w:cs="Times New Roman"/>
          <w:sz w:val="24"/>
          <w:szCs w:val="24"/>
          <w:lang w:eastAsia="ru-RU"/>
        </w:rPr>
        <w:t>.</w:t>
      </w:r>
    </w:p>
    <w:p w:rsidR="003B6242" w:rsidRPr="003B6242" w:rsidRDefault="003B6242" w:rsidP="003B6242">
      <w:pPr>
        <w:spacing w:after="200" w:line="276" w:lineRule="auto"/>
        <w:ind w:firstLine="567"/>
        <w:rPr>
          <w:rFonts w:eastAsiaTheme="minorEastAsia" w:cs="Times New Roman"/>
          <w:sz w:val="24"/>
          <w:szCs w:val="24"/>
          <w:lang w:eastAsia="ru-RU"/>
        </w:rPr>
      </w:pPr>
      <w:bookmarkStart w:id="6" w:name="sub_1615"/>
      <w:r w:rsidRPr="003B6242">
        <w:rPr>
          <w:rFonts w:eastAsiaTheme="minorEastAsia" w:cs="Times New Roman"/>
          <w:sz w:val="24"/>
          <w:szCs w:val="24"/>
          <w:lang w:eastAsia="ru-RU"/>
        </w:rPr>
        <w:t>2.2.5. О</w:t>
      </w:r>
      <w:r w:rsidRPr="003B6242">
        <w:rPr>
          <w:rFonts w:eastAsiaTheme="minorEastAsia" w:cs="Times New Roman"/>
          <w:color w:val="000000"/>
          <w:sz w:val="24"/>
          <w:szCs w:val="24"/>
          <w:lang w:eastAsia="ru-RU"/>
        </w:rPr>
        <w:t xml:space="preserve">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bookmarkEnd w:id="6"/>
      <w:r w:rsidRPr="003B6242">
        <w:rPr>
          <w:rFonts w:eastAsiaTheme="minorEastAsia" w:cs="Times New Roman"/>
          <w:sz w:val="24"/>
          <w:szCs w:val="24"/>
          <w:lang w:eastAsia="ru-RU"/>
        </w:rPr>
        <w:fldChar w:fldCharType="begin"/>
      </w:r>
      <w:r w:rsidRPr="003B6242">
        <w:rPr>
          <w:rFonts w:eastAsiaTheme="minorEastAsia" w:cs="Times New Roman"/>
          <w:sz w:val="24"/>
          <w:szCs w:val="24"/>
          <w:lang w:eastAsia="ru-RU"/>
        </w:rPr>
        <w:instrText xml:space="preserve"> HYPERLINK "https://mobileonline.garant.ru/" \l "/document/10108000/entry/289" </w:instrText>
      </w:r>
      <w:r w:rsidRPr="003B6242">
        <w:rPr>
          <w:rFonts w:eastAsiaTheme="minorEastAsia" w:cs="Times New Roman"/>
          <w:sz w:val="24"/>
          <w:szCs w:val="24"/>
          <w:lang w:eastAsia="ru-RU"/>
        </w:rPr>
        <w:fldChar w:fldCharType="separate"/>
      </w:r>
      <w:r w:rsidRPr="003B6242">
        <w:rPr>
          <w:rFonts w:eastAsiaTheme="minorEastAsia" w:cs="Times New Roman"/>
          <w:sz w:val="24"/>
          <w:szCs w:val="24"/>
          <w:lang w:eastAsia="ru-RU"/>
        </w:rPr>
        <w:t>статьями 289</w:t>
      </w:r>
      <w:r w:rsidRPr="003B6242">
        <w:rPr>
          <w:rFonts w:eastAsiaTheme="minorEastAsia" w:cs="Times New Roman"/>
          <w:sz w:val="24"/>
          <w:szCs w:val="24"/>
          <w:lang w:eastAsia="ru-RU"/>
        </w:rPr>
        <w:fldChar w:fldCharType="end"/>
      </w:r>
      <w:r w:rsidRPr="003B6242">
        <w:rPr>
          <w:rFonts w:eastAsiaTheme="minorEastAsia" w:cs="Times New Roman"/>
          <w:sz w:val="24"/>
          <w:szCs w:val="24"/>
          <w:lang w:eastAsia="ru-RU"/>
        </w:rPr>
        <w:t xml:space="preserve">, </w:t>
      </w:r>
      <w:hyperlink r:id="rId10" w:anchor="/document/10108000/entry/290" w:history="1">
        <w:r w:rsidRPr="003B6242">
          <w:rPr>
            <w:rFonts w:eastAsiaTheme="minorEastAsia" w:cs="Times New Roman"/>
            <w:sz w:val="24"/>
            <w:szCs w:val="24"/>
            <w:lang w:eastAsia="ru-RU"/>
          </w:rPr>
          <w:t>290</w:t>
        </w:r>
      </w:hyperlink>
      <w:r w:rsidRPr="003B6242">
        <w:rPr>
          <w:rFonts w:eastAsiaTheme="minorEastAsia" w:cs="Times New Roman"/>
          <w:sz w:val="24"/>
          <w:szCs w:val="24"/>
          <w:lang w:eastAsia="ru-RU"/>
        </w:rPr>
        <w:t xml:space="preserve">, </w:t>
      </w:r>
      <w:hyperlink r:id="rId11" w:anchor="/document/10108000/entry/291" w:history="1">
        <w:r w:rsidRPr="003B6242">
          <w:rPr>
            <w:rFonts w:eastAsiaTheme="minorEastAsia" w:cs="Times New Roman"/>
            <w:sz w:val="24"/>
            <w:szCs w:val="24"/>
            <w:lang w:eastAsia="ru-RU"/>
          </w:rPr>
          <w:t>291</w:t>
        </w:r>
      </w:hyperlink>
      <w:r w:rsidRPr="003B6242">
        <w:rPr>
          <w:rFonts w:eastAsiaTheme="minorEastAsia" w:cs="Times New Roman"/>
          <w:sz w:val="24"/>
          <w:szCs w:val="24"/>
          <w:lang w:eastAsia="ru-RU"/>
        </w:rPr>
        <w:t xml:space="preserve">, </w:t>
      </w:r>
      <w:hyperlink r:id="rId12" w:anchor="/document/10108000/entry/2911" w:history="1">
        <w:r w:rsidRPr="003B6242">
          <w:rPr>
            <w:rFonts w:eastAsiaTheme="minorEastAsia" w:cs="Times New Roman"/>
            <w:sz w:val="24"/>
            <w:szCs w:val="24"/>
            <w:lang w:eastAsia="ru-RU"/>
          </w:rPr>
          <w:t>291.1</w:t>
        </w:r>
      </w:hyperlink>
      <w:r w:rsidRPr="003B6242">
        <w:rPr>
          <w:rFonts w:eastAsiaTheme="minorEastAsia" w:cs="Times New Roman"/>
          <w:sz w:val="24"/>
          <w:szCs w:val="24"/>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B6242" w:rsidRPr="003B6242" w:rsidRDefault="003B6242" w:rsidP="003B6242">
      <w:pPr>
        <w:spacing w:after="200" w:line="276" w:lineRule="auto"/>
        <w:ind w:firstLine="567"/>
        <w:rPr>
          <w:rFonts w:eastAsiaTheme="minorEastAsia" w:cs="Times New Roman"/>
          <w:sz w:val="24"/>
          <w:szCs w:val="24"/>
          <w:lang w:eastAsia="ru-RU"/>
        </w:rPr>
      </w:pPr>
      <w:bookmarkStart w:id="7" w:name="sub_1616"/>
      <w:r w:rsidRPr="003B6242">
        <w:rPr>
          <w:rFonts w:eastAsiaTheme="minorEastAsia" w:cs="Times New Roman"/>
          <w:sz w:val="24"/>
          <w:szCs w:val="24"/>
          <w:lang w:eastAsia="ru-RU"/>
        </w:rPr>
        <w:t xml:space="preserve">2.2.6. Отсутствие сведений об участнике закупки в реестре недобросовестных поставщиков, предусмотренном </w:t>
      </w:r>
      <w:bookmarkEnd w:id="7"/>
      <w:r w:rsidRPr="003B6242">
        <w:rPr>
          <w:rFonts w:eastAsiaTheme="minorEastAsia" w:cs="Times New Roman"/>
          <w:sz w:val="24"/>
          <w:szCs w:val="24"/>
          <w:lang w:eastAsia="ru-RU"/>
        </w:rPr>
        <w:fldChar w:fldCharType="begin"/>
      </w:r>
      <w:r w:rsidRPr="003B6242">
        <w:rPr>
          <w:rFonts w:eastAsiaTheme="minorEastAsia" w:cs="Times New Roman"/>
          <w:sz w:val="24"/>
          <w:szCs w:val="24"/>
          <w:lang w:eastAsia="ru-RU"/>
        </w:rPr>
        <w:instrText xml:space="preserve"> HYPERLINK "http://mobileonline.garant.ru/" \l "/document/12188083/entry/5" </w:instrText>
      </w:r>
      <w:r w:rsidRPr="003B6242">
        <w:rPr>
          <w:rFonts w:eastAsiaTheme="minorEastAsia" w:cs="Times New Roman"/>
          <w:sz w:val="24"/>
          <w:szCs w:val="24"/>
          <w:lang w:eastAsia="ru-RU"/>
        </w:rPr>
        <w:fldChar w:fldCharType="separate"/>
      </w:r>
      <w:r w:rsidRPr="003B6242">
        <w:rPr>
          <w:rFonts w:eastAsiaTheme="minorEastAsia" w:cs="Times New Roman"/>
          <w:sz w:val="24"/>
          <w:szCs w:val="24"/>
          <w:lang w:eastAsia="ru-RU"/>
        </w:rPr>
        <w:t>статьей 5</w:t>
      </w:r>
      <w:r w:rsidRPr="003B6242">
        <w:rPr>
          <w:rFonts w:eastAsiaTheme="minorEastAsia" w:cs="Times New Roman"/>
          <w:sz w:val="24"/>
          <w:szCs w:val="24"/>
          <w:lang w:eastAsia="ru-RU"/>
        </w:rPr>
        <w:fldChar w:fldCharType="end"/>
      </w:r>
      <w:r w:rsidRPr="003B6242">
        <w:rPr>
          <w:rFonts w:eastAsiaTheme="minorEastAsia" w:cs="Times New Roman"/>
          <w:sz w:val="24"/>
          <w:szCs w:val="24"/>
          <w:lang w:eastAsia="ru-RU"/>
        </w:rPr>
        <w:t xml:space="preserve"> Федерального закона 223-ФЗ, и в реестре недобросовестных поставщиков, предусмотренном </w:t>
      </w:r>
      <w:hyperlink r:id="rId13" w:anchor="/document/70353464/entry/104" w:history="1">
        <w:r w:rsidRPr="003B6242">
          <w:rPr>
            <w:rFonts w:eastAsiaTheme="minorEastAsia" w:cs="Times New Roman"/>
            <w:sz w:val="24"/>
            <w:szCs w:val="24"/>
            <w:lang w:eastAsia="ru-RU"/>
          </w:rPr>
          <w:t>Федеральным законом</w:t>
        </w:r>
      </w:hyperlink>
      <w:r w:rsidRPr="003B6242">
        <w:rPr>
          <w:rFonts w:eastAsiaTheme="minorEastAsia"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Start w:id="8" w:name="sub_1617"/>
      <w:bookmarkEnd w:id="8"/>
      <w:r w:rsidRPr="003B6242">
        <w:rPr>
          <w:rFonts w:eastAsiaTheme="minorEastAsia" w:cs="Times New Roman"/>
          <w:sz w:val="24"/>
          <w:szCs w:val="24"/>
          <w:lang w:eastAsia="ru-RU"/>
        </w:rPr>
        <w:t>.</w:t>
      </w:r>
    </w:p>
    <w:p w:rsidR="003B6242" w:rsidRPr="003B6242" w:rsidRDefault="003B6242" w:rsidP="003B6242">
      <w:pPr>
        <w:spacing w:after="200" w:line="276" w:lineRule="auto"/>
        <w:ind w:firstLine="567"/>
        <w:rPr>
          <w:rFonts w:eastAsiaTheme="minorEastAsia" w:cs="Times New Roman"/>
          <w:sz w:val="24"/>
          <w:szCs w:val="24"/>
          <w:lang w:eastAsia="ru-RU"/>
        </w:rPr>
      </w:pPr>
      <w:r w:rsidRPr="003B6242">
        <w:rPr>
          <w:rFonts w:eastAsiaTheme="minorEastAsia" w:cs="Times New Roman"/>
          <w:sz w:val="24"/>
          <w:szCs w:val="24"/>
          <w:lang w:eastAsia="ru-RU"/>
        </w:rPr>
        <w:t xml:space="preserve">2.2.7.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3B6242">
        <w:rPr>
          <w:rFonts w:eastAsiaTheme="minorEastAsia" w:cs="Times New Roman"/>
          <w:sz w:val="24"/>
          <w:szCs w:val="24"/>
          <w:lang w:eastAsia="ru-RU"/>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6242" w:rsidRPr="003B6242" w:rsidRDefault="003B6242" w:rsidP="003B6242">
      <w:pPr>
        <w:spacing w:after="200" w:line="276" w:lineRule="auto"/>
        <w:ind w:firstLine="567"/>
        <w:rPr>
          <w:rFonts w:eastAsiaTheme="minorEastAsia" w:cs="Times New Roman"/>
          <w:sz w:val="24"/>
          <w:szCs w:val="24"/>
          <w:lang w:eastAsia="ru-RU"/>
        </w:rPr>
      </w:pPr>
      <w:r w:rsidRPr="003B6242">
        <w:rPr>
          <w:rFonts w:eastAsiaTheme="minorEastAsia" w:cs="Times New Roman"/>
          <w:sz w:val="24"/>
          <w:szCs w:val="24"/>
          <w:lang w:eastAsia="ru-RU"/>
        </w:rPr>
        <w:t>2.2.8. Участник закупки не является офшорной компанией.</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xml:space="preserve">2.3. </w:t>
      </w:r>
      <w:r w:rsidRPr="003B6242">
        <w:rPr>
          <w:rFonts w:eastAsiaTheme="minorEastAsia" w:cs="Times New Roman"/>
          <w:sz w:val="24"/>
          <w:szCs w:val="24"/>
          <w:lang w:eastAsia="ru-RU"/>
        </w:rPr>
        <w:tab/>
        <w:t>К участникам закупочных процедур могут быть предъявлены следующие дополнительные требования:</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xml:space="preserve">2.3.1. наличие у участника положительной деловой репутации (включая </w:t>
      </w:r>
      <w:r w:rsidRPr="003B6242">
        <w:rPr>
          <w:rFonts w:eastAsiaTheme="minorEastAsia" w:cs="Times New Roman"/>
          <w:sz w:val="24"/>
          <w:szCs w:val="24"/>
          <w:shd w:val="clear" w:color="auto" w:fill="FFFFFF"/>
          <w:lang w:eastAsia="ru-RU"/>
        </w:rPr>
        <w:t>положительные отзывы заказчиков или позитивную информацию в открытых источниках</w:t>
      </w:r>
      <w:r w:rsidRPr="003B6242">
        <w:rPr>
          <w:rFonts w:eastAsiaTheme="minorEastAsia" w:cs="Times New Roman"/>
          <w:sz w:val="24"/>
          <w:szCs w:val="24"/>
          <w:lang w:eastAsia="ru-RU"/>
        </w:rPr>
        <w:t xml:space="preserve"> и т.п.);</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2.3.2. наличие у участника опыта поставки товаров, выполнения работ, оказания услуг аналогичного характера;</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2.3.3. наличие у участника трудовых ресурсов;</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2.3.4. обладание участниками закупочных процедур правами на объекты интеллектуальной собственности, если они необходимы для исполнения договора, либо в связи с исполнением договора Заказчик приобретает права на объекты интеллектуальной собственности;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2.3.5. наличие у участника закупочных процедур работников, привлекаемых для выполнения договора, установленной квалификации;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2.3.6. наличие лицензии на осуществление деятельности в соответствии с предметом закупки   (если необходимо лицензирование такой деятельности) ( Приказ Министерства науки и высшего образования РФ от 24.03. 2025 г №266 «Об утверждении Порядка организации и осуществления образовательной деятельности по дополнительным профессиональным программам»;</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2.3.7. наличие площадей для проведения занятий.</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autoSpaceDE w:val="0"/>
        <w:autoSpaceDN w:val="0"/>
        <w:adjustRightInd w:val="0"/>
        <w:ind w:firstLine="709"/>
        <w:jc w:val="center"/>
        <w:outlineLvl w:val="2"/>
        <w:rPr>
          <w:rFonts w:eastAsiaTheme="majorEastAsia" w:cs="Times New Roman"/>
          <w:b/>
          <w:bCs/>
          <w:sz w:val="24"/>
          <w:szCs w:val="24"/>
          <w:lang w:eastAsia="ru-RU"/>
        </w:rPr>
      </w:pPr>
      <w:bookmarkStart w:id="9" w:name="_Toc375898270"/>
      <w:bookmarkStart w:id="10" w:name="_Toc375898854"/>
      <w:r w:rsidRPr="003B6242">
        <w:rPr>
          <w:rFonts w:eastAsiaTheme="minorEastAsia" w:cs="Times New Roman"/>
          <w:b/>
          <w:bCs/>
          <w:sz w:val="24"/>
          <w:szCs w:val="24"/>
          <w:lang w:eastAsia="ru-RU"/>
        </w:rPr>
        <w:t>3.</w:t>
      </w:r>
      <w:r w:rsidRPr="003B6242">
        <w:rPr>
          <w:rFonts w:eastAsiaTheme="majorEastAsia" w:cs="Times New Roman"/>
          <w:b/>
          <w:bCs/>
          <w:sz w:val="24"/>
          <w:szCs w:val="24"/>
          <w:lang w:eastAsia="ru-RU"/>
        </w:rPr>
        <w:tab/>
        <w:t>Расходы на участие в закупке и при заключении договора.</w:t>
      </w:r>
      <w:bookmarkEnd w:id="9"/>
      <w:bookmarkEnd w:id="10"/>
    </w:p>
    <w:p w:rsidR="003B6242" w:rsidRPr="003B6242" w:rsidRDefault="003B6242" w:rsidP="003B6242">
      <w:pPr>
        <w:ind w:firstLine="709"/>
        <w:rPr>
          <w:rFonts w:eastAsiaTheme="minorEastAsia" w:cs="Times New Roman"/>
          <w:b/>
          <w:bCs/>
          <w:spacing w:val="-2"/>
          <w:sz w:val="24"/>
          <w:szCs w:val="24"/>
          <w:lang w:eastAsia="ru-RU"/>
        </w:rPr>
      </w:pPr>
      <w:r w:rsidRPr="003B6242">
        <w:rPr>
          <w:rFonts w:eastAsiaTheme="minorEastAsia" w:cs="Times New Roman"/>
          <w:spacing w:val="-2"/>
          <w:sz w:val="24"/>
          <w:szCs w:val="24"/>
          <w:lang w:eastAsia="ru-RU"/>
        </w:rPr>
        <w:t xml:space="preserve">3.1. Участник закупки самостоятельно несет все расходы, связанные с подготовкой и подачей предложения на участие в запросе предложений в электронной форме, участием в запросе предложений в электронной форме и заключением договора. </w:t>
      </w:r>
      <w:r w:rsidRPr="003B6242">
        <w:rPr>
          <w:rFonts w:eastAsiaTheme="minorEastAsia" w:cs="Times New Roman"/>
          <w:sz w:val="24"/>
          <w:szCs w:val="24"/>
          <w:lang w:eastAsia="ru-RU"/>
        </w:rPr>
        <w:t>Понесенные участником расходы не подлежат возмещению со стороны Заказчика</w:t>
      </w:r>
      <w:r w:rsidRPr="003B6242">
        <w:rPr>
          <w:rFonts w:eastAsiaTheme="minorEastAsia" w:cs="Times New Roman"/>
          <w:bCs/>
          <w:spacing w:val="-2"/>
          <w:sz w:val="24"/>
          <w:szCs w:val="24"/>
          <w:lang w:eastAsia="ru-RU"/>
        </w:rPr>
        <w:t xml:space="preserve">. </w:t>
      </w:r>
    </w:p>
    <w:p w:rsidR="003B6242" w:rsidRPr="003B6242" w:rsidRDefault="003B6242" w:rsidP="003B6242">
      <w:pPr>
        <w:ind w:firstLine="709"/>
        <w:rPr>
          <w:rFonts w:eastAsiaTheme="minorEastAsia" w:cs="Times New Roman"/>
          <w:b/>
          <w:bCs/>
          <w:spacing w:val="-2"/>
          <w:sz w:val="24"/>
          <w:szCs w:val="24"/>
          <w:lang w:eastAsia="ru-RU"/>
        </w:rPr>
      </w:pPr>
    </w:p>
    <w:p w:rsidR="003B6242" w:rsidRPr="003B6242" w:rsidRDefault="003B6242" w:rsidP="003B6242">
      <w:pPr>
        <w:ind w:firstLine="709"/>
        <w:rPr>
          <w:rFonts w:eastAsiaTheme="minorEastAsia" w:cs="Times New Roman"/>
          <w:b/>
          <w:bCs/>
          <w:spacing w:val="-2"/>
          <w:sz w:val="24"/>
          <w:szCs w:val="24"/>
          <w:lang w:eastAsia="ru-RU"/>
        </w:rPr>
      </w:pPr>
      <w:r w:rsidRPr="003B6242">
        <w:rPr>
          <w:rFonts w:eastAsiaTheme="minorEastAsia" w:cs="Times New Roman"/>
          <w:b/>
          <w:bCs/>
          <w:spacing w:val="-2"/>
          <w:sz w:val="24"/>
          <w:szCs w:val="24"/>
          <w:lang w:eastAsia="ru-RU"/>
        </w:rPr>
        <w:t>4. Внесение изменений и дополнений в извещение о закупке и документацию о закупке</w:t>
      </w:r>
    </w:p>
    <w:p w:rsidR="003B6242" w:rsidRPr="003B6242" w:rsidRDefault="003B6242" w:rsidP="003B6242">
      <w:pPr>
        <w:ind w:firstLine="709"/>
        <w:rPr>
          <w:rFonts w:eastAsiaTheme="minorEastAsia" w:cs="Times New Roman"/>
          <w:spacing w:val="-2"/>
          <w:sz w:val="24"/>
          <w:szCs w:val="24"/>
          <w:lang w:eastAsia="ru-RU"/>
        </w:rPr>
      </w:pPr>
      <w:r w:rsidRPr="003B6242">
        <w:rPr>
          <w:rFonts w:eastAsiaTheme="minorEastAsia" w:cs="Times New Roman"/>
          <w:spacing w:val="-2"/>
          <w:sz w:val="24"/>
          <w:szCs w:val="24"/>
          <w:lang w:eastAsia="ru-RU"/>
        </w:rPr>
        <w:t>4.1. Заказчик вправе принять решение о внесении изменений в извещение о проведении запроса предложений в электронной форме в соответствии с Положением о закупке товаров, работ, услуг ГАОУ ДПО «ЛОИРО».</w:t>
      </w:r>
    </w:p>
    <w:p w:rsidR="003B6242" w:rsidRPr="003B6242" w:rsidRDefault="003B6242" w:rsidP="003B6242">
      <w:pPr>
        <w:ind w:firstLine="709"/>
        <w:rPr>
          <w:rFonts w:eastAsiaTheme="minorEastAsia" w:cs="Times New Roman"/>
          <w:spacing w:val="-2"/>
          <w:sz w:val="24"/>
          <w:szCs w:val="24"/>
          <w:lang w:eastAsia="ru-RU"/>
        </w:rPr>
      </w:pPr>
      <w:r w:rsidRPr="003B6242">
        <w:rPr>
          <w:rFonts w:eastAsiaTheme="minorEastAsia" w:cs="Times New Roman"/>
          <w:spacing w:val="-2"/>
          <w:sz w:val="24"/>
          <w:szCs w:val="24"/>
          <w:lang w:eastAsia="ru-RU"/>
        </w:rPr>
        <w:t xml:space="preserve"> 4.2. Участник закупки, использующие документацию о закупки с официального сайта идентификация, которых невозможна, самостоятельно отслеживают возможные изменения, внесенные в извещение о закупке и в документацию о закупке. </w:t>
      </w:r>
    </w:p>
    <w:p w:rsidR="003B6242" w:rsidRPr="003B6242" w:rsidRDefault="003B6242" w:rsidP="003B6242">
      <w:pPr>
        <w:ind w:firstLine="709"/>
        <w:rPr>
          <w:rFonts w:eastAsiaTheme="minorEastAsia" w:cs="Times New Roman"/>
          <w:spacing w:val="-2"/>
          <w:sz w:val="24"/>
          <w:szCs w:val="24"/>
          <w:lang w:eastAsia="ru-RU"/>
        </w:rPr>
      </w:pPr>
      <w:r w:rsidRPr="003B6242">
        <w:rPr>
          <w:rFonts w:eastAsiaTheme="minorEastAsia" w:cs="Times New Roman"/>
          <w:spacing w:val="-2"/>
          <w:sz w:val="24"/>
          <w:szCs w:val="24"/>
          <w:lang w:eastAsia="ru-RU"/>
        </w:rPr>
        <w:t>4.3. Заказчик не несет ответственности в случае, если участник закупки не ознакомился с изменениями внесенными в извещение о закупке и в документацию, размещенными и опубликованными надлежащим образом.</w:t>
      </w:r>
    </w:p>
    <w:p w:rsidR="003B6242" w:rsidRPr="003B6242" w:rsidRDefault="003B6242" w:rsidP="003B6242">
      <w:pPr>
        <w:ind w:firstLine="709"/>
        <w:rPr>
          <w:rFonts w:eastAsiaTheme="minorEastAsia" w:cs="Times New Roman"/>
          <w:spacing w:val="-2"/>
          <w:sz w:val="24"/>
          <w:szCs w:val="24"/>
          <w:lang w:eastAsia="ru-RU"/>
        </w:rPr>
      </w:pPr>
      <w:r w:rsidRPr="003B6242">
        <w:rPr>
          <w:rFonts w:eastAsiaTheme="minorEastAsia" w:cs="Times New Roman"/>
          <w:spacing w:val="-2"/>
          <w:sz w:val="24"/>
          <w:szCs w:val="24"/>
          <w:lang w:eastAsia="ru-RU"/>
        </w:rPr>
        <w:t>4.4. Заказчик, организатор запроса предложений   в электронной форме вправе объявить процедуру проведения закупки несостоявшейся или завершить процедуру закупки без заключения договора по ее результатам в любое время, не возмещая участникам закупок понесенные ими расходы.</w:t>
      </w:r>
    </w:p>
    <w:p w:rsidR="003B6242" w:rsidRPr="003B6242" w:rsidRDefault="003B6242" w:rsidP="003B6242">
      <w:pPr>
        <w:ind w:firstLine="709"/>
        <w:rPr>
          <w:rFonts w:eastAsiaTheme="minorEastAsia" w:cs="Times New Roman"/>
          <w:spacing w:val="-2"/>
          <w:sz w:val="24"/>
          <w:szCs w:val="24"/>
          <w:lang w:eastAsia="ru-RU"/>
        </w:rPr>
      </w:pPr>
    </w:p>
    <w:p w:rsidR="003B6242" w:rsidRPr="003B6242" w:rsidRDefault="003B6242" w:rsidP="003B6242">
      <w:pPr>
        <w:ind w:firstLine="709"/>
        <w:jc w:val="center"/>
        <w:rPr>
          <w:rFonts w:eastAsiaTheme="minorEastAsia" w:cs="Times New Roman"/>
          <w:b/>
          <w:bCs/>
          <w:spacing w:val="-2"/>
          <w:sz w:val="24"/>
          <w:szCs w:val="24"/>
          <w:lang w:eastAsia="ru-RU"/>
        </w:rPr>
      </w:pPr>
      <w:r w:rsidRPr="003B6242">
        <w:rPr>
          <w:rFonts w:eastAsiaTheme="minorEastAsia" w:cs="Times New Roman"/>
          <w:b/>
          <w:bCs/>
          <w:spacing w:val="-2"/>
          <w:sz w:val="24"/>
          <w:szCs w:val="24"/>
          <w:lang w:eastAsia="ru-RU"/>
        </w:rPr>
        <w:t>5. Отказ от проведения закупки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pacing w:val="-2"/>
          <w:sz w:val="24"/>
          <w:szCs w:val="24"/>
          <w:lang w:eastAsia="ru-RU"/>
        </w:rPr>
        <w:t xml:space="preserve">5.1. </w:t>
      </w:r>
      <w:r w:rsidRPr="003B6242">
        <w:rPr>
          <w:rFonts w:eastAsiaTheme="minorEastAsia" w:cs="Times New Roman"/>
          <w:sz w:val="24"/>
          <w:szCs w:val="24"/>
          <w:lang w:eastAsia="ru-RU"/>
        </w:rPr>
        <w:t>Решение об отказе от проведения запроса предложений в электронной форме размещается в единой информационной системе (ЕИС), а также на электронной площадке, при условии проведения запроса предложений в электронной форме.</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6. Язык заявки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6.1. Заявка на участие в закупке, подготовленная участником закупки,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7. Заявка на участие в запросе предложений и требования к ее оформлению.</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7.1.</w:t>
      </w:r>
      <w:r w:rsidRPr="003B6242">
        <w:rPr>
          <w:rFonts w:eastAsiaTheme="minorEastAsia" w:cs="Times New Roman"/>
          <w:sz w:val="24"/>
          <w:szCs w:val="24"/>
          <w:lang w:eastAsia="ru-RU"/>
        </w:rPr>
        <w:tab/>
        <w:t>Для участия в запросе предложений в электронной форме участник подает заявку в срок и по форме, которые установлены документацией о запросе предложений в электронной форме.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7.2.</w:t>
      </w:r>
      <w:r w:rsidRPr="003B6242">
        <w:rPr>
          <w:rFonts w:eastAsiaTheme="minorEastAsia" w:cs="Times New Roman"/>
          <w:sz w:val="24"/>
          <w:szCs w:val="24"/>
          <w:lang w:eastAsia="ru-RU"/>
        </w:rPr>
        <w:tab/>
        <w:t xml:space="preserve">Заявка на участие в запросе предложений, проводимым в электронной форме, подается на электронной площадке в </w:t>
      </w:r>
      <w:r w:rsidRPr="003B6242">
        <w:rPr>
          <w:rFonts w:eastAsiaTheme="minorEastAsia" w:cs="Times New Roman"/>
          <w:sz w:val="24"/>
          <w:szCs w:val="24"/>
          <w:lang w:eastAsia="ru-RU"/>
        </w:rPr>
        <w:tab/>
        <w:t>соответствии с регламентом электронной площадки.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7.3.</w:t>
      </w:r>
      <w:r w:rsidRPr="003B6242">
        <w:rPr>
          <w:rFonts w:eastAsiaTheme="minorEastAsia" w:cs="Times New Roman"/>
          <w:sz w:val="24"/>
          <w:szCs w:val="24"/>
          <w:lang w:eastAsia="ru-RU"/>
        </w:rPr>
        <w:tab/>
        <w:t>Заявка на участие в запросе предложений в электронной форме должна содержать документы и сведения, установленные   Документацией запроса предложений в электронной форме.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7.4.</w:t>
      </w:r>
      <w:r w:rsidRPr="003B6242">
        <w:rPr>
          <w:rFonts w:eastAsiaTheme="minorEastAsia" w:cs="Times New Roman"/>
          <w:sz w:val="24"/>
          <w:szCs w:val="24"/>
          <w:lang w:eastAsia="ru-RU"/>
        </w:rPr>
        <w:tab/>
        <w:t>Участник запроса предложений в электронной форме вправе подать только одну заявку на участие в запросе предложений в электронной форме. Новая заявка может быть подана только после отзыва ранее поданной.</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xml:space="preserve">7.5. Заявка на участие в запросе предложений подается участником закупки по форме (Приложение 2). </w:t>
      </w:r>
    </w:p>
    <w:p w:rsidR="003B6242" w:rsidRPr="003B6242" w:rsidRDefault="003B6242" w:rsidP="003B6242">
      <w:pPr>
        <w:tabs>
          <w:tab w:val="left" w:pos="1276"/>
          <w:tab w:val="left" w:pos="1418"/>
        </w:tabs>
        <w:ind w:firstLine="709"/>
        <w:rPr>
          <w:rFonts w:eastAsia="Times New Roman" w:cs="Times New Roman"/>
          <w:kern w:val="28"/>
          <w:sz w:val="24"/>
          <w:szCs w:val="24"/>
          <w:lang w:eastAsia="ru-RU"/>
        </w:rPr>
      </w:pPr>
      <w:r w:rsidRPr="003B6242">
        <w:rPr>
          <w:rFonts w:eastAsia="Calibri" w:cs="Times New Roman"/>
          <w:kern w:val="28"/>
          <w:sz w:val="24"/>
          <w:szCs w:val="24"/>
          <w:lang w:eastAsia="ru-RU"/>
        </w:rPr>
        <w:t xml:space="preserve">Все копии документов, предоставляемых Участником в составе Заявки, с целью признания их надлежаще заверенными должны содержать указание «Копия верна», дату заверения, быть скреплены печатью (при наличии) и заверены подписью руководителя организации Участника с указанием (ФИО, полной расшифровкой) либо уполномоченного лица с указанием должности, ФИО, полной расшифровкой. </w:t>
      </w:r>
      <w:r w:rsidRPr="003B6242">
        <w:rPr>
          <w:rFonts w:eastAsia="Times New Roman" w:cs="Times New Roman"/>
          <w:kern w:val="28"/>
          <w:sz w:val="24"/>
          <w:szCs w:val="24"/>
          <w:lang w:eastAsia="ru-RU"/>
        </w:rPr>
        <w:t xml:space="preserve">Использование при подписании Заявки на участие </w:t>
      </w:r>
      <w:r w:rsidRPr="003B6242">
        <w:rPr>
          <w:rFonts w:eastAsia="Calibri" w:cs="Times New Roman"/>
          <w:kern w:val="28"/>
          <w:sz w:val="24"/>
          <w:szCs w:val="24"/>
          <w:lang w:eastAsia="ru-RU"/>
        </w:rPr>
        <w:t>в запросе предложений</w:t>
      </w:r>
      <w:r w:rsidRPr="003B6242">
        <w:rPr>
          <w:rFonts w:eastAsia="Times New Roman" w:cs="Times New Roman"/>
          <w:kern w:val="28"/>
          <w:sz w:val="24"/>
          <w:szCs w:val="24"/>
          <w:lang w:eastAsia="ru-RU"/>
        </w:rPr>
        <w:t xml:space="preserve"> факсимильного воспроизведения подписи с помощью средств механического или иного копирования не допускается.</w:t>
      </w: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8. Срок и место подачи предложений на участие в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8.1. Прием заявок на участие в закупке заканчивается не раньше времени, указанного в извещении о закупке и Информационной карте закупки.</w:t>
      </w:r>
    </w:p>
    <w:p w:rsidR="003B6242" w:rsidRPr="003B6242" w:rsidRDefault="003B6242" w:rsidP="003B6242">
      <w:pPr>
        <w:ind w:right="639"/>
        <w:rPr>
          <w:rFonts w:eastAsiaTheme="minorEastAsia" w:cs="Times New Roman"/>
          <w:sz w:val="24"/>
          <w:szCs w:val="24"/>
          <w:lang w:eastAsia="ru-RU"/>
        </w:rPr>
      </w:pPr>
      <w:r w:rsidRPr="003B6242">
        <w:rPr>
          <w:rFonts w:eastAsiaTheme="minorEastAsia" w:cs="Times New Roman"/>
          <w:sz w:val="24"/>
          <w:szCs w:val="24"/>
          <w:lang w:eastAsia="ru-RU"/>
        </w:rPr>
        <w:t xml:space="preserve">8.2. Заявка на участие в запросе предложений, проводимым в электронной форме,  подается на электронной площадке ЕЭТП «Росэлторг»» по адресу: </w:t>
      </w:r>
      <w:hyperlink r:id="rId14" w:history="1">
        <w:r w:rsidRPr="003B6242">
          <w:rPr>
            <w:rFonts w:eastAsiaTheme="minorEastAsia" w:cs="Times New Roman"/>
            <w:color w:val="0563C1" w:themeColor="hyperlink"/>
            <w:sz w:val="24"/>
            <w:szCs w:val="24"/>
            <w:u w:val="single"/>
            <w:lang w:eastAsia="ru-RU"/>
          </w:rPr>
          <w:t>https://www.roseltorg.ru</w:t>
        </w:r>
      </w:hyperlink>
      <w:r w:rsidRPr="003B6242">
        <w:rPr>
          <w:rFonts w:eastAsiaTheme="minorEastAsia" w:cs="Times New Roman"/>
          <w:sz w:val="24"/>
          <w:szCs w:val="24"/>
          <w:lang w:eastAsia="ru-RU"/>
        </w:rPr>
        <w:t xml:space="preserve">  в соответствии с регламентом электронной площадки.</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9. Рассмотрение предложений на участие в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9.1. Закупочная комиссия рассматривает предложения на участие в закупке на соответствие требованиям, установленным документацией о закупке и соответствие участников закупки требованиям, установленным пунктами 1, 2 и 7 раздела 1 настоящей документации о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Срок рассмотрения заявок на участие в закупке не может превышать 5 дней со дня вскрытия конвертов с заявками на участие в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9.2. На основании результатов рассмотрения заявок на участие в закупке закупочной комиссией принимается решение: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о допуске к участию в закупке участника закупки;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об отказе в допуске участника закупки к участию в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Участнику закупки отказывается в допуске к участию в закупке в случае: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непредставления определенных настоящей документацией о закупке документов о составе заявки на участие в закупке, либо наличия в таких документах недостоверных сведений об участнике закупки или о работах на выполнение которых размещается заказ;</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несоответствия требованиям, установленным пунктами 1, 2 и 7 раздела 1 настоящей документации о закупки;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 несоответствие предложения на участие в закупке требованиям документации о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9.3. Если в документах, входящих в состав предложения на участие в закупке, имеются расхождения между обозначением сумм прописью и цифрами то закупочной комиссией принимается решение об отклонении заявки как содержащей недостоверные сведения.</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lastRenderedPageBreak/>
        <w:t>9.4. На основании результатов рассмотрения заявок на участие в закупке закупочной комиссией ведется протокол рассмотрения заявок на участие в закупке, который в течение трех дней после его подписания размещается Заказчиком на официальном сайте.</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10. Заключение договора.</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10.1. Заказчик заключает договор с победителем закупки.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10.2. Заказчик в течение 3 рабочих дней со дня опубликования протокола оценки и сопоставления заявок на участие в закупке в единой информационной системе (официальном сайте) направляет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10.3. Победитель закупки должен подписать указанный проект договора и вернуть его заказчику в срок, установленный в Информационной карте закупке.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10.4. В случае, если заказчик отказался от заключения договора, то договора заключается с участником закупки, заявке которого присвоен второй номер. При этом заключение договора для такого участника не является обязательным.</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10.5. В случае если заказчик отказался от заключения договора с победителем закупки и с участником закупки, заявке которого присвоен второй номер, закупка признается несостоявшейся.</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10.6. Заказчик имеет право вносить изменения в Техническое задание или объемы работ до заключения договора, которые, по его мнению, необходимы, если такие изменения не повлияют на стоимость или срок работ.</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10.7. Закупка признается совершенной со дня заключения договора.</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11. Обязанность заказчика отказаться от заключения договора.</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11.1. После определения победителя в срок, предусмотренный Информационной картой закупки для заключения договора, Заказчик обязан отказаться от заключения договора с победителем, либо при уклонении победителя от заключения договора с участником, с которым заключается такой договор, в случае установленного факта:</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 проведение ликвидации участников закупки – юридических лиц или принятия арбитражным судом решения о признании участников закупки – юридических лиц банкротами и об открытии конкурсного производства;</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2) приостановление деятельности указанных лиц в порядке, предусмотренном Кодексом Российской федерации об административных правонарушениях;</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3) предоставления указанными лицами заведомо ложных сведений, содержащихся в документах, предусмотренных настоящей документацией;</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4) нахождения имущества указанных лиц под арестом, наложенном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отчётности за последний завершённый отчетный период;</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двадцать пять процентов балансовой стоимости активов участника закупки по данным бухгалтерской отчётности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12. Правовое регулирование.</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12.1. Взаимоотношения участников закупки, закупочной комиссии, Заказчика, возникшие в связи с проведением настоящего запроса предложений в электронной форме, регулируются действующим законодательством Российской Федерации.</w:t>
      </w:r>
    </w:p>
    <w:p w:rsidR="003B6242" w:rsidRPr="003B6242" w:rsidRDefault="003B6242" w:rsidP="003B6242">
      <w:pPr>
        <w:ind w:firstLine="709"/>
        <w:rPr>
          <w:rFonts w:eastAsiaTheme="minorEastAsia" w:cs="Times New Roman"/>
          <w:sz w:val="24"/>
          <w:szCs w:val="24"/>
          <w:lang w:eastAsia="ru-RU"/>
        </w:rPr>
      </w:pPr>
    </w:p>
    <w:p w:rsidR="003B6242" w:rsidRPr="003B6242" w:rsidRDefault="003B6242" w:rsidP="003B6242">
      <w:pPr>
        <w:ind w:firstLine="709"/>
        <w:jc w:val="center"/>
        <w:rPr>
          <w:rFonts w:eastAsiaTheme="minorEastAsia" w:cs="Times New Roman"/>
          <w:b/>
          <w:bCs/>
          <w:sz w:val="24"/>
          <w:szCs w:val="24"/>
          <w:lang w:eastAsia="ru-RU"/>
        </w:rPr>
      </w:pPr>
      <w:r w:rsidRPr="003B6242">
        <w:rPr>
          <w:rFonts w:eastAsiaTheme="minorEastAsia" w:cs="Times New Roman"/>
          <w:b/>
          <w:bCs/>
          <w:sz w:val="24"/>
          <w:szCs w:val="24"/>
          <w:lang w:eastAsia="ru-RU"/>
        </w:rPr>
        <w:t>Раздел 2. Информационная карта закупки</w:t>
      </w:r>
    </w:p>
    <w:p w:rsidR="003B6242" w:rsidRPr="003B6242" w:rsidRDefault="003B6242" w:rsidP="003B6242">
      <w:pPr>
        <w:ind w:firstLine="709"/>
        <w:rPr>
          <w:rFonts w:eastAsiaTheme="minorEastAsia" w:cs="Times New Roman"/>
          <w:sz w:val="24"/>
          <w:szCs w:val="24"/>
          <w:lang w:eastAsia="ru-RU"/>
        </w:rPr>
      </w:pPr>
      <w:r w:rsidRPr="003B6242">
        <w:rPr>
          <w:rFonts w:eastAsiaTheme="minorEastAsia" w:cs="Times New Roman"/>
          <w:sz w:val="24"/>
          <w:szCs w:val="24"/>
          <w:lang w:eastAsia="ru-RU"/>
        </w:rPr>
        <w:t>При возникновении противоречий между положениями, закрепленными в Разделе 1 «Общие положения» и настоящей Информационной картой, применяются положения Информационной карты закупки.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82"/>
        <w:gridCol w:w="5244"/>
      </w:tblGrid>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lastRenderedPageBreak/>
              <w:t>№ п/п</w:t>
            </w:r>
          </w:p>
        </w:tc>
        <w:tc>
          <w:tcPr>
            <w:tcW w:w="4282"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Наименование параметра</w:t>
            </w:r>
          </w:p>
        </w:tc>
        <w:tc>
          <w:tcPr>
            <w:tcW w:w="5244"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Значение параметра</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Наименование Заказчика, контактная информация</w:t>
            </w:r>
          </w:p>
        </w:tc>
        <w:tc>
          <w:tcPr>
            <w:tcW w:w="5244"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 </w:t>
            </w:r>
          </w:p>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Санкт-Петербург, Чкаловский пр. д.25а, лит А</w:t>
            </w:r>
          </w:p>
          <w:p w:rsidR="003B6242" w:rsidRPr="003B6242" w:rsidRDefault="003B6242" w:rsidP="003B6242">
            <w:pPr>
              <w:jc w:val="left"/>
              <w:rPr>
                <w:rFonts w:eastAsiaTheme="minorEastAsia" w:cs="Times New Roman"/>
                <w:u w:val="single"/>
                <w:lang w:eastAsia="ru-RU"/>
              </w:rPr>
            </w:pPr>
            <w:r w:rsidRPr="003B6242">
              <w:rPr>
                <w:rFonts w:eastAsiaTheme="minorEastAsia" w:cs="Times New Roman"/>
                <w:lang w:eastAsia="ru-RU"/>
              </w:rPr>
              <w:t xml:space="preserve">Эл.почта: </w:t>
            </w:r>
            <w:hyperlink r:id="rId15" w:history="1">
              <w:r w:rsidRPr="003B6242">
                <w:rPr>
                  <w:rFonts w:eastAsiaTheme="minorEastAsia" w:cs="Times New Roman"/>
                  <w:u w:val="single"/>
                  <w:lang w:val="en-US" w:eastAsia="ru-RU"/>
                </w:rPr>
                <w:t>loiro</w:t>
              </w:r>
              <w:r w:rsidRPr="003B6242">
                <w:rPr>
                  <w:rFonts w:eastAsiaTheme="minorEastAsia" w:cs="Times New Roman"/>
                  <w:u w:val="single"/>
                  <w:lang w:eastAsia="ru-RU"/>
                </w:rPr>
                <w:t>-</w:t>
              </w:r>
              <w:r w:rsidRPr="003B6242">
                <w:rPr>
                  <w:rFonts w:eastAsiaTheme="minorEastAsia" w:cs="Times New Roman"/>
                  <w:u w:val="single"/>
                  <w:lang w:val="en-US" w:eastAsia="ru-RU"/>
                </w:rPr>
                <w:t>zakaz</w:t>
              </w:r>
              <w:r w:rsidRPr="003B6242">
                <w:rPr>
                  <w:rFonts w:eastAsiaTheme="minorEastAsia" w:cs="Times New Roman"/>
                  <w:u w:val="single"/>
                  <w:lang w:eastAsia="ru-RU"/>
                </w:rPr>
                <w:t>@</w:t>
              </w:r>
              <w:r w:rsidRPr="003B6242">
                <w:rPr>
                  <w:rFonts w:eastAsiaTheme="minorEastAsia" w:cs="Times New Roman"/>
                  <w:u w:val="single"/>
                  <w:lang w:val="en-US" w:eastAsia="ru-RU"/>
                </w:rPr>
                <w:t>yandex</w:t>
              </w:r>
              <w:r w:rsidRPr="003B6242">
                <w:rPr>
                  <w:rFonts w:eastAsiaTheme="minorEastAsia" w:cs="Times New Roman"/>
                  <w:u w:val="single"/>
                  <w:lang w:eastAsia="ru-RU"/>
                </w:rPr>
                <w:t>.</w:t>
              </w:r>
              <w:r w:rsidRPr="003B6242">
                <w:rPr>
                  <w:rFonts w:eastAsiaTheme="minorEastAsia" w:cs="Times New Roman"/>
                  <w:u w:val="single"/>
                  <w:lang w:val="en-US" w:eastAsia="ru-RU"/>
                </w:rPr>
                <w:t>ru</w:t>
              </w:r>
            </w:hyperlink>
          </w:p>
          <w:p w:rsidR="003B6242" w:rsidRPr="003B6242" w:rsidRDefault="003B6242" w:rsidP="003B6242">
            <w:pPr>
              <w:jc w:val="left"/>
              <w:rPr>
                <w:rFonts w:eastAsiaTheme="minorEastAsia" w:cs="Times New Roman"/>
                <w:color w:val="0563C1" w:themeColor="hyperlink"/>
                <w:u w:val="single"/>
                <w:lang w:eastAsia="ru-RU"/>
              </w:rPr>
            </w:pPr>
            <w:r w:rsidRPr="003B6242">
              <w:rPr>
                <w:rFonts w:eastAsiaTheme="minorEastAsia" w:cs="Times New Roman"/>
                <w:color w:val="0563C1" w:themeColor="hyperlink"/>
                <w:u w:val="single"/>
                <w:lang w:eastAsia="ru-RU"/>
              </w:rPr>
              <w:t xml:space="preserve">Ответственный Латушко  В.А. т +7(921)0951249 по </w:t>
            </w:r>
          </w:p>
          <w:p w:rsidR="003B6242" w:rsidRPr="003B6242" w:rsidRDefault="003B6242" w:rsidP="003B6242">
            <w:pPr>
              <w:jc w:val="left"/>
              <w:rPr>
                <w:rFonts w:eastAsiaTheme="minorEastAsia" w:cs="Times New Roman"/>
                <w:lang w:eastAsia="ru-RU"/>
              </w:rPr>
            </w:pPr>
            <w:r w:rsidRPr="003B6242">
              <w:rPr>
                <w:rFonts w:eastAsiaTheme="minorEastAsia" w:cs="Times New Roman"/>
                <w:color w:val="0563C1" w:themeColor="hyperlink"/>
                <w:u w:val="single"/>
                <w:lang w:eastAsia="ru-RU"/>
              </w:rPr>
              <w:t>Техническому заданию- Семенова  Ю.А. 8-812 3725296</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2.</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 xml:space="preserve"> Предмет закупки</w:t>
            </w:r>
          </w:p>
        </w:tc>
        <w:tc>
          <w:tcPr>
            <w:tcW w:w="5244" w:type="dxa"/>
          </w:tcPr>
          <w:p w:rsidR="003B6242" w:rsidRPr="003B6242" w:rsidRDefault="003B6242" w:rsidP="003B6242">
            <w:pPr>
              <w:spacing w:after="200" w:line="276" w:lineRule="auto"/>
              <w:jc w:val="left"/>
              <w:rPr>
                <w:rFonts w:eastAsiaTheme="minorEastAsia" w:cs="Times New Roman"/>
                <w:bCs/>
                <w:sz w:val="24"/>
                <w:szCs w:val="24"/>
                <w:lang w:eastAsia="ru-RU"/>
              </w:rPr>
            </w:pPr>
            <w:r w:rsidRPr="003B6242">
              <w:rPr>
                <w:rFonts w:eastAsiaTheme="minorEastAsia" w:cs="Times New Roman"/>
                <w:bCs/>
                <w:sz w:val="24"/>
                <w:szCs w:val="24"/>
                <w:lang w:eastAsia="ru-RU"/>
              </w:rPr>
              <w:t>Лот 1 -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«Персонализация в условиях цифровой трансформации»</w:t>
            </w:r>
            <w:r w:rsidR="00B342F1">
              <w:rPr>
                <w:rFonts w:eastAsiaTheme="minorEastAsia" w:cs="Times New Roman"/>
                <w:bCs/>
                <w:sz w:val="24"/>
                <w:szCs w:val="24"/>
                <w:lang w:eastAsia="ru-RU"/>
              </w:rPr>
              <w:t xml:space="preserve"> </w:t>
            </w:r>
            <w:r w:rsidRPr="003B6242">
              <w:rPr>
                <w:rFonts w:eastAsiaTheme="minorEastAsia" w:cs="Times New Roman"/>
                <w:bCs/>
                <w:sz w:val="24"/>
                <w:szCs w:val="24"/>
                <w:lang w:eastAsia="ru-RU"/>
              </w:rPr>
              <w:t xml:space="preserve">в соответствии с Техническим заданием </w:t>
            </w:r>
          </w:p>
          <w:p w:rsidR="003B6242" w:rsidRPr="003B6242" w:rsidRDefault="003B6242" w:rsidP="00B342F1">
            <w:pPr>
              <w:spacing w:after="200" w:line="276" w:lineRule="auto"/>
              <w:jc w:val="left"/>
              <w:rPr>
                <w:rFonts w:eastAsiaTheme="minorEastAsia" w:cs="Times New Roman"/>
                <w:lang w:eastAsia="ru-RU"/>
              </w:rPr>
            </w:pPr>
            <w:r w:rsidRPr="003B6242">
              <w:rPr>
                <w:rFonts w:eastAsiaTheme="minorEastAsia" w:cs="Times New Roman"/>
                <w:bCs/>
                <w:sz w:val="24"/>
                <w:szCs w:val="24"/>
                <w:lang w:eastAsia="ru-RU"/>
              </w:rPr>
              <w:t>Лот 2 -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w:t>
            </w:r>
            <w:r w:rsidR="00B342F1">
              <w:rPr>
                <w:rFonts w:eastAsiaTheme="minorEastAsia" w:cs="Times New Roman"/>
                <w:bCs/>
                <w:sz w:val="24"/>
                <w:szCs w:val="24"/>
                <w:lang w:eastAsia="ru-RU"/>
              </w:rPr>
              <w:t xml:space="preserve">анизаций Ленинградской области </w:t>
            </w:r>
            <w:r w:rsidR="00B342F1" w:rsidRPr="00B342F1">
              <w:rPr>
                <w:rFonts w:eastAsiaTheme="minorEastAsia" w:cs="Times New Roman"/>
                <w:bCs/>
                <w:sz w:val="24"/>
                <w:szCs w:val="24"/>
                <w:lang w:eastAsia="ru-RU"/>
              </w:rPr>
              <w:t>«Современн</w:t>
            </w:r>
            <w:r w:rsidR="00B342F1">
              <w:rPr>
                <w:rFonts w:eastAsiaTheme="minorEastAsia" w:cs="Times New Roman"/>
                <w:bCs/>
                <w:sz w:val="24"/>
                <w:szCs w:val="24"/>
                <w:lang w:eastAsia="ru-RU"/>
              </w:rPr>
              <w:t xml:space="preserve">ые образовательные технологии» </w:t>
            </w:r>
            <w:r w:rsidRPr="003B6242">
              <w:rPr>
                <w:rFonts w:eastAsiaTheme="minorEastAsia" w:cs="Times New Roman"/>
                <w:bCs/>
                <w:sz w:val="24"/>
                <w:szCs w:val="24"/>
                <w:lang w:eastAsia="ru-RU"/>
              </w:rPr>
              <w:t xml:space="preserve">в соответствии с Техническим заданием. </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3.</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Место, условия исполнения договора</w:t>
            </w:r>
          </w:p>
        </w:tc>
        <w:tc>
          <w:tcPr>
            <w:tcW w:w="5244"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Указаны в проекте договора</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 xml:space="preserve">4. </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Начальная цена договора в т.ч. НДС</w:t>
            </w:r>
          </w:p>
        </w:tc>
        <w:tc>
          <w:tcPr>
            <w:tcW w:w="5244" w:type="dxa"/>
          </w:tcPr>
          <w:p w:rsidR="003B6242" w:rsidRPr="003B6242" w:rsidRDefault="00B342F1" w:rsidP="003B6242">
            <w:pPr>
              <w:jc w:val="left"/>
              <w:rPr>
                <w:rFonts w:eastAsiaTheme="minorEastAsia" w:cs="Times New Roman"/>
                <w:lang w:eastAsia="ru-RU"/>
              </w:rPr>
            </w:pPr>
            <w:r>
              <w:rPr>
                <w:rFonts w:eastAsia="Times New Roman" w:cs="Times New Roman"/>
                <w:lang w:eastAsia="ru-RU"/>
              </w:rPr>
              <w:t xml:space="preserve"> Лот1 -4</w:t>
            </w:r>
            <w:r w:rsidR="003B6242" w:rsidRPr="003B6242">
              <w:rPr>
                <w:rFonts w:eastAsia="Times New Roman" w:cs="Times New Roman"/>
                <w:lang w:eastAsia="ru-RU"/>
              </w:rPr>
              <w:t>80000,00</w:t>
            </w:r>
            <w:r>
              <w:rPr>
                <w:rFonts w:eastAsiaTheme="minorEastAsia" w:cs="Times New Roman"/>
                <w:lang w:eastAsia="ru-RU"/>
              </w:rPr>
              <w:t>рублей (четыреста</w:t>
            </w:r>
            <w:r w:rsidR="003B6242" w:rsidRPr="003B6242">
              <w:rPr>
                <w:rFonts w:eastAsiaTheme="minorEastAsia" w:cs="Times New Roman"/>
                <w:lang w:eastAsia="ru-RU"/>
              </w:rPr>
              <w:t xml:space="preserve"> восемьдесят тысяч) рублей  00 копеек Если  НДС не уплачивается, то указывается причина.</w:t>
            </w:r>
          </w:p>
          <w:p w:rsidR="003B6242" w:rsidRPr="003B6242" w:rsidRDefault="00B342F1" w:rsidP="00B342F1">
            <w:pPr>
              <w:jc w:val="left"/>
              <w:rPr>
                <w:rFonts w:eastAsiaTheme="minorEastAsia" w:cs="Times New Roman"/>
                <w:lang w:eastAsia="ru-RU"/>
              </w:rPr>
            </w:pPr>
            <w:r>
              <w:rPr>
                <w:rFonts w:eastAsiaTheme="minorEastAsia" w:cs="Times New Roman"/>
                <w:lang w:eastAsia="ru-RU"/>
              </w:rPr>
              <w:t>Лот2 -72</w:t>
            </w:r>
            <w:r w:rsidR="003B6242" w:rsidRPr="003B6242">
              <w:rPr>
                <w:rFonts w:eastAsiaTheme="minorEastAsia" w:cs="Times New Roman"/>
                <w:lang w:eastAsia="ru-RU"/>
              </w:rPr>
              <w:t>00</w:t>
            </w:r>
            <w:r>
              <w:rPr>
                <w:rFonts w:eastAsiaTheme="minorEastAsia" w:cs="Times New Roman"/>
                <w:lang w:eastAsia="ru-RU"/>
              </w:rPr>
              <w:t>00,00рублей (семьсот двадцать</w:t>
            </w:r>
            <w:r w:rsidR="003B6242" w:rsidRPr="003B6242">
              <w:rPr>
                <w:rFonts w:eastAsiaTheme="minorEastAsia" w:cs="Times New Roman"/>
                <w:lang w:eastAsia="ru-RU"/>
              </w:rPr>
              <w:t xml:space="preserve"> тысяч) рублей  00 копеек Если  НДС не уплачивается, то указывается причина.</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 xml:space="preserve">5. </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Порядок формирования цены договора</w:t>
            </w:r>
          </w:p>
        </w:tc>
        <w:tc>
          <w:tcPr>
            <w:tcW w:w="5244"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Начальная цена договора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6.</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Источник финансирования</w:t>
            </w:r>
          </w:p>
        </w:tc>
        <w:tc>
          <w:tcPr>
            <w:tcW w:w="5244"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 xml:space="preserve"> субсидии на иные цели в рамках реализации</w:t>
            </w:r>
          </w:p>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мероприятия «Обеспечение повышения квалификации педагогических работников</w:t>
            </w:r>
          </w:p>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 xml:space="preserve">по персонифицированной модели» государственной программы Ленинградской области «Современное образование Ленинградской области» на 2026 год за счет средств областного бюджета. </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7.</w:t>
            </w:r>
          </w:p>
        </w:tc>
        <w:tc>
          <w:tcPr>
            <w:tcW w:w="4282"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 xml:space="preserve">Валюта, используемая для формирования цены Договора и расчетов с Исполнителем </w:t>
            </w:r>
          </w:p>
        </w:tc>
        <w:tc>
          <w:tcPr>
            <w:tcW w:w="5244"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Российский рубль</w:t>
            </w:r>
          </w:p>
        </w:tc>
      </w:tr>
      <w:tr w:rsidR="003B6242" w:rsidRPr="003B6242" w:rsidTr="003B6242">
        <w:tc>
          <w:tcPr>
            <w:tcW w:w="675" w:type="dxa"/>
          </w:tcPr>
          <w:p w:rsidR="003B6242" w:rsidRPr="003B6242" w:rsidRDefault="003B6242" w:rsidP="003B6242">
            <w:pPr>
              <w:rPr>
                <w:rFonts w:eastAsiaTheme="minorEastAsia" w:cs="Times New Roman"/>
                <w:lang w:eastAsia="ru-RU"/>
              </w:rPr>
            </w:pPr>
            <w:bookmarkStart w:id="11" w:name="_GoBack" w:colFirst="2" w:colLast="2"/>
            <w:r w:rsidRPr="003B6242">
              <w:rPr>
                <w:rFonts w:eastAsiaTheme="minorEastAsia" w:cs="Times New Roman"/>
                <w:lang w:eastAsia="ru-RU"/>
              </w:rPr>
              <w:t xml:space="preserve">8. </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Сроки оказания услуг</w:t>
            </w:r>
          </w:p>
        </w:tc>
        <w:tc>
          <w:tcPr>
            <w:tcW w:w="5244"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 xml:space="preserve">С момента заключения договора </w:t>
            </w:r>
            <w:r w:rsidR="00B342F1">
              <w:rPr>
                <w:rFonts w:eastAsiaTheme="minorEastAsia" w:cs="Times New Roman"/>
                <w:highlight w:val="yellow"/>
                <w:lang w:eastAsia="ru-RU"/>
              </w:rPr>
              <w:t>по « 31» мая  2026 г.,   Лоты 1,2</w:t>
            </w:r>
            <w:r w:rsidRPr="003B6242">
              <w:rPr>
                <w:rFonts w:eastAsiaTheme="minorEastAsia" w:cs="Times New Roman"/>
                <w:highlight w:val="yellow"/>
                <w:lang w:eastAsia="ru-RU"/>
              </w:rPr>
              <w:t>.</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lastRenderedPageBreak/>
              <w:t>9.</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Размер обеспечения заявки</w:t>
            </w:r>
          </w:p>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на участие в запросе предложений</w:t>
            </w:r>
          </w:p>
        </w:tc>
        <w:tc>
          <w:tcPr>
            <w:tcW w:w="5244"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 xml:space="preserve"> Не установлено</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10.</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 xml:space="preserve">Способ закупки </w:t>
            </w:r>
          </w:p>
        </w:tc>
        <w:tc>
          <w:tcPr>
            <w:tcW w:w="5244"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Открытый запрос предложений в электронной форме</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11.</w:t>
            </w:r>
          </w:p>
        </w:tc>
        <w:tc>
          <w:tcPr>
            <w:tcW w:w="4282"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Адрес электронной площадки в информационно-телекоммуникационной сети «Интернет»:</w:t>
            </w:r>
          </w:p>
        </w:tc>
        <w:tc>
          <w:tcPr>
            <w:tcW w:w="5244"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Наименование: ОАО "Единая электронная торговая площадка";</w:t>
            </w: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 xml:space="preserve">Электронный адрес: </w:t>
            </w:r>
            <w:hyperlink r:id="rId16" w:history="1">
              <w:r w:rsidRPr="003B6242">
                <w:rPr>
                  <w:rFonts w:eastAsiaTheme="minorEastAsia" w:cs="Times New Roman"/>
                  <w:color w:val="0563C1" w:themeColor="hyperlink"/>
                  <w:u w:val="single"/>
                  <w:lang w:eastAsia="ru-RU"/>
                </w:rPr>
                <w:t>www.roseltorg.ru</w:t>
              </w:r>
            </w:hyperlink>
            <w:r w:rsidRPr="003B6242">
              <w:rPr>
                <w:rFonts w:eastAsiaTheme="minorEastAsia" w:cs="Times New Roman"/>
                <w:lang w:eastAsia="ru-RU"/>
              </w:rPr>
              <w:t xml:space="preserve"> ;</w:t>
            </w: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Адрес: 127006, Москва, ул. Каретный ряд, д.2/1;</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12.</w:t>
            </w:r>
          </w:p>
        </w:tc>
        <w:tc>
          <w:tcPr>
            <w:tcW w:w="4282"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Дата начала подачи заявок на участие в запросе предложений</w:t>
            </w:r>
          </w:p>
          <w:p w:rsidR="003B6242" w:rsidRPr="003B6242" w:rsidRDefault="003B6242" w:rsidP="003B6242">
            <w:pPr>
              <w:spacing w:after="200" w:line="276" w:lineRule="auto"/>
              <w:contextualSpacing/>
              <w:jc w:val="left"/>
              <w:rPr>
                <w:rFonts w:eastAsiaTheme="minorEastAsia" w:cs="Times New Roman"/>
                <w:lang w:eastAsia="ru-RU"/>
              </w:rPr>
            </w:pPr>
          </w:p>
          <w:p w:rsidR="003B6242" w:rsidRPr="003B6242" w:rsidRDefault="003B6242" w:rsidP="003B6242">
            <w:pPr>
              <w:spacing w:after="200" w:line="276" w:lineRule="auto"/>
              <w:contextualSpacing/>
              <w:jc w:val="left"/>
              <w:rPr>
                <w:rFonts w:eastAsiaTheme="minorEastAsia" w:cs="Times New Roman"/>
                <w:lang w:eastAsia="ru-RU"/>
              </w:rPr>
            </w:pP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Дата и время окончания срока подачи заявок на участие в запросе предложений</w:t>
            </w:r>
          </w:p>
        </w:tc>
        <w:tc>
          <w:tcPr>
            <w:tcW w:w="5244"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highlight w:val="yellow"/>
                <w:lang w:eastAsia="ru-RU"/>
              </w:rPr>
              <w:t xml:space="preserve"> </w:t>
            </w:r>
            <w:r w:rsidRPr="003B6242">
              <w:rPr>
                <w:rFonts w:eastAsiaTheme="minorEastAsia" w:cs="Times New Roman"/>
                <w:lang w:eastAsia="ru-RU"/>
              </w:rPr>
              <w:t xml:space="preserve">С момента размещения Извещения на проведение запроса предложений в электронной форме </w:t>
            </w:r>
          </w:p>
          <w:p w:rsidR="003B6242" w:rsidRPr="003B6242" w:rsidRDefault="003B6242" w:rsidP="003B6242">
            <w:pPr>
              <w:spacing w:after="200" w:line="276" w:lineRule="auto"/>
              <w:contextualSpacing/>
              <w:jc w:val="left"/>
              <w:rPr>
                <w:rFonts w:eastAsiaTheme="minorEastAsia" w:cs="Times New Roman"/>
                <w:lang w:eastAsia="ru-RU"/>
              </w:rPr>
            </w:pPr>
          </w:p>
          <w:p w:rsidR="003B6242" w:rsidRPr="003B6242" w:rsidRDefault="003B6242" w:rsidP="003B6242">
            <w:pPr>
              <w:spacing w:after="200" w:line="276" w:lineRule="auto"/>
              <w:contextualSpacing/>
              <w:jc w:val="left"/>
              <w:rPr>
                <w:rFonts w:eastAsiaTheme="minorEastAsia" w:cs="Times New Roman"/>
                <w:lang w:eastAsia="ru-RU"/>
              </w:rPr>
            </w:pPr>
          </w:p>
          <w:p w:rsidR="003B6242" w:rsidRPr="003B6242" w:rsidRDefault="003B6242" w:rsidP="003B6242">
            <w:pPr>
              <w:spacing w:after="200" w:line="276" w:lineRule="auto"/>
              <w:contextualSpacing/>
              <w:jc w:val="left"/>
              <w:rPr>
                <w:rFonts w:eastAsiaTheme="minorEastAsia" w:cs="Times New Roman"/>
                <w:highlight w:val="yellow"/>
                <w:lang w:eastAsia="ru-RU"/>
              </w:rPr>
            </w:pPr>
          </w:p>
          <w:p w:rsidR="003B6242" w:rsidRPr="003B6242" w:rsidRDefault="003B6242" w:rsidP="003B6242">
            <w:pPr>
              <w:spacing w:after="200" w:line="276" w:lineRule="auto"/>
              <w:contextualSpacing/>
              <w:jc w:val="left"/>
              <w:rPr>
                <w:rFonts w:eastAsiaTheme="minorEastAsia" w:cs="Times New Roman"/>
                <w:highlight w:val="yellow"/>
                <w:lang w:eastAsia="ru-RU"/>
              </w:rPr>
            </w:pPr>
          </w:p>
          <w:p w:rsidR="003B6242" w:rsidRPr="003B6242" w:rsidRDefault="0027065B" w:rsidP="003B6242">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26</w:t>
            </w:r>
            <w:r w:rsidR="003B6242" w:rsidRPr="003B6242">
              <w:rPr>
                <w:rFonts w:eastAsiaTheme="minorEastAsia" w:cs="Times New Roman"/>
                <w:highlight w:val="yellow"/>
                <w:lang w:eastAsia="ru-RU"/>
              </w:rPr>
              <w:t>.03.2026г. 17:00ч. МСК</w:t>
            </w:r>
          </w:p>
          <w:p w:rsidR="003B6242" w:rsidRPr="003B6242" w:rsidRDefault="003B6242" w:rsidP="003B6242">
            <w:pPr>
              <w:spacing w:after="200" w:line="276" w:lineRule="auto"/>
              <w:contextualSpacing/>
              <w:jc w:val="left"/>
              <w:rPr>
                <w:rFonts w:eastAsiaTheme="minorEastAsia" w:cs="Times New Roman"/>
                <w:highlight w:val="yellow"/>
                <w:lang w:eastAsia="ru-RU"/>
              </w:rPr>
            </w:pP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13.</w:t>
            </w:r>
          </w:p>
        </w:tc>
        <w:tc>
          <w:tcPr>
            <w:tcW w:w="4282"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Дата окончания срока рассмотрения первых частей заявок на участие в запросе предложений</w:t>
            </w:r>
          </w:p>
        </w:tc>
        <w:tc>
          <w:tcPr>
            <w:tcW w:w="5244" w:type="dxa"/>
          </w:tcPr>
          <w:p w:rsidR="003B6242" w:rsidRPr="003B6242" w:rsidRDefault="0027065B" w:rsidP="003B6242">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27</w:t>
            </w:r>
            <w:r w:rsidR="003B6242" w:rsidRPr="003B6242">
              <w:rPr>
                <w:rFonts w:eastAsiaTheme="minorEastAsia" w:cs="Times New Roman"/>
                <w:highlight w:val="yellow"/>
                <w:lang w:eastAsia="ru-RU"/>
              </w:rPr>
              <w:t xml:space="preserve">  .03.2026 г.</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14.</w:t>
            </w:r>
          </w:p>
        </w:tc>
        <w:tc>
          <w:tcPr>
            <w:tcW w:w="4282"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Дата окончания срока рассмотрения вторых частей заявок на участие в запросе предложений</w:t>
            </w:r>
          </w:p>
          <w:p w:rsidR="003B6242" w:rsidRPr="003B6242" w:rsidRDefault="003B6242" w:rsidP="003B6242">
            <w:pPr>
              <w:spacing w:after="200" w:line="276" w:lineRule="auto"/>
              <w:contextualSpacing/>
              <w:jc w:val="left"/>
              <w:rPr>
                <w:rFonts w:eastAsiaTheme="minorEastAsia" w:cs="Times New Roman"/>
                <w:lang w:eastAsia="ru-RU"/>
              </w:rPr>
            </w:pPr>
          </w:p>
        </w:tc>
        <w:tc>
          <w:tcPr>
            <w:tcW w:w="5244" w:type="dxa"/>
          </w:tcPr>
          <w:p w:rsidR="003B6242" w:rsidRPr="003B6242" w:rsidRDefault="0027065B" w:rsidP="003B6242">
            <w:pPr>
              <w:spacing w:after="200" w:line="276" w:lineRule="auto"/>
              <w:contextualSpacing/>
              <w:jc w:val="left"/>
              <w:rPr>
                <w:rFonts w:eastAsiaTheme="minorEastAsia" w:cs="Times New Roman"/>
                <w:highlight w:val="yellow"/>
                <w:lang w:eastAsia="ru-RU"/>
              </w:rPr>
            </w:pPr>
            <w:r>
              <w:rPr>
                <w:rFonts w:eastAsiaTheme="minorEastAsia" w:cs="Times New Roman"/>
                <w:highlight w:val="yellow"/>
                <w:lang w:eastAsia="ru-RU"/>
              </w:rPr>
              <w:t xml:space="preserve">       27</w:t>
            </w:r>
            <w:r w:rsidR="003B6242" w:rsidRPr="003B6242">
              <w:rPr>
                <w:rFonts w:eastAsiaTheme="minorEastAsia" w:cs="Times New Roman"/>
                <w:highlight w:val="yellow"/>
                <w:lang w:eastAsia="ru-RU"/>
              </w:rPr>
              <w:t xml:space="preserve">  .03.2026г.</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15.</w:t>
            </w:r>
          </w:p>
        </w:tc>
        <w:tc>
          <w:tcPr>
            <w:tcW w:w="4282" w:type="dxa"/>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Дата подведения итогов</w:t>
            </w:r>
          </w:p>
        </w:tc>
        <w:tc>
          <w:tcPr>
            <w:tcW w:w="5244" w:type="dxa"/>
          </w:tcPr>
          <w:p w:rsidR="003B6242" w:rsidRPr="003B6242" w:rsidRDefault="003B6242" w:rsidP="003B6242">
            <w:pPr>
              <w:spacing w:after="200" w:line="276" w:lineRule="auto"/>
              <w:contextualSpacing/>
              <w:jc w:val="left"/>
              <w:rPr>
                <w:rFonts w:eastAsiaTheme="minorEastAsia" w:cs="Times New Roman"/>
                <w:highlight w:val="yellow"/>
                <w:lang w:eastAsia="ru-RU"/>
              </w:rPr>
            </w:pPr>
            <w:r w:rsidRPr="003B6242">
              <w:rPr>
                <w:rFonts w:eastAsiaTheme="minorEastAsia" w:cs="Times New Roman"/>
                <w:highlight w:val="yellow"/>
                <w:lang w:eastAsia="ru-RU"/>
              </w:rPr>
              <w:t xml:space="preserve">     27   .03.2026г.</w:t>
            </w:r>
          </w:p>
        </w:tc>
      </w:tr>
      <w:tr w:rsidR="003B6242" w:rsidRPr="003B6242" w:rsidTr="003B6242">
        <w:tc>
          <w:tcPr>
            <w:tcW w:w="675" w:type="dxa"/>
          </w:tcPr>
          <w:p w:rsidR="003B6242" w:rsidRPr="003B6242" w:rsidRDefault="003B6242" w:rsidP="003B6242">
            <w:pPr>
              <w:rPr>
                <w:rFonts w:eastAsiaTheme="minorEastAsia" w:cs="Times New Roman"/>
                <w:lang w:eastAsia="ru-RU"/>
              </w:rPr>
            </w:pPr>
            <w:r w:rsidRPr="003B6242">
              <w:rPr>
                <w:rFonts w:eastAsiaTheme="minorEastAsia" w:cs="Times New Roman"/>
                <w:lang w:eastAsia="ru-RU"/>
              </w:rPr>
              <w:t>16.</w:t>
            </w:r>
          </w:p>
        </w:tc>
        <w:tc>
          <w:tcPr>
            <w:tcW w:w="4282" w:type="dxa"/>
          </w:tcPr>
          <w:p w:rsidR="003B6242" w:rsidRPr="003B6242" w:rsidRDefault="003B6242" w:rsidP="003B6242">
            <w:pPr>
              <w:jc w:val="left"/>
              <w:rPr>
                <w:rFonts w:eastAsiaTheme="minorEastAsia" w:cs="Times New Roman"/>
                <w:lang w:eastAsia="ru-RU"/>
              </w:rPr>
            </w:pPr>
            <w:r w:rsidRPr="003B6242">
              <w:rPr>
                <w:rFonts w:eastAsiaTheme="minorEastAsia" w:cs="Times New Roman"/>
                <w:lang w:eastAsia="ru-RU"/>
              </w:rPr>
              <w:t>Размер, условия обеспечения исполнения договора. Порядок предоставления и требования к такому обеспечению</w:t>
            </w:r>
          </w:p>
        </w:tc>
        <w:tc>
          <w:tcPr>
            <w:tcW w:w="5244" w:type="dxa"/>
          </w:tcPr>
          <w:p w:rsidR="003B6242" w:rsidRPr="003B6242" w:rsidRDefault="003B6242" w:rsidP="003B6242">
            <w:pPr>
              <w:jc w:val="left"/>
              <w:rPr>
                <w:rFonts w:eastAsiaTheme="minorEastAsia" w:cs="Times New Roman"/>
                <w:highlight w:val="yellow"/>
                <w:lang w:eastAsia="ru-RU"/>
              </w:rPr>
            </w:pPr>
            <w:r w:rsidRPr="003B6242">
              <w:rPr>
                <w:rFonts w:eastAsiaTheme="minorEastAsia" w:cs="Times New Roman"/>
                <w:highlight w:val="yellow"/>
                <w:lang w:eastAsia="ru-RU"/>
              </w:rPr>
              <w:t>Не установлено</w:t>
            </w:r>
          </w:p>
        </w:tc>
      </w:tr>
    </w:tbl>
    <w:tbl>
      <w:tblPr>
        <w:tblStyle w:val="a5"/>
        <w:tblW w:w="0" w:type="auto"/>
        <w:tblLook w:val="04A0" w:firstRow="1" w:lastRow="0" w:firstColumn="1" w:lastColumn="0" w:noHBand="0" w:noVBand="1"/>
      </w:tblPr>
      <w:tblGrid>
        <w:gridCol w:w="656"/>
        <w:gridCol w:w="4017"/>
        <w:gridCol w:w="5523"/>
      </w:tblGrid>
      <w:tr w:rsidR="003B6242" w:rsidRPr="003B6242" w:rsidTr="003B6242">
        <w:tc>
          <w:tcPr>
            <w:tcW w:w="656" w:type="dxa"/>
          </w:tcPr>
          <w:bookmarkEnd w:id="11"/>
          <w:p w:rsidR="003B6242" w:rsidRPr="003B6242" w:rsidRDefault="003B6242" w:rsidP="003B6242">
            <w:pPr>
              <w:tabs>
                <w:tab w:val="left" w:pos="680"/>
              </w:tabs>
              <w:snapToGrid w:val="0"/>
              <w:spacing w:after="200" w:line="276" w:lineRule="auto"/>
              <w:contextualSpacing/>
              <w:jc w:val="left"/>
              <w:rPr>
                <w:rFonts w:cs="Times New Roman"/>
              </w:rPr>
            </w:pPr>
            <w:r w:rsidRPr="003B6242">
              <w:rPr>
                <w:rFonts w:cs="Times New Roman"/>
              </w:rPr>
              <w:t>17.</w:t>
            </w:r>
          </w:p>
        </w:tc>
        <w:tc>
          <w:tcPr>
            <w:tcW w:w="4017" w:type="dxa"/>
          </w:tcPr>
          <w:p w:rsidR="003B6242" w:rsidRPr="003B6242" w:rsidRDefault="003B6242" w:rsidP="003B6242">
            <w:pPr>
              <w:tabs>
                <w:tab w:val="left" w:pos="680"/>
              </w:tabs>
              <w:snapToGrid w:val="0"/>
              <w:spacing w:after="200" w:line="276" w:lineRule="auto"/>
              <w:contextualSpacing/>
              <w:jc w:val="left"/>
              <w:rPr>
                <w:rFonts w:cs="Times New Roman"/>
              </w:rPr>
            </w:pPr>
            <w:r w:rsidRPr="003B6242">
              <w:rPr>
                <w:rFonts w:cs="Times New Roman"/>
              </w:rPr>
              <w:t>Описание предмета закупки</w:t>
            </w:r>
          </w:p>
        </w:tc>
        <w:tc>
          <w:tcPr>
            <w:tcW w:w="5523" w:type="dxa"/>
          </w:tcPr>
          <w:p w:rsidR="003B6242" w:rsidRPr="003B6242" w:rsidRDefault="003B6242" w:rsidP="003B6242">
            <w:pPr>
              <w:spacing w:after="200" w:line="276" w:lineRule="auto"/>
              <w:jc w:val="left"/>
              <w:rPr>
                <w:rFonts w:cs="Times New Roman"/>
                <w:bCs/>
                <w:sz w:val="24"/>
                <w:szCs w:val="24"/>
              </w:rPr>
            </w:pPr>
            <w:r w:rsidRPr="003B6242">
              <w:rPr>
                <w:rFonts w:cs="Times New Roman"/>
                <w:bCs/>
                <w:sz w:val="24"/>
                <w:szCs w:val="24"/>
              </w:rPr>
              <w:t>Лот 1 -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B342F1" w:rsidRPr="00B342F1">
              <w:rPr>
                <w:rFonts w:cs="Times New Roman"/>
                <w:bCs/>
                <w:sz w:val="24"/>
                <w:szCs w:val="24"/>
              </w:rPr>
              <w:t>Персонализация в условиях цифровой трансформации</w:t>
            </w:r>
            <w:r w:rsidRPr="003B6242">
              <w:rPr>
                <w:rFonts w:cs="Times New Roman"/>
                <w:bCs/>
                <w:sz w:val="24"/>
                <w:szCs w:val="24"/>
              </w:rPr>
              <w:t>» в соответствии с Техническим заданием, в объеме  не м</w:t>
            </w:r>
            <w:r w:rsidR="00B342F1">
              <w:rPr>
                <w:rFonts w:cs="Times New Roman"/>
                <w:bCs/>
                <w:sz w:val="24"/>
                <w:szCs w:val="24"/>
              </w:rPr>
              <w:t xml:space="preserve">енее 72 часов, очно- не менее 18 </w:t>
            </w:r>
            <w:r w:rsidRPr="003B6242">
              <w:rPr>
                <w:rFonts w:cs="Times New Roman"/>
                <w:bCs/>
                <w:sz w:val="24"/>
                <w:szCs w:val="24"/>
              </w:rPr>
              <w:t>часов.</w:t>
            </w:r>
          </w:p>
          <w:p w:rsidR="003B6242" w:rsidRPr="003B6242" w:rsidRDefault="003B6242" w:rsidP="003B6242">
            <w:pPr>
              <w:spacing w:after="200" w:line="276" w:lineRule="auto"/>
              <w:jc w:val="left"/>
              <w:rPr>
                <w:rFonts w:cs="Times New Roman"/>
                <w:bCs/>
                <w:sz w:val="24"/>
                <w:szCs w:val="24"/>
              </w:rPr>
            </w:pPr>
            <w:r w:rsidRPr="003B6242">
              <w:rPr>
                <w:rFonts w:cs="Times New Roman"/>
                <w:bCs/>
                <w:sz w:val="24"/>
                <w:szCs w:val="24"/>
              </w:rPr>
              <w:t>Лот 2 -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B342F1" w:rsidRPr="00B342F1">
              <w:rPr>
                <w:rFonts w:cs="Times New Roman"/>
                <w:bCs/>
                <w:sz w:val="24"/>
                <w:szCs w:val="24"/>
              </w:rPr>
              <w:t>Современные образовательные технологии</w:t>
            </w:r>
            <w:r w:rsidRPr="003B6242">
              <w:rPr>
                <w:rFonts w:cs="Times New Roman"/>
                <w:bCs/>
                <w:sz w:val="24"/>
                <w:szCs w:val="24"/>
              </w:rPr>
              <w:t>» в соответствии с Техническим заданием,</w:t>
            </w:r>
            <w:r w:rsidRPr="003B6242">
              <w:t xml:space="preserve"> </w:t>
            </w:r>
            <w:r w:rsidRPr="003B6242">
              <w:rPr>
                <w:rFonts w:cs="Times New Roman"/>
                <w:bCs/>
                <w:sz w:val="24"/>
                <w:szCs w:val="24"/>
              </w:rPr>
              <w:t>в объеме не м</w:t>
            </w:r>
            <w:r w:rsidR="00B342F1">
              <w:rPr>
                <w:rFonts w:cs="Times New Roman"/>
                <w:bCs/>
                <w:sz w:val="24"/>
                <w:szCs w:val="24"/>
              </w:rPr>
              <w:t>енее 72 часов, очно- не менее 36</w:t>
            </w:r>
            <w:r w:rsidRPr="003B6242">
              <w:rPr>
                <w:rFonts w:cs="Times New Roman"/>
                <w:bCs/>
                <w:sz w:val="24"/>
                <w:szCs w:val="24"/>
              </w:rPr>
              <w:t xml:space="preserve"> часов</w:t>
            </w:r>
          </w:p>
          <w:p w:rsidR="003B6242" w:rsidRPr="003B6242" w:rsidRDefault="003B6242" w:rsidP="003B6242">
            <w:pPr>
              <w:spacing w:after="200" w:line="276" w:lineRule="auto"/>
              <w:jc w:val="left"/>
              <w:rPr>
                <w:rFonts w:cs="Times New Roman"/>
              </w:rPr>
            </w:pPr>
          </w:p>
        </w:tc>
      </w:tr>
      <w:tr w:rsidR="003B6242" w:rsidRPr="003B6242" w:rsidTr="003B6242">
        <w:trPr>
          <w:trHeight w:val="344"/>
        </w:trPr>
        <w:tc>
          <w:tcPr>
            <w:tcW w:w="656" w:type="dxa"/>
          </w:tcPr>
          <w:p w:rsidR="003B6242" w:rsidRPr="003B6242" w:rsidRDefault="003B6242" w:rsidP="003B6242">
            <w:pPr>
              <w:spacing w:after="200" w:line="276" w:lineRule="auto"/>
              <w:ind w:left="-255" w:right="-579" w:firstLine="247"/>
              <w:contextualSpacing/>
              <w:jc w:val="left"/>
              <w:rPr>
                <w:rFonts w:cs="Times New Roman"/>
              </w:rPr>
            </w:pPr>
            <w:r w:rsidRPr="003B6242">
              <w:rPr>
                <w:rFonts w:cs="Times New Roman"/>
              </w:rPr>
              <w:t>18.</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Единая информационная система</w:t>
            </w:r>
          </w:p>
        </w:tc>
        <w:tc>
          <w:tcPr>
            <w:tcW w:w="5523" w:type="dxa"/>
          </w:tcPr>
          <w:p w:rsidR="003B6242" w:rsidRPr="003B6242" w:rsidRDefault="00BD21D0" w:rsidP="003B6242">
            <w:pPr>
              <w:spacing w:after="200" w:line="276" w:lineRule="auto"/>
              <w:contextualSpacing/>
              <w:jc w:val="left"/>
              <w:rPr>
                <w:rFonts w:cs="Times New Roman"/>
              </w:rPr>
            </w:pPr>
            <w:hyperlink r:id="rId17" w:history="1">
              <w:r w:rsidR="003B6242" w:rsidRPr="003B6242">
                <w:rPr>
                  <w:rFonts w:cs="Times New Roman"/>
                  <w:color w:val="0563C1" w:themeColor="hyperlink"/>
                  <w:u w:val="single"/>
                  <w:lang w:val="en-US"/>
                </w:rPr>
                <w:t>http</w:t>
              </w:r>
              <w:r w:rsidR="003B6242" w:rsidRPr="003B6242">
                <w:rPr>
                  <w:rFonts w:cs="Times New Roman"/>
                  <w:color w:val="0563C1" w:themeColor="hyperlink"/>
                  <w:u w:val="single"/>
                </w:rPr>
                <w:t>://</w:t>
              </w:r>
              <w:r w:rsidR="003B6242" w:rsidRPr="003B6242">
                <w:rPr>
                  <w:rFonts w:cs="Times New Roman"/>
                  <w:color w:val="0563C1" w:themeColor="hyperlink"/>
                  <w:u w:val="single"/>
                  <w:lang w:val="en-US"/>
                </w:rPr>
                <w:t>www</w:t>
              </w:r>
              <w:r w:rsidR="003B6242" w:rsidRPr="003B6242">
                <w:rPr>
                  <w:rFonts w:cs="Times New Roman"/>
                  <w:color w:val="0563C1" w:themeColor="hyperlink"/>
                  <w:u w:val="single"/>
                </w:rPr>
                <w:t>.</w:t>
              </w:r>
              <w:r w:rsidR="003B6242" w:rsidRPr="003B6242">
                <w:rPr>
                  <w:rFonts w:cs="Times New Roman"/>
                  <w:color w:val="0563C1" w:themeColor="hyperlink"/>
                  <w:u w:val="single"/>
                  <w:lang w:val="en-US"/>
                </w:rPr>
                <w:t>zakupki</w:t>
              </w:r>
              <w:r w:rsidR="003B6242" w:rsidRPr="003B6242">
                <w:rPr>
                  <w:rFonts w:cs="Times New Roman"/>
                  <w:color w:val="0563C1" w:themeColor="hyperlink"/>
                  <w:u w:val="single"/>
                </w:rPr>
                <w:t>.</w:t>
              </w:r>
              <w:r w:rsidR="003B6242" w:rsidRPr="003B6242">
                <w:rPr>
                  <w:rFonts w:cs="Times New Roman"/>
                  <w:color w:val="0563C1" w:themeColor="hyperlink"/>
                  <w:u w:val="single"/>
                  <w:lang w:val="en-US"/>
                </w:rPr>
                <w:t>gov</w:t>
              </w:r>
              <w:r w:rsidR="003B6242" w:rsidRPr="003B6242">
                <w:rPr>
                  <w:rFonts w:cs="Times New Roman"/>
                  <w:color w:val="0563C1" w:themeColor="hyperlink"/>
                  <w:u w:val="single"/>
                </w:rPr>
                <w:t>.</w:t>
              </w:r>
              <w:r w:rsidR="003B6242" w:rsidRPr="003B6242">
                <w:rPr>
                  <w:rFonts w:cs="Times New Roman"/>
                  <w:color w:val="0563C1" w:themeColor="hyperlink"/>
                  <w:u w:val="single"/>
                  <w:lang w:val="en-US"/>
                </w:rPr>
                <w:t>ru</w:t>
              </w:r>
            </w:hyperlink>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t>19.</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 xml:space="preserve">Валюта, используемая для формирования цены Договора и расчетов с Исполнителем </w:t>
            </w:r>
          </w:p>
        </w:tc>
        <w:tc>
          <w:tcPr>
            <w:tcW w:w="5523" w:type="dxa"/>
          </w:tcPr>
          <w:p w:rsidR="003B6242" w:rsidRPr="003B6242" w:rsidRDefault="003B6242" w:rsidP="003B6242">
            <w:pPr>
              <w:spacing w:after="200" w:line="276" w:lineRule="auto"/>
              <w:contextualSpacing/>
              <w:jc w:val="left"/>
              <w:rPr>
                <w:rFonts w:cs="Times New Roman"/>
              </w:rPr>
            </w:pPr>
            <w:r w:rsidRPr="003B6242">
              <w:rPr>
                <w:rFonts w:cs="Times New Roman"/>
              </w:rPr>
              <w:t>Российский рубль</w:t>
            </w:r>
          </w:p>
        </w:tc>
      </w:tr>
      <w:tr w:rsidR="003B6242" w:rsidRPr="003B6242" w:rsidTr="003B6242">
        <w:tc>
          <w:tcPr>
            <w:tcW w:w="656" w:type="dxa"/>
          </w:tcPr>
          <w:p w:rsidR="003B6242" w:rsidRPr="003B6242" w:rsidRDefault="003B6242" w:rsidP="003B6242">
            <w:pPr>
              <w:spacing w:after="200" w:line="276" w:lineRule="auto"/>
              <w:contextualSpacing/>
              <w:jc w:val="center"/>
              <w:rPr>
                <w:rFonts w:cs="Times New Roman"/>
              </w:rPr>
            </w:pPr>
            <w:r w:rsidRPr="003B6242">
              <w:rPr>
                <w:rFonts w:cs="Times New Roman"/>
              </w:rPr>
              <w:t>20.</w:t>
            </w:r>
          </w:p>
        </w:tc>
        <w:tc>
          <w:tcPr>
            <w:tcW w:w="9540" w:type="dxa"/>
            <w:gridSpan w:val="2"/>
            <w:tcBorders>
              <w:top w:val="single" w:sz="4" w:space="0" w:color="auto"/>
              <w:left w:val="single" w:sz="4" w:space="0" w:color="auto"/>
              <w:bottom w:val="single" w:sz="4" w:space="0" w:color="auto"/>
              <w:right w:val="single" w:sz="4" w:space="0" w:color="auto"/>
            </w:tcBorders>
          </w:tcPr>
          <w:p w:rsidR="003B6242" w:rsidRPr="003B6242" w:rsidRDefault="003B6242" w:rsidP="003B6242">
            <w:pPr>
              <w:spacing w:after="200" w:line="276" w:lineRule="auto"/>
              <w:contextualSpacing/>
              <w:jc w:val="left"/>
            </w:pPr>
            <w:r w:rsidRPr="003B6242">
              <w:rPr>
                <w:b/>
              </w:rPr>
              <w:t xml:space="preserve"> </w:t>
            </w:r>
            <w:r w:rsidRPr="003B6242">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w:t>
            </w:r>
            <w:r w:rsidRPr="003B6242">
              <w:lastRenderedPageBreak/>
              <w:t>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lastRenderedPageBreak/>
              <w:t>20.1</w:t>
            </w:r>
          </w:p>
        </w:tc>
        <w:tc>
          <w:tcPr>
            <w:tcW w:w="4017" w:type="dxa"/>
          </w:tcPr>
          <w:p w:rsidR="003B6242" w:rsidRPr="003B6242" w:rsidRDefault="003B6242" w:rsidP="003B6242">
            <w:pPr>
              <w:spacing w:after="200" w:line="276" w:lineRule="auto"/>
              <w:contextualSpacing/>
              <w:jc w:val="left"/>
            </w:pPr>
            <w:r w:rsidRPr="003B6242">
              <w:t>З</w:t>
            </w:r>
            <w:r w:rsidRPr="003B6242">
              <w:rPr>
                <w:b/>
              </w:rPr>
              <w:t>апрет</w:t>
            </w:r>
            <w:r w:rsidRPr="003B6242">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w:t>
            </w:r>
          </w:p>
        </w:tc>
        <w:tc>
          <w:tcPr>
            <w:tcW w:w="5523" w:type="dxa"/>
          </w:tcPr>
          <w:p w:rsidR="003B6242" w:rsidRPr="003B6242" w:rsidRDefault="003B6242" w:rsidP="003B6242">
            <w:pPr>
              <w:keepNext/>
              <w:keepLines/>
              <w:spacing w:after="200" w:line="276" w:lineRule="auto"/>
              <w:contextualSpacing/>
              <w:jc w:val="left"/>
              <w:rPr>
                <w:rFonts w:cs="Times New Roman"/>
              </w:rPr>
            </w:pPr>
            <w:r w:rsidRPr="003B6242">
              <w:rPr>
                <w:rFonts w:cs="Times New Roman"/>
              </w:rPr>
              <w:t>Не установлено</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t>20.2</w:t>
            </w:r>
          </w:p>
        </w:tc>
        <w:tc>
          <w:tcPr>
            <w:tcW w:w="4017" w:type="dxa"/>
          </w:tcPr>
          <w:p w:rsidR="003B6242" w:rsidRPr="003B6242" w:rsidRDefault="003B6242" w:rsidP="003B6242">
            <w:pPr>
              <w:spacing w:after="200" w:line="276" w:lineRule="auto"/>
              <w:contextualSpacing/>
              <w:jc w:val="left"/>
              <w:rPr>
                <w:rFonts w:cs="Times New Roman"/>
              </w:rPr>
            </w:pPr>
            <w:r w:rsidRPr="003B6242">
              <w:rPr>
                <w:b/>
              </w:rPr>
              <w:t>Ограничение</w:t>
            </w:r>
            <w:r w:rsidRPr="003B6242">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523" w:type="dxa"/>
          </w:tcPr>
          <w:p w:rsidR="003B6242" w:rsidRPr="003B6242" w:rsidRDefault="003B6242" w:rsidP="003B6242">
            <w:pPr>
              <w:keepNext/>
              <w:keepLines/>
              <w:spacing w:after="200" w:line="276" w:lineRule="auto"/>
              <w:contextualSpacing/>
              <w:jc w:val="left"/>
              <w:rPr>
                <w:rFonts w:cs="Times New Roman"/>
              </w:rPr>
            </w:pPr>
            <w:r w:rsidRPr="003B6242">
              <w:rPr>
                <w:rFonts w:cs="Times New Roman"/>
              </w:rPr>
              <w:t>Не установлено</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t>20.3</w:t>
            </w:r>
          </w:p>
        </w:tc>
        <w:tc>
          <w:tcPr>
            <w:tcW w:w="4017" w:type="dxa"/>
          </w:tcPr>
          <w:p w:rsidR="003B6242" w:rsidRPr="003B6242" w:rsidRDefault="003B6242" w:rsidP="003B6242">
            <w:pPr>
              <w:spacing w:after="200" w:line="276" w:lineRule="auto"/>
              <w:contextualSpacing/>
              <w:jc w:val="left"/>
              <w:rPr>
                <w:rFonts w:cs="Times New Roman"/>
              </w:rPr>
            </w:pPr>
            <w:r w:rsidRPr="003B6242">
              <w:rPr>
                <w:b/>
              </w:rPr>
              <w:t>Преимущество</w:t>
            </w:r>
            <w:r w:rsidRPr="003B6242">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523" w:type="dxa"/>
          </w:tcPr>
          <w:p w:rsidR="003B6242" w:rsidRPr="003B6242" w:rsidRDefault="003B6242" w:rsidP="003B6242">
            <w:pPr>
              <w:keepNext/>
              <w:keepLines/>
              <w:spacing w:after="200" w:line="276" w:lineRule="auto"/>
              <w:contextualSpacing/>
              <w:jc w:val="left"/>
              <w:rPr>
                <w:rFonts w:cs="Times New Roman"/>
              </w:rPr>
            </w:pPr>
            <w:r w:rsidRPr="003B6242">
              <w:rPr>
                <w:rFonts w:cs="Times New Roman"/>
              </w:rPr>
              <w:t>Не установлено</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t>21</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 xml:space="preserve">Форма, сроки и порядок оплаты </w:t>
            </w:r>
          </w:p>
        </w:tc>
        <w:tc>
          <w:tcPr>
            <w:tcW w:w="5523" w:type="dxa"/>
          </w:tcPr>
          <w:p w:rsidR="003B6242" w:rsidRPr="003B6242" w:rsidRDefault="003B6242" w:rsidP="003B6242">
            <w:pPr>
              <w:keepNext/>
              <w:keepLines/>
              <w:spacing w:after="200" w:line="276" w:lineRule="auto"/>
              <w:contextualSpacing/>
              <w:jc w:val="left"/>
              <w:rPr>
                <w:rFonts w:cs="Times New Roman"/>
              </w:rPr>
            </w:pPr>
            <w:r w:rsidRPr="003B6242">
              <w:rPr>
                <w:rFonts w:cs="Times New Roman"/>
              </w:rPr>
              <w:t>Оплата производится Заказчиком путем перечисления денежных средств на расчетный счет Исполнителя в следующем порядке:</w:t>
            </w:r>
          </w:p>
          <w:p w:rsidR="003B6242" w:rsidRPr="003B6242" w:rsidRDefault="003B6242" w:rsidP="003B6242">
            <w:pPr>
              <w:keepNext/>
              <w:keepLines/>
              <w:spacing w:after="200" w:line="276" w:lineRule="auto"/>
              <w:contextualSpacing/>
              <w:jc w:val="left"/>
              <w:rPr>
                <w:rFonts w:cs="Times New Roman"/>
              </w:rPr>
            </w:pPr>
            <w:r w:rsidRPr="003B6242">
              <w:rPr>
                <w:rFonts w:cs="Times New Roman"/>
              </w:rPr>
              <w:t>за фактически оказанные услуги в течение 7 (семи) рабочих дней с момента подписания акта сдачи-приемки услуг, на сновании счета и счёта-фактуры (выставляется в соответствии с налоговым законодательством) предоставленных  Исполнителем.</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lastRenderedPageBreak/>
              <w:t>22</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Сведения о праве заказчика отменить процедуру</w:t>
            </w:r>
          </w:p>
        </w:tc>
        <w:tc>
          <w:tcPr>
            <w:tcW w:w="5523" w:type="dxa"/>
          </w:tcPr>
          <w:p w:rsidR="003B6242" w:rsidRPr="003B6242" w:rsidRDefault="003B6242" w:rsidP="003B6242">
            <w:pPr>
              <w:keepNext/>
              <w:keepLines/>
              <w:spacing w:after="200" w:line="276" w:lineRule="auto"/>
              <w:contextualSpacing/>
              <w:jc w:val="left"/>
              <w:rPr>
                <w:rFonts w:cs="Times New Roman"/>
              </w:rPr>
            </w:pPr>
            <w:r w:rsidRPr="003B6242">
              <w:rPr>
                <w:rFonts w:cs="Times New Roman"/>
              </w:rPr>
              <w:t>Заказчик вправе отменить запрос предложений, в любой момент до наступления даты и времени окончания срока подачи заявок на участие.</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t>23</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Дата начала и окончания срока предоставления участникам закупки разъяснений положений документации о запросе предложений.</w:t>
            </w:r>
          </w:p>
          <w:p w:rsidR="003B6242" w:rsidRPr="003B6242" w:rsidRDefault="003B6242" w:rsidP="003B6242">
            <w:pPr>
              <w:spacing w:after="200" w:line="276" w:lineRule="auto"/>
              <w:contextualSpacing/>
              <w:jc w:val="left"/>
              <w:rPr>
                <w:rFonts w:cs="Times New Roman"/>
              </w:rPr>
            </w:pPr>
            <w:r w:rsidRPr="003B6242">
              <w:rPr>
                <w:rFonts w:cs="Times New Roman"/>
              </w:rPr>
              <w:t>Порядок предоставления разъяснений.</w:t>
            </w:r>
          </w:p>
          <w:p w:rsidR="003B6242" w:rsidRPr="003B6242" w:rsidRDefault="003B6242" w:rsidP="003B6242">
            <w:pPr>
              <w:spacing w:after="200" w:line="276" w:lineRule="auto"/>
              <w:contextualSpacing/>
              <w:jc w:val="left"/>
              <w:rPr>
                <w:rFonts w:cs="Times New Roman"/>
              </w:rPr>
            </w:pPr>
            <w:r w:rsidRPr="003B6242">
              <w:rPr>
                <w:rFonts w:cs="Times New Roman"/>
              </w:rPr>
              <w:t>Порядок внесения изменений.</w:t>
            </w:r>
          </w:p>
          <w:p w:rsidR="003B6242" w:rsidRPr="003B6242" w:rsidRDefault="003B6242" w:rsidP="003B6242">
            <w:pPr>
              <w:spacing w:after="200" w:line="276" w:lineRule="auto"/>
              <w:contextualSpacing/>
              <w:jc w:val="left"/>
              <w:rPr>
                <w:rFonts w:cs="Times New Roman"/>
              </w:rPr>
            </w:pPr>
          </w:p>
        </w:tc>
        <w:tc>
          <w:tcPr>
            <w:tcW w:w="5523" w:type="dxa"/>
          </w:tcPr>
          <w:p w:rsidR="003B6242" w:rsidRPr="003B6242" w:rsidRDefault="003B6242" w:rsidP="003B6242">
            <w:pPr>
              <w:tabs>
                <w:tab w:val="left" w:pos="0"/>
              </w:tabs>
              <w:spacing w:after="200" w:line="276" w:lineRule="auto"/>
              <w:contextualSpacing/>
              <w:jc w:val="left"/>
              <w:rPr>
                <w:rFonts w:eastAsia="Calibri" w:cs="Times New Roman"/>
              </w:rPr>
            </w:pPr>
            <w:r w:rsidRPr="003B6242">
              <w:rPr>
                <w:rFonts w:cs="Times New Roman"/>
              </w:rPr>
              <w:t>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рабочих дней со дня поступления указанного запроса Заказчик размещает ответ на запрос в ЕИС и направляет оператору электронной площадки разъяснения положений извещения и (или) документацию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Заказчик вправе принять решение о внесении изменений в извещение и (или) документацию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tc>
      </w:tr>
      <w:tr w:rsidR="003B6242" w:rsidRPr="003B6242" w:rsidTr="003B6242">
        <w:trPr>
          <w:trHeight w:val="1691"/>
        </w:trPr>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t>24</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Требования к содержанию, форме, подаче, оформлению и составу заявок.</w:t>
            </w:r>
          </w:p>
        </w:tc>
        <w:tc>
          <w:tcPr>
            <w:tcW w:w="5523" w:type="dxa"/>
          </w:tcPr>
          <w:p w:rsidR="003B6242" w:rsidRPr="003B6242" w:rsidRDefault="003B6242" w:rsidP="003B6242">
            <w:pPr>
              <w:spacing w:after="200" w:line="276" w:lineRule="auto"/>
              <w:contextualSpacing/>
              <w:jc w:val="left"/>
              <w:rPr>
                <w:rFonts w:cs="Times New Roman"/>
              </w:rPr>
            </w:pPr>
            <w:r w:rsidRPr="003B6242">
              <w:rPr>
                <w:rFonts w:cs="Times New Roman"/>
              </w:rPr>
              <w:t>Участник подает заявку, состоящую из двух частей и ценового предложения в электронной форме на официальном сайте электронной торговой площадки в информационно-телекоммуникационной сети «Интернет», на которой проводится запрос предложений.</w:t>
            </w:r>
          </w:p>
          <w:p w:rsidR="003B6242" w:rsidRPr="003B6242" w:rsidRDefault="003B6242" w:rsidP="003B6242">
            <w:pPr>
              <w:autoSpaceDN w:val="0"/>
              <w:adjustRightInd w:val="0"/>
              <w:spacing w:after="200" w:line="276" w:lineRule="auto"/>
              <w:contextualSpacing/>
              <w:jc w:val="left"/>
              <w:rPr>
                <w:rFonts w:cs="Times New Roman"/>
              </w:rPr>
            </w:pPr>
            <w:r w:rsidRPr="003B6242">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Федерального закона от 18.07.2011 N 223-ФЗ "О закупках товаров, работ, услуг отдельными видами юридических лиц".</w:t>
            </w:r>
          </w:p>
          <w:p w:rsidR="003B6242" w:rsidRPr="003B6242" w:rsidRDefault="003B6242" w:rsidP="003B6242">
            <w:pPr>
              <w:autoSpaceDN w:val="0"/>
              <w:adjustRightInd w:val="0"/>
              <w:spacing w:after="200" w:line="276" w:lineRule="auto"/>
              <w:contextualSpacing/>
              <w:jc w:val="left"/>
              <w:rPr>
                <w:rFonts w:cs="Times New Roman"/>
              </w:rPr>
            </w:pPr>
            <w:r w:rsidRPr="003B6242">
              <w:rPr>
                <w:rFonts w:cs="Times New Roman"/>
              </w:rPr>
              <w:t>Каждая часть заявки</w:t>
            </w:r>
            <w:r w:rsidRPr="003B6242">
              <w:rPr>
                <w:rFonts w:cs="Times New Roman"/>
                <w:b/>
              </w:rPr>
              <w:t xml:space="preserve"> </w:t>
            </w:r>
            <w:r w:rsidRPr="003B6242">
              <w:rPr>
                <w:rFonts w:cs="Times New Roman"/>
              </w:rPr>
              <w:t>должна быть выполнена на русском языке в форме электронного документа, т.е. в виде документа (word, excel, pdf, rtf и т.п.), подписанного усиленной электронной цифровой подписью лица, имеющего право действовать от имени участника размещения заказа. Копии документов должны быть надлежащим образом заверены.</w:t>
            </w:r>
          </w:p>
          <w:p w:rsidR="003B6242" w:rsidRPr="003B6242" w:rsidRDefault="003B6242" w:rsidP="003B6242">
            <w:pPr>
              <w:autoSpaceDN w:val="0"/>
              <w:adjustRightInd w:val="0"/>
              <w:spacing w:after="200" w:line="276" w:lineRule="auto"/>
              <w:contextualSpacing/>
              <w:jc w:val="left"/>
              <w:rPr>
                <w:rFonts w:cs="Times New Roman"/>
              </w:rPr>
            </w:pPr>
            <w:r w:rsidRPr="003B6242">
              <w:rPr>
                <w:rFonts w:cs="Times New Roman"/>
              </w:rPr>
              <w:lastRenderedPageBreak/>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закупке, должны быть заполнены по всем пунктам. </w:t>
            </w:r>
          </w:p>
          <w:p w:rsidR="003B6242" w:rsidRPr="003B6242" w:rsidRDefault="003B6242" w:rsidP="003B6242">
            <w:pPr>
              <w:keepNext/>
              <w:keepLines/>
              <w:spacing w:after="200" w:line="276" w:lineRule="auto"/>
              <w:contextualSpacing/>
              <w:jc w:val="left"/>
              <w:rPr>
                <w:rFonts w:cs="Times New Roman"/>
                <w:b/>
              </w:rPr>
            </w:pPr>
            <w:r w:rsidRPr="003B6242">
              <w:rPr>
                <w:rFonts w:cs="Times New Roman"/>
              </w:rPr>
              <w:t>Заявка (в том числе каждая из ее частей) должна быть подана в общедоступных форматах (заявка, поданная в виде архива «</w:t>
            </w:r>
            <w:r w:rsidRPr="003B6242">
              <w:rPr>
                <w:rFonts w:cs="Times New Roman"/>
                <w:lang w:val="en-US"/>
              </w:rPr>
              <w:t>rar</w:t>
            </w:r>
            <w:r w:rsidRPr="003B6242">
              <w:rPr>
                <w:rFonts w:cs="Times New Roman"/>
              </w:rPr>
              <w:t>» не рассматривается, так как не является общедоступным форматом)</w:t>
            </w:r>
            <w:r w:rsidRPr="003B6242">
              <w:rPr>
                <w:rFonts w:cs="Times New Roman"/>
                <w:b/>
              </w:rPr>
              <w:t xml:space="preserve">. </w:t>
            </w:r>
          </w:p>
          <w:p w:rsidR="003B6242" w:rsidRPr="003B6242" w:rsidRDefault="003B6242" w:rsidP="003B6242">
            <w:pPr>
              <w:autoSpaceDN w:val="0"/>
              <w:spacing w:after="200" w:line="276" w:lineRule="auto"/>
              <w:contextualSpacing/>
              <w:jc w:val="left"/>
              <w:outlineLvl w:val="3"/>
              <w:rPr>
                <w:rFonts w:cs="Times New Roman"/>
                <w:b/>
              </w:rPr>
            </w:pPr>
            <w:r w:rsidRPr="003B6242">
              <w:rPr>
                <w:rFonts w:cs="Times New Roman"/>
                <w:b/>
              </w:rPr>
              <w:t>Заявка на участие в запросе предложений состоит из первой части, ценового предложения и второй части.</w:t>
            </w:r>
          </w:p>
          <w:p w:rsidR="003B6242" w:rsidRPr="003B6242" w:rsidRDefault="003B6242" w:rsidP="003B6242">
            <w:pPr>
              <w:spacing w:after="200" w:line="276" w:lineRule="auto"/>
              <w:contextualSpacing/>
              <w:jc w:val="left"/>
              <w:rPr>
                <w:rFonts w:cs="Times New Roman"/>
              </w:rPr>
            </w:pPr>
            <w:r w:rsidRPr="003B6242">
              <w:rPr>
                <w:rFonts w:cs="Times New Roman"/>
              </w:rPr>
              <w:t>Заявка и все документы в её составе подается участником закупки в электронной форме, документы в электронной форме должны удовлетворять требованиям ч. 5 ст. 3.3. Федерального закона от 18.07.2011 N 223-ФЗ "О закупках товаров, работ, услуг отдельными видами юридических лиц", данное требование распространяется на все документы в составе заявки.</w:t>
            </w:r>
          </w:p>
          <w:p w:rsidR="003B6242" w:rsidRPr="003B6242" w:rsidRDefault="003B6242" w:rsidP="003B6242">
            <w:pPr>
              <w:autoSpaceDN w:val="0"/>
              <w:adjustRightInd w:val="0"/>
              <w:spacing w:after="200" w:line="276" w:lineRule="auto"/>
              <w:contextualSpacing/>
              <w:jc w:val="left"/>
              <w:rPr>
                <w:rFonts w:cs="Times New Roman"/>
                <w:b/>
                <w:i/>
                <w:u w:val="single"/>
              </w:rPr>
            </w:pPr>
            <w:r w:rsidRPr="003B6242">
              <w:rPr>
                <w:rFonts w:cs="Times New Roman"/>
              </w:rPr>
              <w:t>Участникам при составлении заявки необходимо учитывать, что в соответствии с п. 21 ст. 3.4. Федерального закона от 18.07.2011 N 223-ФЗ "О закупках товаров, работ, услуг отдельными видами юридических лиц"</w:t>
            </w:r>
            <w:r w:rsidRPr="003B6242">
              <w:rPr>
                <w:rFonts w:cs="Times New Roman"/>
                <w:b/>
              </w:rPr>
              <w:t xml:space="preserve"> «</w:t>
            </w:r>
            <w:r w:rsidRPr="003B6242">
              <w:rPr>
                <w:rFonts w:cs="Times New Roman"/>
                <w:b/>
                <w:i/>
                <w:u w:val="single"/>
              </w:rPr>
              <w:t>В случае содержания в первой части заявки на участие в запросе предложений в электронной форме сведений об участнике и (или) о ценовом предложении</w:t>
            </w:r>
          </w:p>
          <w:p w:rsidR="003B6242" w:rsidRPr="003B6242" w:rsidRDefault="003B6242" w:rsidP="003B6242">
            <w:pPr>
              <w:autoSpaceDN w:val="0"/>
              <w:adjustRightInd w:val="0"/>
              <w:spacing w:after="200" w:line="276" w:lineRule="auto"/>
              <w:contextualSpacing/>
              <w:jc w:val="left"/>
              <w:rPr>
                <w:rFonts w:cs="Times New Roman"/>
                <w:b/>
                <w:u w:val="single"/>
              </w:rPr>
            </w:pPr>
            <w:r w:rsidRPr="003B6242">
              <w:rPr>
                <w:rFonts w:cs="Times New Roman"/>
                <w:b/>
                <w:i/>
                <w:u w:val="single"/>
              </w:rPr>
              <w:t>данная заявка подлежит отклонению</w:t>
            </w:r>
            <w:r w:rsidRPr="003B6242">
              <w:rPr>
                <w:rFonts w:cs="Times New Roman"/>
                <w:b/>
                <w:u w:val="single"/>
              </w:rPr>
              <w:t>».</w:t>
            </w:r>
          </w:p>
          <w:p w:rsidR="003B6242" w:rsidRPr="003B6242" w:rsidRDefault="003B6242" w:rsidP="003B6242">
            <w:pPr>
              <w:spacing w:after="200" w:line="276" w:lineRule="auto"/>
              <w:ind w:right="34"/>
              <w:contextualSpacing/>
              <w:jc w:val="left"/>
              <w:rPr>
                <w:rFonts w:cs="Times New Roman"/>
              </w:rPr>
            </w:pPr>
            <w:r w:rsidRPr="003B6242">
              <w:rPr>
                <w:rFonts w:cs="Times New Roman"/>
              </w:rPr>
              <w:t xml:space="preserve">Каждая заявка на участие, поступившая до срока окончания подачи заявок, регистрируются Оператором электронной площадки в соответствии с регламентом торговой площадки. </w:t>
            </w:r>
          </w:p>
          <w:p w:rsidR="003B6242" w:rsidRPr="003B6242" w:rsidRDefault="003B6242" w:rsidP="003B6242">
            <w:pPr>
              <w:tabs>
                <w:tab w:val="left" w:pos="0"/>
              </w:tabs>
              <w:autoSpaceDN w:val="0"/>
              <w:adjustRightInd w:val="0"/>
              <w:spacing w:after="200" w:line="276" w:lineRule="auto"/>
              <w:contextualSpacing/>
              <w:jc w:val="left"/>
              <w:rPr>
                <w:rFonts w:cs="Times New Roman"/>
              </w:rPr>
            </w:pPr>
            <w:r w:rsidRPr="003B6242">
              <w:rPr>
                <w:rFonts w:cs="Times New Roman"/>
              </w:rPr>
              <w:t>Участник закупки вправе подать только одну заявку на участие в запросе предложений в электронной форме в любое время с момента размещения извещения о проведении запроса предложений до предусмотренных документацией о закупке даты и времени окончания срока подачи заявок на участие в запросе предложений, а также вправе изменить или отозвать данную заявку в любое время до окончания срока подачи заявок на участие в запросе предложений.</w:t>
            </w:r>
          </w:p>
          <w:p w:rsidR="003B6242" w:rsidRPr="003B6242" w:rsidRDefault="003B6242" w:rsidP="003B6242">
            <w:pPr>
              <w:spacing w:after="200" w:line="276" w:lineRule="auto"/>
              <w:contextualSpacing/>
              <w:jc w:val="left"/>
              <w:rPr>
                <w:rFonts w:cs="Times New Roman"/>
                <w:bCs/>
              </w:rPr>
            </w:pPr>
            <w:r w:rsidRPr="003B6242">
              <w:rPr>
                <w:rFonts w:cs="Times New Roman"/>
              </w:rPr>
              <w:t xml:space="preserve">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 </w:t>
            </w:r>
            <w:r w:rsidRPr="003B6242">
              <w:rPr>
                <w:rFonts w:cs="Times New Roman"/>
                <w:bCs/>
              </w:rPr>
              <w:t xml:space="preserve">Заявки на участие в </w:t>
            </w:r>
            <w:r w:rsidRPr="003B6242">
              <w:rPr>
                <w:rFonts w:cs="Times New Roman"/>
              </w:rPr>
              <w:t>запросе предложений</w:t>
            </w:r>
            <w:r w:rsidRPr="003B6242">
              <w:rPr>
                <w:rFonts w:cs="Times New Roman"/>
                <w:bCs/>
              </w:rPr>
              <w:t xml:space="preserve">, поданные после окончания срока подачи таких заявок, указанного в извещении и документации, </w:t>
            </w:r>
            <w:r w:rsidRPr="003B6242">
              <w:rPr>
                <w:rFonts w:cs="Times New Roman"/>
                <w:bCs/>
              </w:rPr>
              <w:lastRenderedPageBreak/>
              <w:t>не принимаются и не регистрируются оператором электронной площадки.</w:t>
            </w:r>
          </w:p>
          <w:p w:rsidR="003B6242" w:rsidRPr="003B6242" w:rsidRDefault="003B6242" w:rsidP="003B6242">
            <w:pPr>
              <w:spacing w:after="200" w:line="276" w:lineRule="auto"/>
              <w:contextualSpacing/>
              <w:jc w:val="left"/>
              <w:rPr>
                <w:rFonts w:cs="Times New Roman"/>
                <w:bCs/>
              </w:rPr>
            </w:pPr>
          </w:p>
          <w:p w:rsidR="003B6242" w:rsidRPr="003B6242" w:rsidRDefault="003B6242" w:rsidP="003B6242">
            <w:pPr>
              <w:spacing w:after="200" w:line="276" w:lineRule="auto"/>
              <w:contextualSpacing/>
              <w:jc w:val="left"/>
              <w:rPr>
                <w:rFonts w:cs="Times New Roman"/>
                <w:bCs/>
              </w:rPr>
            </w:pPr>
            <w:r w:rsidRPr="003B6242">
              <w:rPr>
                <w:rFonts w:cs="Times New Roman"/>
                <w:bCs/>
              </w:rPr>
              <w:t>Заявка должна содержать в себе всю информацию и документы, указанные в п. 24, 26 информационной карты, а также в случае, если участник претендует на предоставление приоритета товаров, материалов, то заявка также должна содержать информацию и соответствовать требованиям, указанным в п. 20 информационной карты. Если Участник претендует на соответствие критериям оценки заявок, то он может приложить к заявке документы и предоставить информацию в соответствии с приложением №3 к настоящей документации.</w:t>
            </w:r>
          </w:p>
          <w:p w:rsidR="003B6242" w:rsidRPr="003B6242" w:rsidRDefault="003B6242" w:rsidP="003B6242">
            <w:pPr>
              <w:spacing w:after="200" w:line="276" w:lineRule="auto"/>
              <w:contextualSpacing/>
              <w:jc w:val="left"/>
              <w:rPr>
                <w:rFonts w:cs="Times New Roman"/>
                <w:bCs/>
              </w:rPr>
            </w:pPr>
          </w:p>
          <w:p w:rsidR="003B6242" w:rsidRPr="003B6242" w:rsidRDefault="003B6242" w:rsidP="003B6242">
            <w:pPr>
              <w:spacing w:after="200" w:line="276" w:lineRule="auto"/>
              <w:contextualSpacing/>
              <w:jc w:val="left"/>
              <w:rPr>
                <w:rFonts w:cs="Times New Roman"/>
                <w:bCs/>
              </w:rPr>
            </w:pPr>
            <w:r w:rsidRPr="003B6242">
              <w:rPr>
                <w:rFonts w:cs="Times New Roman"/>
                <w:bCs/>
                <w:u w:val="single"/>
              </w:rPr>
              <w:t>Если</w:t>
            </w:r>
            <w:r w:rsidRPr="003B6242">
              <w:rPr>
                <w:rFonts w:cs="Times New Roman"/>
                <w:bCs/>
              </w:rPr>
              <w:t xml:space="preserve"> в соответствии с Техническим заданием (Приложение № 1 к документации) Заказчик указал описание товаров/материалов, необходимых для выполнения работ, то участник закупки предоставляет описание </w:t>
            </w:r>
            <w:r w:rsidRPr="003B6242">
              <w:rPr>
                <w:rFonts w:cs="Times New Roman"/>
                <w:bCs/>
                <w:u w:val="single"/>
              </w:rPr>
              <w:t>конкретных</w:t>
            </w:r>
            <w:r w:rsidRPr="003B6242">
              <w:rPr>
                <w:rFonts w:cs="Times New Roman"/>
                <w:bCs/>
              </w:rPr>
              <w:t xml:space="preserve"> показателей таких товаров/материалов в первой части заявки в соответствии с требованиями к описанию товаров/материалов. Описание не в соответствии с требованиями, неуказание запрашиваемых характеристик товара будет оценено Заказчиком как несоответствие заявки требованиям документации.</w:t>
            </w:r>
          </w:p>
          <w:p w:rsidR="003B6242" w:rsidRPr="003B6242" w:rsidRDefault="003B6242" w:rsidP="003B6242">
            <w:pPr>
              <w:spacing w:after="200" w:line="276" w:lineRule="auto"/>
              <w:contextualSpacing/>
              <w:jc w:val="left"/>
              <w:rPr>
                <w:rFonts w:cs="Times New Roman"/>
                <w:bCs/>
                <w:color w:val="FF0000"/>
              </w:rPr>
            </w:pPr>
          </w:p>
          <w:p w:rsidR="003B6242" w:rsidRPr="003B6242" w:rsidRDefault="003B6242" w:rsidP="003B6242">
            <w:pPr>
              <w:keepNext/>
              <w:keepLines/>
              <w:spacing w:after="200" w:line="276" w:lineRule="auto"/>
              <w:contextualSpacing/>
              <w:jc w:val="left"/>
              <w:rPr>
                <w:rFonts w:cs="Times New Roman"/>
              </w:rPr>
            </w:pPr>
            <w:r w:rsidRPr="003B6242">
              <w:rPr>
                <w:rFonts w:cs="Times New Roman"/>
                <w:spacing w:val="2"/>
                <w:u w:val="single"/>
                <w:shd w:val="clear" w:color="auto" w:fill="FFFFFF"/>
              </w:rPr>
              <w:t>Если</w:t>
            </w:r>
            <w:r w:rsidRPr="003B6242">
              <w:rPr>
                <w:rFonts w:cs="Times New Roman"/>
                <w:spacing w:val="2"/>
                <w:shd w:val="clear" w:color="auto" w:fill="FFFFFF"/>
              </w:rPr>
              <w:t xml:space="preserve"> настоящей документаций предусмотрено обеспечение заявки, то участник закупки во второй части обязан предоставить документы (сканы), подтверждающие обеспечение заявки – скан банковской гарантии или платежное поручение.</w:t>
            </w: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lastRenderedPageBreak/>
              <w:t>25</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Обязательные требования к участникам запроса предложений, установленные Федеральным законом 18 июля 2011 N 223-ФЗ "О закупках товаров, работ, услуг отдельными видами юридических лиц"</w:t>
            </w:r>
          </w:p>
        </w:tc>
        <w:tc>
          <w:tcPr>
            <w:tcW w:w="5523" w:type="dxa"/>
          </w:tcPr>
          <w:p w:rsidR="003B6242" w:rsidRPr="003B6242" w:rsidRDefault="003B6242" w:rsidP="003B6242">
            <w:pPr>
              <w:autoSpaceDN w:val="0"/>
              <w:adjustRightInd w:val="0"/>
              <w:spacing w:after="200" w:line="276" w:lineRule="auto"/>
              <w:ind w:firstLine="540"/>
              <w:contextualSpacing/>
              <w:jc w:val="left"/>
              <w:rPr>
                <w:rFonts w:cs="Times New Roman"/>
              </w:rPr>
            </w:pPr>
            <w:r w:rsidRPr="003B6242">
              <w:rPr>
                <w:rFonts w:cs="Times New Roman"/>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 xml:space="preserve">б) неприостановление деятельности участника закупки в порядке, установленном </w:t>
            </w:r>
            <w:hyperlink r:id="rId18" w:history="1">
              <w:r w:rsidRPr="003B6242">
                <w:rPr>
                  <w:rFonts w:cs="Times New Roman"/>
                  <w:color w:val="0000FF"/>
                </w:rPr>
                <w:t>Кодексом</w:t>
              </w:r>
            </w:hyperlink>
            <w:r w:rsidRPr="003B6242">
              <w:rPr>
                <w:rFonts w:cs="Times New Roman"/>
              </w:rPr>
              <w:t xml:space="preserve"> Российской Федерации об административных правонарушениях;</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history="1">
              <w:r w:rsidRPr="003B6242">
                <w:rPr>
                  <w:rFonts w:cs="Times New Roman"/>
                  <w:color w:val="0000FF"/>
                </w:rPr>
                <w:t>законодательством</w:t>
              </w:r>
            </w:hyperlink>
            <w:r w:rsidRPr="003B6242">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3B6242">
              <w:rPr>
                <w:rFonts w:cs="Times New Roman"/>
              </w:rPr>
              <w:lastRenderedPageBreak/>
              <w:t xml:space="preserve">исполненной или которые признаны безнадежными к взысканию в соответствии с </w:t>
            </w:r>
            <w:hyperlink r:id="rId20" w:history="1">
              <w:r w:rsidRPr="003B6242">
                <w:rPr>
                  <w:rFonts w:cs="Times New Roman"/>
                  <w:color w:val="0000FF"/>
                </w:rPr>
                <w:t>законодательством</w:t>
              </w:r>
            </w:hyperlink>
            <w:r w:rsidRPr="003B6242">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history="1">
              <w:r w:rsidRPr="003B6242">
                <w:rPr>
                  <w:rFonts w:cs="Times New Roman"/>
                  <w:color w:val="0000FF"/>
                </w:rPr>
                <w:t>статьями 289</w:t>
              </w:r>
            </w:hyperlink>
            <w:r w:rsidRPr="003B6242">
              <w:rPr>
                <w:rFonts w:cs="Times New Roman"/>
              </w:rPr>
              <w:t xml:space="preserve">, </w:t>
            </w:r>
            <w:hyperlink r:id="rId22" w:history="1">
              <w:r w:rsidRPr="003B6242">
                <w:rPr>
                  <w:rFonts w:cs="Times New Roman"/>
                  <w:color w:val="0000FF"/>
                </w:rPr>
                <w:t>290</w:t>
              </w:r>
            </w:hyperlink>
            <w:r w:rsidRPr="003B6242">
              <w:rPr>
                <w:rFonts w:cs="Times New Roman"/>
              </w:rPr>
              <w:t xml:space="preserve">, </w:t>
            </w:r>
            <w:hyperlink r:id="rId23" w:history="1">
              <w:r w:rsidRPr="003B6242">
                <w:rPr>
                  <w:rFonts w:cs="Times New Roman"/>
                  <w:color w:val="0000FF"/>
                </w:rPr>
                <w:t>291</w:t>
              </w:r>
            </w:hyperlink>
            <w:r w:rsidRPr="003B6242">
              <w:rPr>
                <w:rFonts w:cs="Times New Roman"/>
              </w:rPr>
              <w:t xml:space="preserve">, </w:t>
            </w:r>
            <w:hyperlink r:id="rId24" w:history="1">
              <w:r w:rsidRPr="003B6242">
                <w:rPr>
                  <w:rFonts w:cs="Times New Roman"/>
                  <w:color w:val="0000FF"/>
                </w:rPr>
                <w:t>291.1</w:t>
              </w:r>
            </w:hyperlink>
            <w:r w:rsidRPr="003B6242">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Pr="003B6242">
                <w:rPr>
                  <w:rFonts w:cs="Times New Roman"/>
                  <w:color w:val="0000FF"/>
                </w:rPr>
                <w:t>статьей 19.28</w:t>
              </w:r>
            </w:hyperlink>
            <w:r w:rsidRPr="003B6242">
              <w:rPr>
                <w:rFonts w:cs="Times New Roman"/>
              </w:rPr>
              <w:t xml:space="preserve"> Кодекса Российской Федерации об административных правонарушениях;</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w:t>
            </w:r>
            <w:r w:rsidRPr="003B6242">
              <w:rPr>
                <w:rFonts w:cs="Times New Roman"/>
              </w:rPr>
              <w:lastRenderedPageBreak/>
              <w:t>телекоммуникационной сети "Интернет", на которых размещены эти информация и документы);</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и) не является офшорной компанией</w:t>
            </w:r>
          </w:p>
          <w:p w:rsidR="003B6242" w:rsidRPr="003B6242" w:rsidRDefault="003B6242" w:rsidP="003B6242">
            <w:pPr>
              <w:autoSpaceDN w:val="0"/>
              <w:adjustRightInd w:val="0"/>
              <w:spacing w:before="200" w:after="200" w:line="276" w:lineRule="auto"/>
              <w:ind w:firstLine="540"/>
              <w:contextualSpacing/>
              <w:jc w:val="left"/>
              <w:rPr>
                <w:rFonts w:cs="Times New Roman"/>
              </w:rPr>
            </w:pPr>
            <w:r w:rsidRPr="003B6242">
              <w:rPr>
                <w:rFonts w:cs="Times New Roman"/>
              </w:rPr>
              <w:t xml:space="preserve">к) </w:t>
            </w:r>
            <w:r w:rsidRPr="003B6242">
              <w:rPr>
                <w:rFonts w:eastAsia="Times New Roman" w:cs="Times New Roman"/>
              </w:rPr>
              <w:t>наличие Лицензии на осуществление образовательной деятельности по дополнительным профессиональным программам,</w:t>
            </w:r>
          </w:p>
          <w:p w:rsidR="003B6242" w:rsidRPr="003B6242" w:rsidRDefault="003B6242" w:rsidP="003B6242">
            <w:pPr>
              <w:spacing w:after="200" w:line="276" w:lineRule="auto"/>
              <w:contextualSpacing/>
              <w:jc w:val="left"/>
              <w:rPr>
                <w:rFonts w:cs="Times New Roman"/>
              </w:rPr>
            </w:pP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lastRenderedPageBreak/>
              <w:t>25.1.</w:t>
            </w:r>
          </w:p>
        </w:tc>
        <w:tc>
          <w:tcPr>
            <w:tcW w:w="4017" w:type="dxa"/>
          </w:tcPr>
          <w:p w:rsidR="003B6242" w:rsidRPr="003B6242" w:rsidRDefault="003B6242" w:rsidP="003B6242">
            <w:pPr>
              <w:spacing w:after="200" w:line="276" w:lineRule="auto"/>
              <w:contextualSpacing/>
              <w:jc w:val="left"/>
              <w:rPr>
                <w:rFonts w:cs="Times New Roman"/>
                <w:b/>
              </w:rPr>
            </w:pPr>
            <w:r w:rsidRPr="003B6242">
              <w:rPr>
                <w:rFonts w:cs="Times New Roman"/>
              </w:rPr>
              <w:t>Критерии оценки и сопоставления заявок на участие, порядок оценки и сопоставления заявок на участие</w:t>
            </w:r>
          </w:p>
        </w:tc>
        <w:tc>
          <w:tcPr>
            <w:tcW w:w="5523" w:type="dxa"/>
          </w:tcPr>
          <w:p w:rsidR="003B6242" w:rsidRPr="003B6242" w:rsidRDefault="003B6242" w:rsidP="003B6242">
            <w:pPr>
              <w:keepNext/>
              <w:keepLines/>
              <w:spacing w:after="200" w:line="276" w:lineRule="auto"/>
              <w:contextualSpacing/>
              <w:jc w:val="left"/>
              <w:rPr>
                <w:rFonts w:cs="Times New Roman"/>
              </w:rPr>
            </w:pPr>
            <w:r w:rsidRPr="003B6242">
              <w:rPr>
                <w:rFonts w:cs="Times New Roman"/>
              </w:rPr>
              <w:t>1.Цена договора (значимость критерия – 30%);</w:t>
            </w:r>
          </w:p>
          <w:p w:rsidR="003B6242" w:rsidRPr="003B6242" w:rsidRDefault="003B6242" w:rsidP="003B6242">
            <w:pPr>
              <w:spacing w:after="200" w:line="276" w:lineRule="auto"/>
              <w:contextualSpacing/>
              <w:jc w:val="left"/>
              <w:rPr>
                <w:rFonts w:cs="Times New Roman"/>
              </w:rPr>
            </w:pPr>
            <w:r w:rsidRPr="003B6242">
              <w:rPr>
                <w:rFonts w:cs="Times New Roman"/>
              </w:rPr>
              <w:t>2. Квалификация участника, качество товара (работы, услуги) (значимость критерия – 70%).</w:t>
            </w:r>
          </w:p>
          <w:p w:rsidR="003B6242" w:rsidRPr="003B6242" w:rsidRDefault="003B6242" w:rsidP="003B6242">
            <w:pPr>
              <w:autoSpaceDN w:val="0"/>
              <w:spacing w:after="200" w:line="276" w:lineRule="auto"/>
              <w:contextualSpacing/>
              <w:jc w:val="left"/>
              <w:outlineLvl w:val="3"/>
              <w:rPr>
                <w:rFonts w:cs="Times New Roman"/>
              </w:rPr>
            </w:pPr>
            <w:r w:rsidRPr="003B6242">
              <w:rPr>
                <w:rFonts w:cs="Times New Roman"/>
              </w:rPr>
              <w:t>Критерии оценки и сопоставления заявок указаны в Приложении № 3 к документации</w:t>
            </w:r>
          </w:p>
          <w:p w:rsidR="003B6242" w:rsidRPr="003B6242" w:rsidRDefault="003B6242" w:rsidP="003B6242">
            <w:pPr>
              <w:autoSpaceDN w:val="0"/>
              <w:spacing w:after="200" w:line="276" w:lineRule="auto"/>
              <w:contextualSpacing/>
              <w:jc w:val="left"/>
              <w:outlineLvl w:val="3"/>
              <w:rPr>
                <w:rFonts w:cs="Times New Roman"/>
              </w:rPr>
            </w:pPr>
          </w:p>
          <w:p w:rsidR="003B6242" w:rsidRPr="003B6242" w:rsidRDefault="003B6242" w:rsidP="003B6242">
            <w:pPr>
              <w:spacing w:after="200" w:line="276" w:lineRule="auto"/>
              <w:contextualSpacing/>
              <w:jc w:val="left"/>
              <w:rPr>
                <w:rFonts w:cs="Times New Roman"/>
                <w:b/>
              </w:rPr>
            </w:pPr>
            <w:r w:rsidRPr="003B6242">
              <w:rPr>
                <w:rFonts w:cs="Times New Roman"/>
              </w:rPr>
              <w:t>Оценка заявок на участие в запросе предложений будет проводиться с применением бального метода оценки в следующем порядке:</w:t>
            </w:r>
          </w:p>
          <w:tbl>
            <w:tblPr>
              <w:tblW w:w="0" w:type="auto"/>
              <w:tblLook w:val="0000" w:firstRow="0" w:lastRow="0" w:firstColumn="0" w:lastColumn="0" w:noHBand="0" w:noVBand="0"/>
            </w:tblPr>
            <w:tblGrid>
              <w:gridCol w:w="447"/>
              <w:gridCol w:w="2555"/>
              <w:gridCol w:w="2295"/>
            </w:tblGrid>
            <w:tr w:rsidR="003B6242" w:rsidRPr="003B6242" w:rsidTr="003B6242">
              <w:tc>
                <w:tcPr>
                  <w:tcW w:w="454" w:type="dxa"/>
                  <w:tcBorders>
                    <w:top w:val="single" w:sz="4" w:space="0" w:color="000000"/>
                    <w:left w:val="single" w:sz="4" w:space="0" w:color="000000"/>
                    <w:bottom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w:t>
                  </w:r>
                </w:p>
              </w:tc>
              <w:tc>
                <w:tcPr>
                  <w:tcW w:w="3370" w:type="dxa"/>
                  <w:tcBorders>
                    <w:top w:val="single" w:sz="4" w:space="0" w:color="000000"/>
                    <w:left w:val="single" w:sz="4" w:space="0" w:color="000000"/>
                    <w:bottom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Критерий оценки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lang w:eastAsia="ru-RU"/>
                    </w:rPr>
                  </w:pPr>
                  <w:r w:rsidRPr="003B6242">
                    <w:rPr>
                      <w:rFonts w:eastAsiaTheme="minorEastAsia" w:cs="Times New Roman"/>
                      <w:b/>
                      <w:lang w:eastAsia="ru-RU"/>
                    </w:rPr>
                    <w:t>Коэффициент значимости</w:t>
                  </w:r>
                </w:p>
              </w:tc>
            </w:tr>
            <w:tr w:rsidR="003B6242" w:rsidRPr="003B6242" w:rsidTr="003B6242">
              <w:tc>
                <w:tcPr>
                  <w:tcW w:w="454" w:type="dxa"/>
                  <w:tcBorders>
                    <w:top w:val="single" w:sz="4" w:space="0" w:color="000000"/>
                    <w:left w:val="single" w:sz="4" w:space="0" w:color="000000"/>
                    <w:bottom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lang w:eastAsia="ru-RU"/>
                    </w:rPr>
                  </w:pPr>
                  <w:r w:rsidRPr="003B6242">
                    <w:rPr>
                      <w:rFonts w:eastAsiaTheme="minorEastAsia" w:cs="Times New Roman"/>
                      <w:lang w:eastAsia="ru-RU"/>
                    </w:rPr>
                    <w:t>1</w:t>
                  </w:r>
                </w:p>
              </w:tc>
              <w:tc>
                <w:tcPr>
                  <w:tcW w:w="3370" w:type="dxa"/>
                  <w:tcBorders>
                    <w:top w:val="single" w:sz="4" w:space="0" w:color="000000"/>
                    <w:left w:val="single" w:sz="4" w:space="0" w:color="000000"/>
                    <w:bottom w:val="single" w:sz="4" w:space="0" w:color="000000"/>
                  </w:tcBorders>
                  <w:shd w:val="clear" w:color="auto" w:fill="auto"/>
                  <w:vAlign w:val="center"/>
                </w:tcPr>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Цена договора</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lang w:eastAsia="ru-RU"/>
                    </w:rPr>
                  </w:pPr>
                  <w:r w:rsidRPr="003B6242">
                    <w:rPr>
                      <w:rFonts w:eastAsiaTheme="minorEastAsia" w:cs="Times New Roman"/>
                      <w:lang w:eastAsia="ru-RU"/>
                    </w:rPr>
                    <w:t>0,3</w:t>
                  </w:r>
                </w:p>
              </w:tc>
            </w:tr>
            <w:tr w:rsidR="003B6242" w:rsidRPr="003B6242" w:rsidTr="003B6242">
              <w:tc>
                <w:tcPr>
                  <w:tcW w:w="454" w:type="dxa"/>
                  <w:tcBorders>
                    <w:top w:val="single" w:sz="4" w:space="0" w:color="000000"/>
                    <w:left w:val="single" w:sz="4" w:space="0" w:color="000000"/>
                    <w:bottom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lang w:eastAsia="ru-RU"/>
                    </w:rPr>
                  </w:pPr>
                  <w:r w:rsidRPr="003B6242">
                    <w:rPr>
                      <w:rFonts w:eastAsiaTheme="minorEastAsia" w:cs="Times New Roman"/>
                      <w:lang w:eastAsia="ru-RU"/>
                    </w:rPr>
                    <w:t>2</w:t>
                  </w:r>
                </w:p>
              </w:tc>
              <w:tc>
                <w:tcPr>
                  <w:tcW w:w="3370" w:type="dxa"/>
                  <w:tcBorders>
                    <w:top w:val="single" w:sz="4" w:space="0" w:color="000000"/>
                    <w:left w:val="single" w:sz="4" w:space="0" w:color="000000"/>
                    <w:bottom w:val="single" w:sz="4" w:space="0" w:color="000000"/>
                  </w:tcBorders>
                  <w:shd w:val="clear" w:color="auto" w:fill="auto"/>
                  <w:vAlign w:val="center"/>
                </w:tcPr>
                <w:p w:rsidR="003B6242" w:rsidRPr="003B6242" w:rsidRDefault="003B6242" w:rsidP="003B6242">
                  <w:pPr>
                    <w:suppressAutoHyphens/>
                    <w:autoSpaceDE w:val="0"/>
                    <w:contextualSpacing/>
                    <w:rPr>
                      <w:rFonts w:eastAsia="Times New Roman" w:cs="Times New Roman"/>
                      <w:lang w:eastAsia="ar-SA"/>
                    </w:rPr>
                  </w:pPr>
                  <w:r w:rsidRPr="003B6242">
                    <w:rPr>
                      <w:rFonts w:eastAsia="Times New Roman" w:cs="Times New Roman"/>
                      <w:lang w:eastAsia="ar-SA"/>
                    </w:rPr>
                    <w:t xml:space="preserve">Качество работ (услуг) и квалификация участника </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242" w:rsidRPr="003B6242" w:rsidRDefault="003B6242" w:rsidP="003B6242">
                  <w:pPr>
                    <w:spacing w:after="200" w:line="276" w:lineRule="auto"/>
                    <w:contextualSpacing/>
                    <w:jc w:val="center"/>
                    <w:rPr>
                      <w:rFonts w:eastAsiaTheme="minorEastAsia" w:cs="Times New Roman"/>
                      <w:lang w:eastAsia="ru-RU"/>
                    </w:rPr>
                  </w:pPr>
                  <w:r w:rsidRPr="003B6242">
                    <w:rPr>
                      <w:rFonts w:eastAsiaTheme="minorEastAsia" w:cs="Times New Roman"/>
                      <w:lang w:eastAsia="ru-RU"/>
                    </w:rPr>
                    <w:t>0,7</w:t>
                  </w:r>
                </w:p>
              </w:tc>
            </w:tr>
          </w:tbl>
          <w:p w:rsidR="003B6242" w:rsidRPr="003B6242" w:rsidRDefault="003B6242" w:rsidP="003B6242">
            <w:pPr>
              <w:spacing w:after="200" w:line="276" w:lineRule="auto"/>
              <w:contextualSpacing/>
              <w:jc w:val="left"/>
              <w:rPr>
                <w:rFonts w:cs="Times New Roman"/>
                <w:bCs/>
              </w:rPr>
            </w:pPr>
            <w:r w:rsidRPr="003B6242">
              <w:rPr>
                <w:rFonts w:cs="Times New Roman"/>
                <w:bCs/>
              </w:rPr>
              <w:t>Коэффициент значимости конкретного критерия равен величине значимости такого критерия в процентах, деленному на 100.</w:t>
            </w:r>
          </w:p>
          <w:p w:rsidR="003B6242" w:rsidRPr="003B6242" w:rsidRDefault="003B6242" w:rsidP="003B6242">
            <w:pPr>
              <w:spacing w:after="200" w:line="276" w:lineRule="auto"/>
              <w:contextualSpacing/>
              <w:jc w:val="left"/>
              <w:rPr>
                <w:rFonts w:cs="Times New Roman"/>
                <w:bCs/>
              </w:rPr>
            </w:pPr>
            <w:r w:rsidRPr="003B6242">
              <w:rPr>
                <w:rFonts w:cs="Times New Roman"/>
                <w:bCs/>
              </w:rPr>
              <w:t xml:space="preserve">Итоговый рейтинг заявки рассчитывается путем сложения рейтингов по каждому из критериев оценки заявок на участие в закупке, умноженных на коэффициенты значимости данных критериев. </w:t>
            </w:r>
          </w:p>
          <w:p w:rsidR="003B6242" w:rsidRPr="003B6242" w:rsidRDefault="003B6242" w:rsidP="003B6242">
            <w:pPr>
              <w:spacing w:after="200" w:line="276" w:lineRule="auto"/>
              <w:contextualSpacing/>
              <w:jc w:val="left"/>
              <w:rPr>
                <w:rFonts w:cs="Times New Roman"/>
                <w:bCs/>
              </w:rPr>
            </w:pPr>
            <w:r w:rsidRPr="003B6242">
              <w:rPr>
                <w:rFonts w:cs="Times New Roman"/>
                <w:bCs/>
              </w:rPr>
              <w:t xml:space="preserve">Рейтинг заявки по каждому критерию представляет собой оценку в баллах, получаемую по результатам оценки по критериям. </w:t>
            </w:r>
          </w:p>
          <w:p w:rsidR="003B6242" w:rsidRPr="003B6242" w:rsidRDefault="003B6242" w:rsidP="003B6242">
            <w:pPr>
              <w:autoSpaceDN w:val="0"/>
              <w:spacing w:after="200" w:line="276" w:lineRule="auto"/>
              <w:contextualSpacing/>
              <w:jc w:val="left"/>
              <w:outlineLvl w:val="3"/>
              <w:rPr>
                <w:rFonts w:cs="Times New Roman"/>
                <w:b/>
              </w:rPr>
            </w:pPr>
          </w:p>
        </w:tc>
      </w:tr>
      <w:tr w:rsidR="003B6242" w:rsidRPr="003B6242" w:rsidTr="003B6242">
        <w:trPr>
          <w:trHeight w:val="1839"/>
        </w:trPr>
        <w:tc>
          <w:tcPr>
            <w:tcW w:w="656" w:type="dxa"/>
            <w:vMerge w:val="restart"/>
          </w:tcPr>
          <w:p w:rsidR="003B6242" w:rsidRPr="003B6242" w:rsidRDefault="003B6242" w:rsidP="003B6242">
            <w:pPr>
              <w:spacing w:after="200" w:line="276" w:lineRule="auto"/>
              <w:contextualSpacing/>
              <w:jc w:val="left"/>
              <w:rPr>
                <w:rFonts w:cs="Times New Roman"/>
              </w:rPr>
            </w:pPr>
            <w:r w:rsidRPr="003B6242">
              <w:rPr>
                <w:rFonts w:cs="Times New Roman"/>
              </w:rPr>
              <w:t>26</w:t>
            </w:r>
          </w:p>
        </w:tc>
        <w:tc>
          <w:tcPr>
            <w:tcW w:w="4017" w:type="dxa"/>
            <w:vMerge w:val="restart"/>
          </w:tcPr>
          <w:p w:rsidR="003B6242" w:rsidRPr="003B6242" w:rsidRDefault="003B6242" w:rsidP="003B6242">
            <w:pPr>
              <w:spacing w:after="200" w:line="276" w:lineRule="auto"/>
              <w:contextualSpacing/>
              <w:jc w:val="left"/>
              <w:rPr>
                <w:rFonts w:cs="Times New Roman"/>
              </w:rPr>
            </w:pPr>
            <w:r w:rsidRPr="003B6242">
              <w:rPr>
                <w:rFonts w:cs="Times New Roman"/>
              </w:rPr>
              <w:t xml:space="preserve">Документы, входящие в состав заявки на участие в электронном запросе предложений </w:t>
            </w:r>
          </w:p>
        </w:tc>
        <w:tc>
          <w:tcPr>
            <w:tcW w:w="5523" w:type="dxa"/>
          </w:tcPr>
          <w:p w:rsidR="003B6242" w:rsidRPr="003B6242" w:rsidRDefault="003B6242" w:rsidP="003B6242">
            <w:pPr>
              <w:numPr>
                <w:ilvl w:val="0"/>
                <w:numId w:val="5"/>
              </w:numPr>
              <w:autoSpaceDE w:val="0"/>
              <w:autoSpaceDN w:val="0"/>
              <w:adjustRightInd w:val="0"/>
              <w:spacing w:after="200" w:line="276" w:lineRule="auto"/>
              <w:contextualSpacing/>
              <w:jc w:val="left"/>
              <w:outlineLvl w:val="3"/>
              <w:rPr>
                <w:rFonts w:cs="Times New Roman"/>
              </w:rPr>
            </w:pPr>
            <w:r w:rsidRPr="003B6242">
              <w:rPr>
                <w:rFonts w:cs="Times New Roman"/>
                <w:b/>
              </w:rPr>
              <w:t>ПЕРВАЯ ЧАСТЬ</w:t>
            </w:r>
            <w:r w:rsidRPr="003B6242">
              <w:rPr>
                <w:rFonts w:cs="Times New Roman"/>
              </w:rPr>
              <w:t xml:space="preserve"> </w:t>
            </w:r>
            <w:r w:rsidRPr="003B6242">
              <w:rPr>
                <w:rFonts w:cs="Times New Roman"/>
                <w:b/>
              </w:rPr>
              <w:t>ЗАЯВКИ</w:t>
            </w:r>
            <w:r w:rsidRPr="003B6242">
              <w:rPr>
                <w:rFonts w:cs="Times New Roman"/>
              </w:rPr>
              <w:t xml:space="preserve"> </w:t>
            </w:r>
          </w:p>
          <w:p w:rsidR="003B6242" w:rsidRPr="003B6242" w:rsidRDefault="003B6242" w:rsidP="003B6242">
            <w:pPr>
              <w:autoSpaceDN w:val="0"/>
              <w:adjustRightInd w:val="0"/>
              <w:spacing w:after="200" w:line="276" w:lineRule="auto"/>
              <w:contextualSpacing/>
              <w:jc w:val="left"/>
              <w:rPr>
                <w:rFonts w:cs="Times New Roman"/>
              </w:rPr>
            </w:pPr>
            <w:r w:rsidRPr="003B6242">
              <w:rPr>
                <w:rFonts w:cs="Times New Roman"/>
              </w:rPr>
              <w:t>Первая часть заявки на участие в запросе предложений в электронной форме должна содержать предложение участника закупки в отношении предмета такой закупки, которое должно содержать:</w:t>
            </w:r>
          </w:p>
          <w:p w:rsidR="003B6242" w:rsidRPr="003B6242" w:rsidRDefault="003B6242" w:rsidP="003B6242">
            <w:pPr>
              <w:autoSpaceDN w:val="0"/>
              <w:adjustRightInd w:val="0"/>
              <w:contextualSpacing/>
              <w:jc w:val="left"/>
              <w:rPr>
                <w:rFonts w:cs="Times New Roman"/>
              </w:rPr>
            </w:pPr>
            <w:r w:rsidRPr="003B6242">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в соответствии с требованиями документации о закупке,</w:t>
            </w:r>
            <w:r w:rsidRPr="003B6242">
              <w:rPr>
                <w:rFonts w:cs="Times New Roman"/>
                <w:b/>
              </w:rPr>
              <w:t xml:space="preserve"> по форме</w:t>
            </w:r>
            <w:r w:rsidRPr="003B6242">
              <w:rPr>
                <w:rFonts w:cs="Times New Roman"/>
              </w:rPr>
              <w:t xml:space="preserve">, </w:t>
            </w:r>
            <w:r w:rsidRPr="003B6242">
              <w:rPr>
                <w:rFonts w:cs="Times New Roman"/>
              </w:rPr>
              <w:lastRenderedPageBreak/>
              <w:t xml:space="preserve">указанной в Приложении № 4 к документации (Форма 3) с приложением – </w:t>
            </w:r>
            <w:r w:rsidRPr="003B6242">
              <w:rPr>
                <w:rFonts w:cs="Times New Roman"/>
                <w:b/>
              </w:rPr>
              <w:t>Проектов Учебно-тематических планов по проведению ДПППК:</w:t>
            </w:r>
            <w:r w:rsidRPr="003B6242">
              <w:rPr>
                <w:rFonts w:cs="Times New Roman"/>
              </w:rPr>
              <w:t xml:space="preserve"> </w:t>
            </w:r>
          </w:p>
          <w:p w:rsidR="003B6242" w:rsidRPr="003B6242" w:rsidRDefault="003B6242" w:rsidP="003B6242">
            <w:pPr>
              <w:spacing w:after="200" w:line="276" w:lineRule="auto"/>
              <w:jc w:val="left"/>
              <w:rPr>
                <w:rFonts w:cs="Times New Roman"/>
                <w:bCs/>
                <w:sz w:val="24"/>
                <w:szCs w:val="24"/>
              </w:rPr>
            </w:pPr>
            <w:r w:rsidRPr="003B6242">
              <w:rPr>
                <w:rFonts w:cs="Times New Roman"/>
              </w:rPr>
              <w:t>Лот 1-</w:t>
            </w:r>
            <w:r w:rsidRPr="003B6242">
              <w:rPr>
                <w:rFonts w:cs="Times New Roman"/>
                <w:bCs/>
                <w:sz w:val="24"/>
                <w:szCs w:val="24"/>
              </w:rPr>
              <w:t>«</w:t>
            </w:r>
            <w:r w:rsidR="00B342F1">
              <w:t xml:space="preserve"> </w:t>
            </w:r>
            <w:r w:rsidR="00B342F1" w:rsidRPr="00B342F1">
              <w:rPr>
                <w:rFonts w:cs="Times New Roman"/>
                <w:bCs/>
                <w:sz w:val="24"/>
                <w:szCs w:val="24"/>
              </w:rPr>
              <w:t>Персонализация в условиях цифровой трансформации</w:t>
            </w:r>
            <w:r w:rsidRPr="003B6242">
              <w:rPr>
                <w:rFonts w:cs="Times New Roman"/>
                <w:bCs/>
                <w:sz w:val="24"/>
                <w:szCs w:val="24"/>
              </w:rPr>
              <w:t xml:space="preserve">» в соответствии с Техническим заданием </w:t>
            </w:r>
          </w:p>
          <w:p w:rsidR="003B6242" w:rsidRPr="003B6242" w:rsidRDefault="003B6242" w:rsidP="00B342F1">
            <w:pPr>
              <w:spacing w:after="200" w:line="276" w:lineRule="auto"/>
              <w:jc w:val="left"/>
              <w:rPr>
                <w:rFonts w:cs="Times New Roman"/>
                <w:bCs/>
                <w:sz w:val="24"/>
                <w:szCs w:val="24"/>
              </w:rPr>
            </w:pPr>
            <w:r w:rsidRPr="003B6242">
              <w:rPr>
                <w:rFonts w:cs="Times New Roman"/>
                <w:bCs/>
                <w:sz w:val="24"/>
                <w:szCs w:val="24"/>
              </w:rPr>
              <w:t>Лот 2 - «</w:t>
            </w:r>
            <w:r w:rsidR="00B342F1" w:rsidRPr="00B342F1">
              <w:rPr>
                <w:rFonts w:cs="Times New Roman"/>
                <w:bCs/>
                <w:sz w:val="24"/>
                <w:szCs w:val="24"/>
              </w:rPr>
              <w:t>Современные</w:t>
            </w:r>
            <w:r w:rsidR="00B342F1">
              <w:rPr>
                <w:rFonts w:cs="Times New Roman"/>
                <w:bCs/>
                <w:sz w:val="24"/>
                <w:szCs w:val="24"/>
              </w:rPr>
              <w:t xml:space="preserve"> </w:t>
            </w:r>
            <w:r w:rsidR="00B342F1" w:rsidRPr="00B342F1">
              <w:rPr>
                <w:rFonts w:cs="Times New Roman"/>
                <w:bCs/>
                <w:sz w:val="24"/>
                <w:szCs w:val="24"/>
              </w:rPr>
              <w:t>образовательные технологии</w:t>
            </w:r>
            <w:r w:rsidRPr="003B6242">
              <w:rPr>
                <w:rFonts w:cs="Times New Roman"/>
                <w:bCs/>
                <w:sz w:val="24"/>
                <w:szCs w:val="24"/>
              </w:rPr>
              <w:t xml:space="preserve">» в соответствии с Техническим заданием </w:t>
            </w:r>
          </w:p>
          <w:p w:rsidR="003B6242" w:rsidRPr="003B6242" w:rsidRDefault="003B6242" w:rsidP="003B6242">
            <w:pPr>
              <w:autoSpaceDN w:val="0"/>
              <w:adjustRightInd w:val="0"/>
              <w:contextualSpacing/>
              <w:jc w:val="left"/>
              <w:outlineLvl w:val="1"/>
              <w:rPr>
                <w:rFonts w:cs="Times New Roman"/>
                <w:bCs/>
              </w:rPr>
            </w:pPr>
            <w:r w:rsidRPr="003B6242">
              <w:rPr>
                <w:rFonts w:cs="Times New Roman"/>
              </w:rPr>
              <w:t xml:space="preserve">Подача заявки, не соответствующей форме, указанной в настоящем пункте, </w:t>
            </w:r>
            <w:r w:rsidRPr="003B6242">
              <w:rPr>
                <w:rFonts w:cs="Times New Roman"/>
                <w:bCs/>
              </w:rPr>
              <w:t xml:space="preserve">будет расценено Заказчиком </w:t>
            </w:r>
            <w:r w:rsidRPr="003B6242">
              <w:rPr>
                <w:rFonts w:cs="Times New Roman"/>
              </w:rPr>
              <w:t xml:space="preserve">как основание для отклонения (отказа в допуске) заявки участника </w:t>
            </w:r>
            <w:r w:rsidRPr="003B6242">
              <w:rPr>
                <w:rFonts w:cs="Times New Roman"/>
                <w:bCs/>
              </w:rPr>
              <w:t>как несоответствие заявки требованиям документации.</w:t>
            </w:r>
          </w:p>
          <w:p w:rsidR="003B6242" w:rsidRPr="003B6242" w:rsidRDefault="003B6242" w:rsidP="003B6242">
            <w:pPr>
              <w:autoSpaceDN w:val="0"/>
              <w:adjustRightInd w:val="0"/>
              <w:spacing w:after="200" w:line="276" w:lineRule="auto"/>
              <w:contextualSpacing/>
              <w:jc w:val="left"/>
              <w:outlineLvl w:val="1"/>
              <w:rPr>
                <w:rFonts w:cs="Times New Roman"/>
              </w:rPr>
            </w:pPr>
          </w:p>
          <w:p w:rsidR="003B6242" w:rsidRPr="003B6242" w:rsidRDefault="003B6242" w:rsidP="003B6242">
            <w:pPr>
              <w:autoSpaceDN w:val="0"/>
              <w:adjustRightInd w:val="0"/>
              <w:spacing w:after="200" w:line="276" w:lineRule="auto"/>
              <w:contextualSpacing/>
              <w:jc w:val="left"/>
              <w:outlineLvl w:val="1"/>
              <w:rPr>
                <w:rFonts w:eastAsia="Calibri" w:cs="Times New Roman"/>
              </w:rPr>
            </w:pPr>
            <w:r w:rsidRPr="003B6242">
              <w:rPr>
                <w:rFonts w:cs="Times New Roman"/>
              </w:rPr>
              <w:t xml:space="preserve">Участник закупки в первой части заявки с учетом </w:t>
            </w:r>
            <w:r w:rsidRPr="003B6242">
              <w:rPr>
                <w:rFonts w:cs="Times New Roman"/>
                <w:bCs/>
              </w:rPr>
              <w:t xml:space="preserve">постановления Правительства Российской Федерации </w:t>
            </w:r>
            <w:r w:rsidRPr="003B6242">
              <w:t>от 23.12.2024 № 1875</w:t>
            </w:r>
            <w:r w:rsidRPr="003B6242">
              <w:rPr>
                <w:rFonts w:eastAsia="Calibri" w:cs="Times New Roman"/>
              </w:rPr>
              <w:t xml:space="preserve">  указывает страну происхождения товара/работы /услуги.</w:t>
            </w:r>
          </w:p>
          <w:p w:rsidR="003B6242" w:rsidRPr="003B6242" w:rsidRDefault="003B6242" w:rsidP="003B6242">
            <w:pPr>
              <w:autoSpaceDN w:val="0"/>
              <w:adjustRightInd w:val="0"/>
              <w:spacing w:after="200" w:line="276" w:lineRule="auto"/>
              <w:contextualSpacing/>
              <w:jc w:val="left"/>
              <w:outlineLvl w:val="1"/>
              <w:rPr>
                <w:rFonts w:cs="Times New Roman"/>
              </w:rPr>
            </w:pPr>
          </w:p>
          <w:p w:rsidR="003B6242" w:rsidRPr="003B6242" w:rsidRDefault="003B6242" w:rsidP="003B6242">
            <w:pPr>
              <w:autoSpaceDN w:val="0"/>
              <w:adjustRightInd w:val="0"/>
              <w:spacing w:after="200" w:line="276" w:lineRule="auto"/>
              <w:contextualSpacing/>
              <w:jc w:val="left"/>
              <w:outlineLvl w:val="1"/>
              <w:rPr>
                <w:rFonts w:cs="Times New Roman"/>
              </w:rPr>
            </w:pPr>
            <w:r w:rsidRPr="003B6242">
              <w:rPr>
                <w:rFonts w:cs="Times New Roman"/>
                <w:b/>
              </w:rPr>
              <w:t>Не допускается</w:t>
            </w:r>
            <w:r w:rsidRPr="00B342F1">
              <w:rPr>
                <w:rFonts w:cs="Times New Roman"/>
                <w:b/>
              </w:rPr>
              <w:t xml:space="preserve"> указание в первой части заявки сведений об участнике, сведений о ценовом предложении.</w:t>
            </w:r>
          </w:p>
        </w:tc>
      </w:tr>
      <w:tr w:rsidR="003B6242" w:rsidRPr="003B6242" w:rsidTr="003B6242">
        <w:trPr>
          <w:trHeight w:val="976"/>
        </w:trPr>
        <w:tc>
          <w:tcPr>
            <w:tcW w:w="656" w:type="dxa"/>
            <w:vMerge/>
          </w:tcPr>
          <w:p w:rsidR="003B6242" w:rsidRPr="003B6242" w:rsidRDefault="003B6242" w:rsidP="003B6242">
            <w:pPr>
              <w:spacing w:after="200" w:line="276" w:lineRule="auto"/>
              <w:contextualSpacing/>
              <w:jc w:val="left"/>
              <w:rPr>
                <w:rFonts w:cs="Times New Roman"/>
              </w:rPr>
            </w:pPr>
          </w:p>
        </w:tc>
        <w:tc>
          <w:tcPr>
            <w:tcW w:w="4017" w:type="dxa"/>
            <w:vMerge/>
          </w:tcPr>
          <w:p w:rsidR="003B6242" w:rsidRPr="003B6242" w:rsidRDefault="003B6242" w:rsidP="003B6242">
            <w:pPr>
              <w:spacing w:after="200" w:line="276" w:lineRule="auto"/>
              <w:contextualSpacing/>
              <w:jc w:val="left"/>
              <w:rPr>
                <w:rFonts w:cs="Times New Roman"/>
              </w:rPr>
            </w:pPr>
          </w:p>
        </w:tc>
        <w:tc>
          <w:tcPr>
            <w:tcW w:w="5523" w:type="dxa"/>
          </w:tcPr>
          <w:p w:rsidR="003B6242" w:rsidRPr="003B6242" w:rsidRDefault="003B6242" w:rsidP="003B6242">
            <w:pPr>
              <w:numPr>
                <w:ilvl w:val="0"/>
                <w:numId w:val="4"/>
              </w:numPr>
              <w:autoSpaceDE w:val="0"/>
              <w:autoSpaceDN w:val="0"/>
              <w:adjustRightInd w:val="0"/>
              <w:spacing w:after="200" w:line="276" w:lineRule="auto"/>
              <w:ind w:firstLine="126"/>
              <w:contextualSpacing/>
              <w:jc w:val="left"/>
              <w:rPr>
                <w:rFonts w:cs="Times New Roman"/>
              </w:rPr>
            </w:pPr>
            <w:r w:rsidRPr="003B6242">
              <w:rPr>
                <w:rFonts w:cs="Times New Roman"/>
                <w:b/>
              </w:rPr>
              <w:t>ВТОРАЯ ЧАСТЬ</w:t>
            </w:r>
            <w:r w:rsidRPr="003B6242">
              <w:rPr>
                <w:rFonts w:cs="Times New Roman"/>
              </w:rPr>
              <w:t xml:space="preserve"> заявки на участие в запросе предложений должна содержать </w:t>
            </w:r>
            <w:r w:rsidRPr="003B6242">
              <w:rPr>
                <w:rFonts w:cs="Times New Roman"/>
                <w:bCs/>
              </w:rPr>
              <w:t>сведения о данном участнике, информацию о его соответствии квалификационным требованиям.</w:t>
            </w:r>
          </w:p>
          <w:p w:rsidR="003B6242" w:rsidRPr="003B6242" w:rsidRDefault="003B6242" w:rsidP="003B6242">
            <w:pPr>
              <w:autoSpaceDN w:val="0"/>
              <w:adjustRightInd w:val="0"/>
              <w:spacing w:after="200" w:line="276" w:lineRule="auto"/>
              <w:ind w:firstLine="126"/>
              <w:contextualSpacing/>
              <w:jc w:val="left"/>
              <w:rPr>
                <w:rFonts w:cs="Times New Roman"/>
                <w:bCs/>
              </w:rPr>
            </w:pPr>
          </w:p>
          <w:p w:rsidR="003B6242" w:rsidRPr="003B6242" w:rsidRDefault="003B6242" w:rsidP="003B6242">
            <w:pPr>
              <w:autoSpaceDN w:val="0"/>
              <w:adjustRightInd w:val="0"/>
              <w:spacing w:after="200" w:line="276" w:lineRule="auto"/>
              <w:ind w:firstLine="126"/>
              <w:contextualSpacing/>
              <w:jc w:val="left"/>
              <w:rPr>
                <w:rFonts w:cs="Times New Roman"/>
              </w:rPr>
            </w:pPr>
            <w:r w:rsidRPr="003B6242">
              <w:rPr>
                <w:rFonts w:cs="Times New Roman"/>
                <w:bCs/>
              </w:rPr>
              <w:t>Вторая часть заявки должна содержать следующие документы</w:t>
            </w:r>
            <w:r w:rsidRPr="003B6242">
              <w:rPr>
                <w:rFonts w:cs="Times New Roman"/>
              </w:rPr>
              <w:t>:</w:t>
            </w:r>
          </w:p>
          <w:p w:rsidR="003B6242" w:rsidRPr="003B6242" w:rsidRDefault="003B6242" w:rsidP="003B6242">
            <w:pPr>
              <w:numPr>
                <w:ilvl w:val="0"/>
                <w:numId w:val="6"/>
              </w:numPr>
              <w:autoSpaceDE w:val="0"/>
              <w:autoSpaceDN w:val="0"/>
              <w:spacing w:after="200" w:line="276" w:lineRule="auto"/>
              <w:ind w:firstLine="126"/>
              <w:contextualSpacing/>
              <w:jc w:val="left"/>
              <w:outlineLvl w:val="3"/>
              <w:rPr>
                <w:rFonts w:cs="Times New Roman"/>
              </w:rPr>
            </w:pPr>
            <w:r w:rsidRPr="003B6242">
              <w:rPr>
                <w:rFonts w:cs="Times New Roman"/>
                <w:b/>
              </w:rPr>
              <w:t>Анкета</w:t>
            </w:r>
            <w:r w:rsidRPr="003B6242">
              <w:rPr>
                <w:rFonts w:cs="Times New Roman"/>
              </w:rPr>
              <w:t xml:space="preserve"> (</w:t>
            </w:r>
            <w:r w:rsidRPr="003B6242">
              <w:rPr>
                <w:rFonts w:cs="Times New Roman"/>
                <w:u w:val="single"/>
              </w:rPr>
              <w:t>рекомендуется</w:t>
            </w:r>
            <w:r w:rsidRPr="003B6242">
              <w:rPr>
                <w:rFonts w:cs="Times New Roman"/>
              </w:rPr>
              <w:t xml:space="preserve"> оформление по форме №2 (Приложение №4) и в соответствии с требованиями настоящей документации). </w:t>
            </w:r>
          </w:p>
          <w:p w:rsidR="003B6242" w:rsidRPr="003B6242" w:rsidRDefault="003B6242" w:rsidP="003B6242">
            <w:pPr>
              <w:spacing w:after="200" w:line="276" w:lineRule="auto"/>
              <w:ind w:firstLine="126"/>
              <w:contextualSpacing/>
              <w:jc w:val="left"/>
              <w:rPr>
                <w:rFonts w:cs="Times New Roman"/>
              </w:rPr>
            </w:pPr>
            <w:r w:rsidRPr="003B6242">
              <w:rPr>
                <w:rFonts w:cs="Times New Roman"/>
              </w:rPr>
              <w:t>Участник в праве не предоставлять в анкете иные данные, кроме предусмотренных п. 1-4 части 19.1 статьи 3.4 Закона о закупках. Непредставление данных, не предусмотренных п. 1-4 части 19.1 статьи 3.4 Закона о закупках, не является основанием отклонения заявки.</w:t>
            </w:r>
          </w:p>
          <w:p w:rsidR="003B6242" w:rsidRPr="003B6242" w:rsidRDefault="003B6242" w:rsidP="003B6242">
            <w:pPr>
              <w:widowControl w:val="0"/>
              <w:numPr>
                <w:ilvl w:val="0"/>
                <w:numId w:val="6"/>
              </w:numPr>
              <w:suppressAutoHyphens/>
              <w:overflowPunct w:val="0"/>
              <w:autoSpaceDE w:val="0"/>
              <w:autoSpaceDN w:val="0"/>
              <w:adjustRightInd w:val="0"/>
              <w:spacing w:after="200" w:line="276" w:lineRule="auto"/>
              <w:ind w:firstLine="126"/>
              <w:contextualSpacing/>
              <w:jc w:val="left"/>
              <w:textAlignment w:val="baseline"/>
              <w:rPr>
                <w:rFonts w:cs="Times New Roman"/>
                <w:b/>
              </w:rPr>
            </w:pPr>
            <w:r w:rsidRPr="003B6242">
              <w:rPr>
                <w:rFonts w:cs="Times New Roman"/>
                <w:b/>
              </w:rPr>
              <w:t>Копия (скан) документа, подтверждающего полномочия лица действовать от имени участника закупки</w:t>
            </w:r>
            <w:r w:rsidRPr="003B6242">
              <w:rPr>
                <w:rFonts w:cs="Times New Roman"/>
              </w:rPr>
              <w:t>, за исключением случаев подписания заявки:</w:t>
            </w:r>
          </w:p>
          <w:p w:rsidR="003B6242" w:rsidRPr="003B6242" w:rsidRDefault="003B6242" w:rsidP="003B6242">
            <w:pPr>
              <w:autoSpaceDN w:val="0"/>
              <w:adjustRightInd w:val="0"/>
              <w:spacing w:before="200" w:after="200" w:line="276" w:lineRule="auto"/>
              <w:ind w:firstLine="126"/>
              <w:contextualSpacing/>
              <w:jc w:val="left"/>
              <w:rPr>
                <w:rFonts w:cs="Times New Roman"/>
              </w:rPr>
            </w:pPr>
            <w:r w:rsidRPr="003B6242">
              <w:rPr>
                <w:rFonts w:cs="Times New Roman"/>
              </w:rPr>
              <w:t>а) индивидуальным предпринимателем, если участником закупки является индивидуальный предприниматель;</w:t>
            </w:r>
          </w:p>
          <w:p w:rsidR="003B6242" w:rsidRPr="003B6242" w:rsidRDefault="003B6242" w:rsidP="003B6242">
            <w:pPr>
              <w:autoSpaceDN w:val="0"/>
              <w:adjustRightInd w:val="0"/>
              <w:spacing w:before="200" w:after="200" w:line="276" w:lineRule="auto"/>
              <w:ind w:firstLine="126"/>
              <w:contextualSpacing/>
              <w:jc w:val="left"/>
              <w:rPr>
                <w:rFonts w:cs="Times New Roman"/>
              </w:rPr>
            </w:pPr>
            <w:r w:rsidRPr="003B6242">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закупки является юридическое лицо;</w:t>
            </w:r>
          </w:p>
          <w:p w:rsidR="003B6242" w:rsidRPr="003B6242" w:rsidRDefault="003B6242" w:rsidP="003B6242">
            <w:pPr>
              <w:numPr>
                <w:ilvl w:val="0"/>
                <w:numId w:val="6"/>
              </w:numPr>
              <w:autoSpaceDN w:val="0"/>
              <w:adjustRightInd w:val="0"/>
              <w:spacing w:before="200" w:after="200" w:line="276" w:lineRule="auto"/>
              <w:contextualSpacing/>
              <w:jc w:val="left"/>
              <w:rPr>
                <w:rFonts w:cs="Times New Roman"/>
                <w:b/>
              </w:rPr>
            </w:pPr>
            <w:r w:rsidRPr="003B6242">
              <w:rPr>
                <w:rFonts w:cs="Times New Roman"/>
                <w:b/>
              </w:rPr>
              <w:lastRenderedPageBreak/>
              <w:t>Копия лицензии на   осуществление</w:t>
            </w:r>
          </w:p>
          <w:p w:rsidR="003B6242" w:rsidRPr="003B6242" w:rsidRDefault="003B6242" w:rsidP="003B6242">
            <w:pPr>
              <w:autoSpaceDN w:val="0"/>
              <w:adjustRightInd w:val="0"/>
              <w:spacing w:before="200" w:after="200" w:line="276" w:lineRule="auto"/>
              <w:ind w:left="720"/>
              <w:contextualSpacing/>
              <w:jc w:val="left"/>
              <w:rPr>
                <w:rFonts w:cs="Times New Roman"/>
                <w:b/>
              </w:rPr>
            </w:pPr>
            <w:r w:rsidRPr="003B6242">
              <w:rPr>
                <w:rFonts w:cs="Times New Roman"/>
                <w:b/>
              </w:rPr>
              <w:t xml:space="preserve">образовательной деятельности (выписка из реестра лицензий) с </w:t>
            </w:r>
            <w:r w:rsidRPr="003B6242">
              <w:t xml:space="preserve"> </w:t>
            </w:r>
            <w:r w:rsidRPr="003B6242">
              <w:rPr>
                <w:rFonts w:cs="Times New Roman"/>
                <w:b/>
              </w:rPr>
              <w:t>Правом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3B6242" w:rsidRPr="003B6242" w:rsidRDefault="003B6242" w:rsidP="003B6242">
            <w:pPr>
              <w:numPr>
                <w:ilvl w:val="0"/>
                <w:numId w:val="6"/>
              </w:numPr>
              <w:autoSpaceDE w:val="0"/>
              <w:autoSpaceDN w:val="0"/>
              <w:adjustRightInd w:val="0"/>
              <w:spacing w:after="200" w:line="276" w:lineRule="auto"/>
              <w:ind w:firstLine="126"/>
              <w:contextualSpacing/>
              <w:jc w:val="left"/>
              <w:rPr>
                <w:rFonts w:cs="Times New Roman"/>
              </w:rPr>
            </w:pPr>
            <w:r w:rsidRPr="003B6242">
              <w:rPr>
                <w:rFonts w:cs="Times New Roman"/>
                <w:b/>
              </w:rPr>
              <w:t>Копия (скан)решения о согласии на совершение крупной сделки</w:t>
            </w:r>
            <w:r w:rsidRPr="003B6242">
              <w:rPr>
                <w:rFonts w:cs="Times New Roman"/>
              </w:rPr>
              <w:t xml:space="preserve">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rsidR="003B6242" w:rsidRPr="003B6242" w:rsidRDefault="003B6242" w:rsidP="003B6242">
            <w:pPr>
              <w:autoSpaceDN w:val="0"/>
              <w:adjustRightInd w:val="0"/>
              <w:spacing w:after="200" w:line="276" w:lineRule="auto"/>
              <w:ind w:firstLine="126"/>
              <w:contextualSpacing/>
              <w:jc w:val="left"/>
              <w:rPr>
                <w:rFonts w:cs="Times New Roman"/>
              </w:rPr>
            </w:pPr>
            <w:r w:rsidRPr="003B6242">
              <w:rPr>
                <w:rFonts w:cs="Times New Roman"/>
              </w:rPr>
              <w:t xml:space="preserve"> </w:t>
            </w:r>
          </w:p>
          <w:p w:rsidR="003B6242" w:rsidRPr="003B6242" w:rsidRDefault="003B6242" w:rsidP="003B6242">
            <w:pPr>
              <w:autoSpaceDN w:val="0"/>
              <w:spacing w:after="200" w:line="276" w:lineRule="auto"/>
              <w:ind w:right="34" w:firstLine="126"/>
              <w:contextualSpacing/>
              <w:jc w:val="left"/>
              <w:outlineLvl w:val="1"/>
              <w:rPr>
                <w:rFonts w:cs="Times New Roman"/>
              </w:rPr>
            </w:pPr>
            <w:r w:rsidRPr="003B6242">
              <w:rPr>
                <w:rFonts w:cs="Times New Roman"/>
              </w:rPr>
              <w:t xml:space="preserve">При этом участникам закупки следует иметь в виду, что в соответствии с Федеральным законом от 08.02.1998 N 14-ФЗ "Об обществах с ограниченной ответственностью"(абз. 10 п. 3 ст. 46) и Федеральным законом «Об акционерных обществах» от 26.12.1995 N 208-ФЗ (абз. 6 п. 4 ст. 79) срок действия решения об одобрении крупной сделки составляет 1 год, если в самом решении не указан иной срок. </w:t>
            </w:r>
          </w:p>
          <w:p w:rsidR="003B6242" w:rsidRPr="003B6242" w:rsidRDefault="003B6242" w:rsidP="003B6242">
            <w:pPr>
              <w:spacing w:after="200" w:line="276" w:lineRule="auto"/>
              <w:ind w:firstLine="126"/>
              <w:contextualSpacing/>
              <w:jc w:val="left"/>
              <w:rPr>
                <w:rFonts w:cs="Times New Roman"/>
                <w:u w:val="single"/>
              </w:rPr>
            </w:pPr>
            <w:r w:rsidRPr="003B6242">
              <w:rPr>
                <w:rFonts w:cs="Times New Roman"/>
              </w:rPr>
              <w:t>Участникам закупки необходимо при составлении заявки учесть данное обстоятельство и обратить внимание на то, что предоставление в составе заявки решения об одобрении крупной сделки с истекшим сроком действия является основанием для решения Заказчика о несоответствии представленной заявки требованиям настоящей Документации и Положения о закупке при рассмотрении заявок</w:t>
            </w:r>
            <w:r w:rsidRPr="003B6242">
              <w:rPr>
                <w:rFonts w:cs="Times New Roman"/>
                <w:u w:val="single"/>
              </w:rPr>
              <w:t>.</w:t>
            </w:r>
          </w:p>
          <w:p w:rsidR="003B6242" w:rsidRPr="003B6242" w:rsidRDefault="003B6242" w:rsidP="003B6242">
            <w:pPr>
              <w:widowControl w:val="0"/>
              <w:numPr>
                <w:ilvl w:val="0"/>
                <w:numId w:val="6"/>
              </w:numPr>
              <w:suppressAutoHyphens/>
              <w:overflowPunct w:val="0"/>
              <w:autoSpaceDE w:val="0"/>
              <w:spacing w:after="200" w:line="276" w:lineRule="auto"/>
              <w:ind w:firstLine="126"/>
              <w:contextualSpacing/>
              <w:jc w:val="left"/>
              <w:textAlignment w:val="baseline"/>
              <w:rPr>
                <w:rFonts w:cs="Times New Roman"/>
                <w:spacing w:val="2"/>
                <w:shd w:val="clear" w:color="auto" w:fill="FFFFFF"/>
              </w:rPr>
            </w:pPr>
            <w:r w:rsidRPr="003B6242">
              <w:rPr>
                <w:rFonts w:cs="Times New Roman"/>
                <w:b/>
              </w:rPr>
              <w:t xml:space="preserve">Декларация соответствия участника закупки </w:t>
            </w:r>
            <w:r w:rsidRPr="003B6242">
              <w:rPr>
                <w:rFonts w:cs="Times New Roman"/>
              </w:rPr>
              <w:t>требованиям, установленным настоящей документацией: п. 25 Информационной карты- в произвольной форме.</w:t>
            </w:r>
          </w:p>
          <w:p w:rsidR="003B6242" w:rsidRPr="003B6242" w:rsidRDefault="003B6242" w:rsidP="003B6242">
            <w:pPr>
              <w:widowControl w:val="0"/>
              <w:numPr>
                <w:ilvl w:val="0"/>
                <w:numId w:val="6"/>
              </w:numPr>
              <w:suppressAutoHyphens/>
              <w:overflowPunct w:val="0"/>
              <w:autoSpaceDE w:val="0"/>
              <w:spacing w:after="200" w:line="276" w:lineRule="auto"/>
              <w:ind w:firstLine="126"/>
              <w:contextualSpacing/>
              <w:jc w:val="left"/>
              <w:textAlignment w:val="baseline"/>
              <w:rPr>
                <w:rFonts w:cs="Times New Roman"/>
              </w:rPr>
            </w:pPr>
            <w:r w:rsidRPr="003B6242">
              <w:rPr>
                <w:rFonts w:cs="Times New Roman"/>
                <w:b/>
              </w:rPr>
              <w:t xml:space="preserve"> </w:t>
            </w:r>
            <w:r w:rsidRPr="003B6242">
              <w:rPr>
                <w:rFonts w:cs="Times New Roman"/>
                <w:spacing w:val="2"/>
                <w:shd w:val="clear" w:color="auto" w:fill="FFFFFF"/>
              </w:rPr>
              <w:t xml:space="preserve">Участник закупки </w:t>
            </w:r>
            <w:r w:rsidRPr="003B6242">
              <w:rPr>
                <w:rFonts w:cs="Times New Roman"/>
                <w:b/>
                <w:spacing w:val="2"/>
                <w:u w:val="single"/>
                <w:shd w:val="clear" w:color="auto" w:fill="FFFFFF"/>
              </w:rPr>
              <w:t>может</w:t>
            </w:r>
            <w:r w:rsidRPr="003B6242">
              <w:rPr>
                <w:rFonts w:cs="Times New Roman"/>
                <w:spacing w:val="2"/>
                <w:u w:val="single"/>
                <w:shd w:val="clear" w:color="auto" w:fill="FFFFFF"/>
              </w:rPr>
              <w:t xml:space="preserve"> </w:t>
            </w:r>
            <w:r w:rsidRPr="003B6242">
              <w:rPr>
                <w:rFonts w:cs="Times New Roman"/>
                <w:spacing w:val="2"/>
                <w:shd w:val="clear" w:color="auto" w:fill="FFFFFF"/>
              </w:rPr>
              <w:t xml:space="preserve">предоставить информацию и документы о соответствии </w:t>
            </w:r>
            <w:r w:rsidRPr="003B6242">
              <w:rPr>
                <w:rFonts w:cs="Times New Roman"/>
                <w:spacing w:val="2"/>
                <w:shd w:val="clear" w:color="auto" w:fill="FFFFFF"/>
              </w:rPr>
              <w:lastRenderedPageBreak/>
              <w:t>критериям оценки согласно приложению № 3 и по соответствующим формам (Приложение №4). Непредставление документов в соответствии с критериями оценки не является основанием отклонения заявки.</w:t>
            </w:r>
          </w:p>
          <w:p w:rsidR="003B6242" w:rsidRPr="003B6242" w:rsidRDefault="003B6242" w:rsidP="003B6242">
            <w:pPr>
              <w:autoSpaceDN w:val="0"/>
              <w:adjustRightInd w:val="0"/>
              <w:spacing w:after="200" w:line="276" w:lineRule="auto"/>
              <w:contextualSpacing/>
              <w:jc w:val="left"/>
              <w:rPr>
                <w:rFonts w:cs="Times New Roman"/>
              </w:rPr>
            </w:pPr>
          </w:p>
        </w:tc>
      </w:tr>
      <w:tr w:rsidR="003B6242" w:rsidRPr="003B6242" w:rsidTr="003B6242">
        <w:tc>
          <w:tcPr>
            <w:tcW w:w="656" w:type="dxa"/>
          </w:tcPr>
          <w:p w:rsidR="003B6242" w:rsidRPr="003B6242" w:rsidRDefault="003B6242" w:rsidP="003B6242">
            <w:pPr>
              <w:spacing w:after="200" w:line="276" w:lineRule="auto"/>
              <w:contextualSpacing/>
              <w:jc w:val="left"/>
              <w:rPr>
                <w:rFonts w:cs="Times New Roman"/>
              </w:rPr>
            </w:pPr>
            <w:r w:rsidRPr="003B6242">
              <w:rPr>
                <w:rFonts w:cs="Times New Roman"/>
              </w:rPr>
              <w:lastRenderedPageBreak/>
              <w:t>27</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Размер обеспечения заявок на участие в запросе предложений</w:t>
            </w:r>
          </w:p>
        </w:tc>
        <w:tc>
          <w:tcPr>
            <w:tcW w:w="5523" w:type="dxa"/>
          </w:tcPr>
          <w:p w:rsidR="003B6242" w:rsidRPr="003B6242" w:rsidRDefault="003B6242" w:rsidP="003B6242">
            <w:pPr>
              <w:autoSpaceDN w:val="0"/>
              <w:adjustRightInd w:val="0"/>
              <w:spacing w:after="200" w:line="276" w:lineRule="auto"/>
              <w:contextualSpacing/>
              <w:jc w:val="left"/>
              <w:rPr>
                <w:rFonts w:cs="Times New Roman"/>
                <w:b/>
              </w:rPr>
            </w:pPr>
            <w:r w:rsidRPr="003B6242">
              <w:rPr>
                <w:rFonts w:cs="Times New Roman"/>
                <w:b/>
              </w:rPr>
              <w:t>НЕ установлено.</w:t>
            </w:r>
          </w:p>
          <w:p w:rsidR="003B6242" w:rsidRPr="003B6242" w:rsidRDefault="003B6242" w:rsidP="003B6242">
            <w:pPr>
              <w:autoSpaceDN w:val="0"/>
              <w:adjustRightInd w:val="0"/>
              <w:spacing w:after="200" w:line="276" w:lineRule="auto"/>
              <w:contextualSpacing/>
              <w:jc w:val="left"/>
              <w:rPr>
                <w:rFonts w:eastAsia="Calibri" w:cs="Times New Roman"/>
                <w:b/>
              </w:rPr>
            </w:pPr>
          </w:p>
        </w:tc>
      </w:tr>
      <w:tr w:rsidR="003B6242" w:rsidRPr="003B6242" w:rsidTr="003B6242">
        <w:tc>
          <w:tcPr>
            <w:tcW w:w="656" w:type="dxa"/>
          </w:tcPr>
          <w:p w:rsidR="003B6242" w:rsidRPr="003B6242" w:rsidRDefault="003B6242" w:rsidP="003B6242">
            <w:pPr>
              <w:tabs>
                <w:tab w:val="left" w:pos="110"/>
              </w:tabs>
              <w:snapToGrid w:val="0"/>
              <w:spacing w:after="120"/>
              <w:contextualSpacing/>
              <w:jc w:val="left"/>
              <w:rPr>
                <w:rFonts w:eastAsia="Calibri" w:cs="Times New Roman"/>
              </w:rPr>
            </w:pPr>
            <w:r w:rsidRPr="003B6242">
              <w:rPr>
                <w:rFonts w:eastAsia="Calibri" w:cs="Times New Roman"/>
              </w:rPr>
              <w:t>28</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Порядок внесения денежных средств / обеспечения банковской гарантией в качестве обеспечения заявок на участие в запросе предложений</w:t>
            </w:r>
          </w:p>
        </w:tc>
        <w:tc>
          <w:tcPr>
            <w:tcW w:w="5523" w:type="dxa"/>
          </w:tcPr>
          <w:p w:rsidR="003B6242" w:rsidRPr="003B6242" w:rsidRDefault="003B6242" w:rsidP="003B6242">
            <w:pPr>
              <w:spacing w:after="200" w:line="276" w:lineRule="auto"/>
              <w:contextualSpacing/>
              <w:jc w:val="left"/>
              <w:rPr>
                <w:rFonts w:eastAsia="Calibri" w:cs="Times New Roman"/>
              </w:rPr>
            </w:pPr>
            <w:r w:rsidRPr="003B6242">
              <w:rPr>
                <w:rFonts w:cs="Times New Roman"/>
                <w:b/>
              </w:rPr>
              <w:t>НЕ установлено</w:t>
            </w:r>
          </w:p>
          <w:p w:rsidR="003B6242" w:rsidRPr="003B6242" w:rsidRDefault="003B6242" w:rsidP="003B6242">
            <w:pPr>
              <w:tabs>
                <w:tab w:val="left" w:pos="0"/>
              </w:tabs>
              <w:autoSpaceDN w:val="0"/>
              <w:adjustRightInd w:val="0"/>
              <w:spacing w:after="200" w:line="276" w:lineRule="auto"/>
              <w:contextualSpacing/>
              <w:jc w:val="left"/>
              <w:rPr>
                <w:rFonts w:cs="Times New Roman"/>
              </w:rPr>
            </w:pPr>
          </w:p>
        </w:tc>
      </w:tr>
      <w:tr w:rsidR="003B6242" w:rsidRPr="003B6242" w:rsidTr="003B6242">
        <w:trPr>
          <w:trHeight w:val="265"/>
        </w:trPr>
        <w:tc>
          <w:tcPr>
            <w:tcW w:w="656" w:type="dxa"/>
            <w:vMerge w:val="restart"/>
          </w:tcPr>
          <w:p w:rsidR="003B6242" w:rsidRPr="003B6242" w:rsidRDefault="003B6242" w:rsidP="003B6242">
            <w:pPr>
              <w:tabs>
                <w:tab w:val="left" w:pos="110"/>
              </w:tabs>
              <w:snapToGrid w:val="0"/>
              <w:spacing w:after="120"/>
              <w:contextualSpacing/>
              <w:jc w:val="left"/>
              <w:rPr>
                <w:rFonts w:eastAsia="Calibri" w:cs="Times New Roman"/>
              </w:rPr>
            </w:pPr>
            <w:r w:rsidRPr="003B6242">
              <w:rPr>
                <w:rFonts w:eastAsia="Calibri" w:cs="Times New Roman"/>
              </w:rPr>
              <w:t>29</w:t>
            </w:r>
          </w:p>
        </w:tc>
        <w:tc>
          <w:tcPr>
            <w:tcW w:w="4017" w:type="dxa"/>
            <w:vMerge w:val="restart"/>
          </w:tcPr>
          <w:p w:rsidR="003B6242" w:rsidRPr="003B6242" w:rsidRDefault="003B6242" w:rsidP="003B6242">
            <w:pPr>
              <w:spacing w:after="200" w:line="276" w:lineRule="auto"/>
              <w:contextualSpacing/>
              <w:jc w:val="left"/>
              <w:rPr>
                <w:rFonts w:cs="Times New Roman"/>
              </w:rPr>
            </w:pPr>
            <w:r w:rsidRPr="003B6242">
              <w:rPr>
                <w:rFonts w:cs="Times New Roman"/>
              </w:rPr>
              <w:t>Порядок рассмотрения и оценки заявок на участие в запросе предложений,</w:t>
            </w:r>
            <w:r w:rsidRPr="003B6242">
              <w:rPr>
                <w:rFonts w:cs="Times New Roman"/>
                <w:lang w:eastAsia="zh-CN"/>
              </w:rPr>
              <w:t xml:space="preserve"> условия допуска к участию в </w:t>
            </w:r>
            <w:r w:rsidRPr="003B6242">
              <w:rPr>
                <w:rFonts w:cs="Times New Roman"/>
              </w:rPr>
              <w:t>запросе предложений</w:t>
            </w:r>
          </w:p>
        </w:tc>
        <w:tc>
          <w:tcPr>
            <w:tcW w:w="5523" w:type="dxa"/>
          </w:tcPr>
          <w:p w:rsidR="003B6242" w:rsidRPr="003B6242" w:rsidRDefault="003B6242" w:rsidP="003B6242">
            <w:pPr>
              <w:spacing w:after="200" w:line="276" w:lineRule="auto"/>
              <w:contextualSpacing/>
              <w:jc w:val="left"/>
              <w:rPr>
                <w:rFonts w:cs="Times New Roman"/>
                <w:b/>
              </w:rPr>
            </w:pPr>
            <w:r w:rsidRPr="003B6242">
              <w:rPr>
                <w:rFonts w:cs="Times New Roman"/>
                <w:b/>
              </w:rPr>
              <w:t>29.1. Порядок рассмотрения о оценки первых частей заявок:</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Комиссия рассматривает 1 части заявок и принимает решение о допуске или об отказе в допуске участнику закупки.</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Комиссия отказывает участнику закупки в допуске к участию в запросе предложений в электронной форме в следующих случаях:</w:t>
            </w:r>
          </w:p>
          <w:p w:rsidR="003B6242" w:rsidRPr="003B6242" w:rsidRDefault="003B6242" w:rsidP="003B6242">
            <w:pPr>
              <w:tabs>
                <w:tab w:val="left" w:pos="0"/>
              </w:tabs>
              <w:autoSpaceDN w:val="0"/>
              <w:adjustRightInd w:val="0"/>
              <w:spacing w:after="200" w:line="276" w:lineRule="auto"/>
              <w:contextualSpacing/>
              <w:jc w:val="left"/>
              <w:rPr>
                <w:rFonts w:cs="Times New Roman"/>
              </w:rPr>
            </w:pPr>
            <w:r w:rsidRPr="003B6242">
              <w:rPr>
                <w:rFonts w:cs="Times New Roman"/>
              </w:rPr>
              <w:t>1) непредоставления информации, предусмотренной документацией о закупке, или предоставления недостоверной информации;</w:t>
            </w:r>
          </w:p>
          <w:p w:rsidR="003B6242" w:rsidRPr="003B6242" w:rsidRDefault="003B6242" w:rsidP="003B6242">
            <w:pPr>
              <w:tabs>
                <w:tab w:val="left" w:pos="0"/>
              </w:tabs>
              <w:autoSpaceDN w:val="0"/>
              <w:adjustRightInd w:val="0"/>
              <w:spacing w:after="200" w:line="276" w:lineRule="auto"/>
              <w:contextualSpacing/>
              <w:jc w:val="left"/>
              <w:rPr>
                <w:rFonts w:cs="Times New Roman"/>
              </w:rPr>
            </w:pPr>
            <w:r w:rsidRPr="003B6242">
              <w:rPr>
                <w:rFonts w:cs="Times New Roman"/>
              </w:rPr>
              <w:t>2) несоответствия заявки требованиям к содержанию, оформлению и составу заявки, указанным в документации о закупке.</w:t>
            </w:r>
          </w:p>
          <w:p w:rsidR="003B6242" w:rsidRPr="003B6242" w:rsidRDefault="003B6242" w:rsidP="003B6242">
            <w:pPr>
              <w:autoSpaceDN w:val="0"/>
              <w:adjustRightInd w:val="0"/>
              <w:spacing w:after="200" w:line="276" w:lineRule="auto"/>
              <w:contextualSpacing/>
              <w:jc w:val="left"/>
              <w:rPr>
                <w:rFonts w:cs="Times New Roman"/>
                <w:bCs/>
              </w:rPr>
            </w:pPr>
            <w:r w:rsidRPr="003B6242">
              <w:rPr>
                <w:rFonts w:cs="Times New Roman"/>
                <w:b/>
              </w:rPr>
              <w:t>По результатам рассмотрения первых частей</w:t>
            </w:r>
            <w:r w:rsidRPr="003B6242">
              <w:rPr>
                <w:rFonts w:cs="Times New Roman"/>
              </w:rPr>
              <w:t xml:space="preserve"> заявок на участие в запросе предложений в электронной форме </w:t>
            </w:r>
            <w:r w:rsidRPr="003B6242">
              <w:rPr>
                <w:rFonts w:cs="Times New Roman"/>
                <w:b/>
              </w:rPr>
              <w:t>комиссия формирует протокол рассмотрения первых частей заявок на участие в запросе предложений</w:t>
            </w:r>
          </w:p>
        </w:tc>
      </w:tr>
      <w:tr w:rsidR="003B6242" w:rsidRPr="003B6242" w:rsidTr="003B6242">
        <w:trPr>
          <w:trHeight w:val="265"/>
        </w:trPr>
        <w:tc>
          <w:tcPr>
            <w:tcW w:w="656" w:type="dxa"/>
            <w:vMerge/>
          </w:tcPr>
          <w:p w:rsidR="003B6242" w:rsidRPr="003B6242" w:rsidRDefault="003B6242" w:rsidP="003B6242">
            <w:pPr>
              <w:tabs>
                <w:tab w:val="left" w:pos="110"/>
              </w:tabs>
              <w:snapToGrid w:val="0"/>
              <w:spacing w:after="120"/>
              <w:contextualSpacing/>
              <w:jc w:val="left"/>
              <w:rPr>
                <w:rFonts w:eastAsia="Calibri" w:cs="Times New Roman"/>
                <w:b/>
              </w:rPr>
            </w:pPr>
          </w:p>
        </w:tc>
        <w:tc>
          <w:tcPr>
            <w:tcW w:w="4017" w:type="dxa"/>
            <w:vMerge/>
          </w:tcPr>
          <w:p w:rsidR="003B6242" w:rsidRPr="003B6242" w:rsidRDefault="003B6242" w:rsidP="003B6242">
            <w:pPr>
              <w:spacing w:after="200" w:line="276" w:lineRule="auto"/>
              <w:contextualSpacing/>
              <w:jc w:val="left"/>
              <w:rPr>
                <w:rFonts w:cs="Times New Roman"/>
              </w:rPr>
            </w:pPr>
          </w:p>
        </w:tc>
        <w:tc>
          <w:tcPr>
            <w:tcW w:w="5523" w:type="dxa"/>
          </w:tcPr>
          <w:p w:rsidR="003B6242" w:rsidRPr="003B6242" w:rsidRDefault="003B6242" w:rsidP="003B6242">
            <w:pPr>
              <w:spacing w:after="200" w:line="276" w:lineRule="auto"/>
              <w:contextualSpacing/>
              <w:jc w:val="left"/>
              <w:rPr>
                <w:rFonts w:cs="Times New Roman"/>
                <w:b/>
              </w:rPr>
            </w:pPr>
            <w:r w:rsidRPr="003B6242">
              <w:rPr>
                <w:rFonts w:cs="Times New Roman"/>
                <w:b/>
              </w:rPr>
              <w:t>29.2. Порядок рассмотрения о оценки вторых частей заявок:</w:t>
            </w:r>
          </w:p>
          <w:p w:rsidR="003B6242" w:rsidRPr="003B6242" w:rsidRDefault="003B6242" w:rsidP="003B6242">
            <w:pPr>
              <w:tabs>
                <w:tab w:val="left" w:pos="0"/>
              </w:tabs>
              <w:autoSpaceDN w:val="0"/>
              <w:adjustRightInd w:val="0"/>
              <w:spacing w:after="200" w:line="276" w:lineRule="auto"/>
              <w:contextualSpacing/>
              <w:jc w:val="left"/>
              <w:rPr>
                <w:rFonts w:cs="Times New Roman"/>
              </w:rPr>
            </w:pPr>
            <w:r w:rsidRPr="003B6242">
              <w:rPr>
                <w:rFonts w:cs="Times New Roman"/>
              </w:rPr>
              <w:t>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rsidR="003B6242" w:rsidRPr="003B6242" w:rsidRDefault="003B6242" w:rsidP="003B6242">
            <w:pPr>
              <w:autoSpaceDN w:val="0"/>
              <w:adjustRightInd w:val="0"/>
              <w:spacing w:after="200" w:line="276" w:lineRule="auto"/>
              <w:contextualSpacing/>
              <w:jc w:val="left"/>
              <w:rPr>
                <w:rFonts w:cs="Times New Roman"/>
                <w:b/>
                <w:bCs/>
              </w:rPr>
            </w:pPr>
          </w:p>
          <w:p w:rsidR="003B6242" w:rsidRPr="003B6242" w:rsidRDefault="003B6242" w:rsidP="003B6242">
            <w:pPr>
              <w:autoSpaceDN w:val="0"/>
              <w:adjustRightInd w:val="0"/>
              <w:spacing w:after="200" w:line="276" w:lineRule="auto"/>
              <w:contextualSpacing/>
              <w:jc w:val="left"/>
              <w:rPr>
                <w:rFonts w:cs="Times New Roman"/>
                <w:b/>
                <w:bCs/>
              </w:rPr>
            </w:pPr>
            <w:r w:rsidRPr="003B6242">
              <w:rPr>
                <w:rFonts w:cs="Times New Roman"/>
                <w:b/>
                <w:bCs/>
              </w:rPr>
              <w:t>Основания отклонения заявки:</w:t>
            </w:r>
          </w:p>
          <w:p w:rsidR="003B6242" w:rsidRPr="003B6242" w:rsidRDefault="003B6242" w:rsidP="003B6242">
            <w:pPr>
              <w:tabs>
                <w:tab w:val="left" w:pos="0"/>
              </w:tabs>
              <w:autoSpaceDN w:val="0"/>
              <w:adjustRightInd w:val="0"/>
              <w:spacing w:after="200" w:line="276" w:lineRule="auto"/>
              <w:contextualSpacing/>
              <w:jc w:val="left"/>
              <w:rPr>
                <w:rFonts w:cs="Times New Roman"/>
              </w:rPr>
            </w:pPr>
            <w:r w:rsidRPr="003B6242">
              <w:rPr>
                <w:rFonts w:cs="Times New Roman"/>
              </w:rPr>
              <w:t>Комиссия принимает решение о несоответствии второй части заявки на участие в запросе предложений в электронной форме в следующих случаях:</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1) непредставления документов и информации, предусмотренных документацией о закупке;</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2) несоответствия указанных документов и информации требованиям, установленным документацией о закупке;</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3) наличия в указанных документах недостоверной информации об участнике закупке и(или) о предлагаемых им товаре, работе, услуге;</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t>4) несоответствия участника закупки требованиям, установленным документацией о закупке.</w:t>
            </w:r>
          </w:p>
          <w:p w:rsidR="003B6242" w:rsidRPr="003B6242" w:rsidRDefault="003B6242" w:rsidP="003B6242">
            <w:pPr>
              <w:tabs>
                <w:tab w:val="left" w:pos="0"/>
                <w:tab w:val="left" w:pos="993"/>
              </w:tabs>
              <w:autoSpaceDN w:val="0"/>
              <w:adjustRightInd w:val="0"/>
              <w:spacing w:after="200" w:line="276" w:lineRule="auto"/>
              <w:contextualSpacing/>
              <w:jc w:val="left"/>
              <w:rPr>
                <w:rFonts w:cs="Times New Roman"/>
              </w:rPr>
            </w:pPr>
            <w:r w:rsidRPr="003B6242">
              <w:rPr>
                <w:rFonts w:cs="Times New Roman"/>
              </w:rPr>
              <w:lastRenderedPageBreak/>
              <w:t>5) непоступление до даты рассмотрения вторых частей заявок 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tc>
      </w:tr>
      <w:tr w:rsidR="003B6242" w:rsidRPr="003B6242" w:rsidTr="003B6242">
        <w:trPr>
          <w:trHeight w:val="265"/>
        </w:trPr>
        <w:tc>
          <w:tcPr>
            <w:tcW w:w="656" w:type="dxa"/>
            <w:vMerge/>
          </w:tcPr>
          <w:p w:rsidR="003B6242" w:rsidRPr="003B6242" w:rsidRDefault="003B6242" w:rsidP="003B6242">
            <w:pPr>
              <w:tabs>
                <w:tab w:val="left" w:pos="110"/>
              </w:tabs>
              <w:snapToGrid w:val="0"/>
              <w:spacing w:after="120"/>
              <w:contextualSpacing/>
              <w:jc w:val="left"/>
              <w:rPr>
                <w:rFonts w:eastAsia="Calibri" w:cs="Times New Roman"/>
                <w:b/>
              </w:rPr>
            </w:pPr>
          </w:p>
        </w:tc>
        <w:tc>
          <w:tcPr>
            <w:tcW w:w="4017" w:type="dxa"/>
            <w:vMerge/>
          </w:tcPr>
          <w:p w:rsidR="003B6242" w:rsidRPr="003B6242" w:rsidRDefault="003B6242" w:rsidP="003B6242">
            <w:pPr>
              <w:spacing w:after="200" w:line="276" w:lineRule="auto"/>
              <w:contextualSpacing/>
              <w:jc w:val="left"/>
              <w:rPr>
                <w:rFonts w:cs="Times New Roman"/>
              </w:rPr>
            </w:pPr>
          </w:p>
        </w:tc>
        <w:tc>
          <w:tcPr>
            <w:tcW w:w="5523" w:type="dxa"/>
          </w:tcPr>
          <w:p w:rsidR="003B6242" w:rsidRPr="003B6242" w:rsidRDefault="003B6242" w:rsidP="003B6242">
            <w:pPr>
              <w:autoSpaceDN w:val="0"/>
              <w:adjustRightInd w:val="0"/>
              <w:spacing w:after="200" w:line="276" w:lineRule="auto"/>
              <w:contextualSpacing/>
              <w:jc w:val="left"/>
              <w:rPr>
                <w:rFonts w:cs="Times New Roman"/>
                <w:b/>
              </w:rPr>
            </w:pPr>
            <w:r w:rsidRPr="003B6242">
              <w:rPr>
                <w:rFonts w:cs="Times New Roman"/>
                <w:b/>
              </w:rPr>
              <w:t>29.3. Порядок определения победителя или участника, с которым заключается договор</w:t>
            </w:r>
          </w:p>
          <w:p w:rsidR="003B6242" w:rsidRPr="003B6242" w:rsidRDefault="003B6242" w:rsidP="003B6242">
            <w:pPr>
              <w:tabs>
                <w:tab w:val="left" w:pos="0"/>
              </w:tabs>
              <w:autoSpaceDN w:val="0"/>
              <w:adjustRightInd w:val="0"/>
              <w:spacing w:after="200" w:line="276" w:lineRule="auto"/>
              <w:contextualSpacing/>
              <w:jc w:val="left"/>
              <w:rPr>
                <w:rFonts w:cs="Times New Roman"/>
              </w:rPr>
            </w:pPr>
            <w:r w:rsidRPr="003B6242">
              <w:rPr>
                <w:rFonts w:cs="Times New Roman"/>
                <w:b/>
              </w:rPr>
              <w:t>К</w:t>
            </w:r>
            <w:r w:rsidRPr="003B6242">
              <w:rPr>
                <w:rFonts w:cs="Times New Roman"/>
              </w:rPr>
              <w:t>омиссия с учетом результатов оценки заявок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3B6242" w:rsidRPr="003B6242" w:rsidRDefault="003B6242" w:rsidP="003B6242">
            <w:pPr>
              <w:tabs>
                <w:tab w:val="left" w:pos="0"/>
                <w:tab w:val="left" w:pos="540"/>
                <w:tab w:val="left" w:pos="900"/>
                <w:tab w:val="left" w:pos="1701"/>
              </w:tabs>
              <w:spacing w:after="200" w:line="276" w:lineRule="auto"/>
              <w:contextualSpacing/>
              <w:jc w:val="left"/>
              <w:rPr>
                <w:rFonts w:eastAsia="Calibri" w:cs="Times New Roman"/>
              </w:rPr>
            </w:pPr>
            <w:r w:rsidRPr="003B6242">
              <w:rPr>
                <w:rFonts w:cs="Times New Roman"/>
              </w:rPr>
              <w:t>В случае, если по окончании срока подачи заявок не подано ни одной заявки или все поступившие заявки были отклонены, закупочная процедура признается несостоявшейся, Заказчик вправе повторно провести конкурентную закупочную процедуру или осуществить закупку услуг, являвшихся предметом закупки, без проведения торгов у единственного поставщика. При этом цена договора не может превышать начальную(максимальную) цену, указанную в извещении о проведении запроса предложений.</w:t>
            </w:r>
          </w:p>
        </w:tc>
      </w:tr>
      <w:tr w:rsidR="003B6242" w:rsidRPr="003B6242" w:rsidTr="003B6242">
        <w:trPr>
          <w:trHeight w:val="265"/>
        </w:trPr>
        <w:tc>
          <w:tcPr>
            <w:tcW w:w="656" w:type="dxa"/>
          </w:tcPr>
          <w:p w:rsidR="003B6242" w:rsidRPr="003B6242" w:rsidRDefault="003B6242" w:rsidP="003B6242">
            <w:pPr>
              <w:tabs>
                <w:tab w:val="left" w:pos="110"/>
              </w:tabs>
              <w:snapToGrid w:val="0"/>
              <w:spacing w:after="120"/>
              <w:contextualSpacing/>
              <w:jc w:val="left"/>
              <w:rPr>
                <w:rFonts w:eastAsia="Calibri" w:cs="Times New Roman"/>
              </w:rPr>
            </w:pPr>
            <w:r w:rsidRPr="003B6242">
              <w:rPr>
                <w:rFonts w:eastAsia="Calibri" w:cs="Times New Roman"/>
              </w:rPr>
              <w:t>30</w:t>
            </w:r>
          </w:p>
        </w:tc>
        <w:tc>
          <w:tcPr>
            <w:tcW w:w="4017" w:type="dxa"/>
          </w:tcPr>
          <w:p w:rsidR="003B6242" w:rsidRPr="003B6242" w:rsidRDefault="003B6242" w:rsidP="003B6242">
            <w:pPr>
              <w:spacing w:after="200" w:line="276" w:lineRule="auto"/>
              <w:contextualSpacing/>
              <w:jc w:val="left"/>
              <w:rPr>
                <w:rFonts w:cs="Times New Roman"/>
              </w:rPr>
            </w:pPr>
            <w:r w:rsidRPr="003B6242">
              <w:rPr>
                <w:rFonts w:cs="Times New Roman"/>
              </w:rPr>
              <w:t>Заключение договора, срок подписания договора</w:t>
            </w:r>
          </w:p>
        </w:tc>
        <w:tc>
          <w:tcPr>
            <w:tcW w:w="5523" w:type="dxa"/>
          </w:tcPr>
          <w:p w:rsidR="003B6242" w:rsidRPr="003B6242" w:rsidRDefault="003B6242" w:rsidP="003B6242">
            <w:pPr>
              <w:autoSpaceDN w:val="0"/>
              <w:adjustRightInd w:val="0"/>
              <w:spacing w:after="200" w:line="276" w:lineRule="auto"/>
              <w:contextualSpacing/>
              <w:jc w:val="left"/>
              <w:rPr>
                <w:rFonts w:cs="Times New Roman"/>
              </w:rPr>
            </w:pPr>
            <w:r w:rsidRPr="003B6242">
              <w:rPr>
                <w:rFonts w:cs="Times New Roman"/>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3B6242" w:rsidRPr="003B6242" w:rsidRDefault="003B6242" w:rsidP="003B6242">
            <w:pPr>
              <w:autoSpaceDN w:val="0"/>
              <w:adjustRightInd w:val="0"/>
              <w:spacing w:after="200" w:line="276" w:lineRule="auto"/>
              <w:contextualSpacing/>
              <w:jc w:val="left"/>
              <w:rPr>
                <w:rFonts w:cs="Times New Roman"/>
              </w:rPr>
            </w:pPr>
          </w:p>
          <w:p w:rsidR="003B6242" w:rsidRPr="003B6242" w:rsidRDefault="003B6242" w:rsidP="003B6242">
            <w:pPr>
              <w:tabs>
                <w:tab w:val="left" w:pos="0"/>
                <w:tab w:val="left" w:pos="76"/>
              </w:tabs>
              <w:spacing w:after="200" w:line="276" w:lineRule="auto"/>
              <w:contextualSpacing/>
              <w:jc w:val="left"/>
              <w:rPr>
                <w:rFonts w:cs="Times New Roman"/>
              </w:rPr>
            </w:pPr>
            <w:r w:rsidRPr="003B6242">
              <w:rPr>
                <w:rFonts w:cs="Times New Roman"/>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rsidR="003B6242" w:rsidRPr="003B6242" w:rsidRDefault="003B6242" w:rsidP="003B6242">
            <w:pPr>
              <w:tabs>
                <w:tab w:val="left" w:pos="0"/>
                <w:tab w:val="left" w:pos="76"/>
              </w:tabs>
              <w:spacing w:after="200" w:line="276" w:lineRule="auto"/>
              <w:contextualSpacing/>
              <w:jc w:val="left"/>
              <w:rPr>
                <w:rFonts w:eastAsia="Calibri" w:cs="Times New Roman"/>
              </w:rPr>
            </w:pPr>
            <w:r w:rsidRPr="003B6242">
              <w:rPr>
                <w:rFonts w:eastAsia="Calibri" w:cs="Times New Roman"/>
              </w:rPr>
              <w:t xml:space="preserve">Заказчик направляет проект договора участнику, с которым такой договор заключается, в течение пяти дней со дня размещения в ЕИС итогового протокола. Последующий обмен электронными документами между Заказчиком и участником закупки при заключении договора </w:t>
            </w:r>
            <w:r w:rsidRPr="003B6242">
              <w:rPr>
                <w:rFonts w:eastAsia="Calibri" w:cs="Times New Roman"/>
                <w:u w:val="single"/>
              </w:rPr>
              <w:t>осуществляется в трехдневный срок</w:t>
            </w:r>
            <w:r w:rsidRPr="003B6242">
              <w:rPr>
                <w:rFonts w:eastAsia="Calibri" w:cs="Times New Roman"/>
              </w:rPr>
              <w:t xml:space="preserve"> с соблюдением общего срока для заключения договора, предусмотренного настоящим пунктом.</w:t>
            </w:r>
          </w:p>
          <w:p w:rsidR="003B6242" w:rsidRPr="003B6242" w:rsidRDefault="003B6242" w:rsidP="003B6242">
            <w:pPr>
              <w:tabs>
                <w:tab w:val="left" w:pos="0"/>
                <w:tab w:val="left" w:pos="76"/>
              </w:tabs>
              <w:spacing w:after="200" w:line="276" w:lineRule="auto"/>
              <w:contextualSpacing/>
              <w:jc w:val="left"/>
              <w:rPr>
                <w:rFonts w:eastAsia="Calibri" w:cs="Times New Roman"/>
                <w:b/>
                <w:i/>
              </w:rPr>
            </w:pPr>
            <w:r w:rsidRPr="003B6242">
              <w:rPr>
                <w:rFonts w:eastAsia="Calibri" w:cs="Times New Roman"/>
                <w:b/>
                <w:i/>
              </w:rPr>
              <w:t>При исчислении сроков просим Победителя обратить внимание на ст. 191-193 ГК РФ.</w:t>
            </w:r>
          </w:p>
          <w:p w:rsidR="003B6242" w:rsidRPr="003B6242" w:rsidRDefault="003B6242" w:rsidP="003B6242">
            <w:pPr>
              <w:numPr>
                <w:ilvl w:val="0"/>
                <w:numId w:val="6"/>
              </w:numPr>
              <w:tabs>
                <w:tab w:val="left" w:pos="76"/>
              </w:tabs>
              <w:autoSpaceDE w:val="0"/>
              <w:autoSpaceDN w:val="0"/>
              <w:adjustRightInd w:val="0"/>
              <w:spacing w:after="200" w:line="276" w:lineRule="auto"/>
              <w:ind w:left="36" w:firstLine="284"/>
              <w:contextualSpacing/>
              <w:jc w:val="left"/>
              <w:rPr>
                <w:rFonts w:eastAsia="Calibri" w:cs="Times New Roman"/>
              </w:rPr>
            </w:pPr>
            <w:r w:rsidRPr="003B6242">
              <w:rPr>
                <w:rFonts w:cs="Times New Roman"/>
                <w:lang w:eastAsia="zh-CN"/>
              </w:rPr>
              <w:t xml:space="preserve">Договор </w:t>
            </w:r>
            <w:r w:rsidRPr="003B6242">
              <w:rPr>
                <w:rFonts w:eastAsia="Calibri" w:cs="Times New Roman"/>
              </w:rPr>
              <w:t>составляется путем включения условий исполнения договора, предложенных Участником закупки в запросе предложений в составе заявки в проект договора, прилагаемый к документации о закупке.</w:t>
            </w:r>
          </w:p>
          <w:p w:rsidR="003B6242" w:rsidRPr="003B6242" w:rsidRDefault="003B6242" w:rsidP="003853A2">
            <w:pPr>
              <w:numPr>
                <w:ilvl w:val="0"/>
                <w:numId w:val="6"/>
              </w:numPr>
              <w:tabs>
                <w:tab w:val="left" w:pos="76"/>
              </w:tabs>
              <w:autoSpaceDE w:val="0"/>
              <w:autoSpaceDN w:val="0"/>
              <w:adjustRightInd w:val="0"/>
              <w:spacing w:after="200" w:line="276" w:lineRule="auto"/>
              <w:ind w:left="36" w:firstLine="324"/>
              <w:contextualSpacing/>
              <w:jc w:val="left"/>
              <w:rPr>
                <w:rFonts w:eastAsia="Calibri" w:cs="Times New Roman"/>
                <w:sz w:val="20"/>
                <w:szCs w:val="20"/>
              </w:rPr>
            </w:pPr>
            <w:r w:rsidRPr="003B6242">
              <w:rPr>
                <w:rFonts w:eastAsia="Calibri" w:cs="Times New Roman"/>
              </w:rPr>
              <w:t>В случае, если победителем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при проведении которого цена договора снижена до нуля и который проводился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платы.</w:t>
            </w:r>
          </w:p>
        </w:tc>
      </w:tr>
      <w:tr w:rsidR="003B6242" w:rsidRPr="003B6242" w:rsidTr="003B6242">
        <w:trPr>
          <w:trHeight w:val="265"/>
        </w:trPr>
        <w:tc>
          <w:tcPr>
            <w:tcW w:w="656" w:type="dxa"/>
          </w:tcPr>
          <w:p w:rsidR="003B6242" w:rsidRPr="003B6242" w:rsidRDefault="003B6242" w:rsidP="003B6242">
            <w:pPr>
              <w:tabs>
                <w:tab w:val="left" w:pos="110"/>
              </w:tabs>
              <w:snapToGrid w:val="0"/>
              <w:spacing w:after="120"/>
              <w:contextualSpacing/>
              <w:jc w:val="left"/>
              <w:rPr>
                <w:rFonts w:eastAsia="Calibri" w:cs="Times New Roman"/>
              </w:rPr>
            </w:pPr>
            <w:r w:rsidRPr="003B6242">
              <w:rPr>
                <w:rFonts w:eastAsia="Calibri" w:cs="Times New Roman"/>
              </w:rPr>
              <w:lastRenderedPageBreak/>
              <w:t>31</w:t>
            </w:r>
          </w:p>
        </w:tc>
        <w:tc>
          <w:tcPr>
            <w:tcW w:w="4017" w:type="dxa"/>
          </w:tcPr>
          <w:p w:rsidR="003B6242" w:rsidRPr="003B6242" w:rsidRDefault="003B6242" w:rsidP="003B6242">
            <w:pPr>
              <w:spacing w:after="200" w:line="276" w:lineRule="auto"/>
              <w:contextualSpacing/>
              <w:jc w:val="left"/>
              <w:rPr>
                <w:rFonts w:cs="Times New Roman"/>
              </w:rPr>
            </w:pPr>
            <w:r w:rsidRPr="003B6242">
              <w:rPr>
                <w:rFonts w:eastAsia="Calibri" w:cs="Times New Roman"/>
                <w:lang w:eastAsia="zh-CN"/>
              </w:rPr>
              <w:t>Изменение и исполнение договора</w:t>
            </w:r>
          </w:p>
        </w:tc>
        <w:tc>
          <w:tcPr>
            <w:tcW w:w="5523" w:type="dxa"/>
          </w:tcPr>
          <w:p w:rsidR="003B6242" w:rsidRPr="003B6242" w:rsidRDefault="003B6242" w:rsidP="003B6242">
            <w:pPr>
              <w:tabs>
                <w:tab w:val="left" w:pos="0"/>
              </w:tabs>
              <w:autoSpaceDE w:val="0"/>
              <w:autoSpaceDN w:val="0"/>
              <w:adjustRightInd w:val="0"/>
              <w:contextualSpacing/>
              <w:rPr>
                <w:rFonts w:eastAsia="Times New Roman" w:cs="Times New Roman"/>
              </w:rPr>
            </w:pPr>
            <w:r w:rsidRPr="003B6242">
              <w:rPr>
                <w:rFonts w:eastAsia="Times New Roman" w:cs="Times New Roman"/>
              </w:rPr>
              <w:t xml:space="preserve">Заказчик по согласованию с участником </w:t>
            </w:r>
            <w:r w:rsidRPr="003B6242">
              <w:rPr>
                <w:rFonts w:eastAsia="Times New Roman" w:cs="Times New Roman"/>
                <w:u w:val="single"/>
              </w:rPr>
              <w:t>при исполнении договора</w:t>
            </w:r>
            <w:r w:rsidRPr="003B6242">
              <w:rPr>
                <w:rFonts w:eastAsia="Times New Roman" w:cs="Times New Roman"/>
              </w:rPr>
              <w:t xml:space="preserve"> вправе изменить условия исполнения договора, если такое изменение договора допускается законом.</w:t>
            </w:r>
          </w:p>
          <w:p w:rsidR="003B6242" w:rsidRPr="003B6242" w:rsidRDefault="003B6242" w:rsidP="003853A2">
            <w:pPr>
              <w:tabs>
                <w:tab w:val="left" w:pos="0"/>
              </w:tabs>
              <w:autoSpaceDE w:val="0"/>
              <w:autoSpaceDN w:val="0"/>
              <w:adjustRightInd w:val="0"/>
              <w:contextualSpacing/>
              <w:rPr>
                <w:rFonts w:cs="Times New Roman"/>
                <w:bCs/>
              </w:rPr>
            </w:pPr>
            <w:bookmarkStart w:id="12" w:name="P259"/>
            <w:bookmarkEnd w:id="12"/>
            <w:r w:rsidRPr="003B6242">
              <w:rPr>
                <w:rFonts w:eastAsia="Times New Roman" w:cs="Times New Roman"/>
                <w:bCs/>
              </w:rPr>
              <w:t xml:space="preserve">  Расторжение договора допускается по основаниям и в порядке, предусмотренном гражданским законодательством и договором. </w:t>
            </w:r>
            <w:r w:rsidRPr="003B6242">
              <w:rPr>
                <w:rFonts w:cs="Times New Roman"/>
                <w:bCs/>
              </w:rPr>
              <w:t xml:space="preserve">  </w:t>
            </w:r>
          </w:p>
        </w:tc>
      </w:tr>
      <w:tr w:rsidR="003B6242" w:rsidRPr="003B6242" w:rsidTr="003B6242">
        <w:trPr>
          <w:trHeight w:val="265"/>
        </w:trPr>
        <w:tc>
          <w:tcPr>
            <w:tcW w:w="656" w:type="dxa"/>
          </w:tcPr>
          <w:p w:rsidR="003B6242" w:rsidRPr="003B6242" w:rsidRDefault="003B6242" w:rsidP="003B6242">
            <w:pPr>
              <w:tabs>
                <w:tab w:val="left" w:pos="110"/>
              </w:tabs>
              <w:snapToGrid w:val="0"/>
              <w:spacing w:after="120"/>
              <w:contextualSpacing/>
              <w:jc w:val="left"/>
              <w:rPr>
                <w:rFonts w:eastAsia="Calibri" w:cs="Times New Roman"/>
              </w:rPr>
            </w:pPr>
            <w:r w:rsidRPr="003B6242">
              <w:rPr>
                <w:rFonts w:eastAsia="Calibri" w:cs="Times New Roman"/>
              </w:rPr>
              <w:t>32</w:t>
            </w:r>
          </w:p>
        </w:tc>
        <w:tc>
          <w:tcPr>
            <w:tcW w:w="4017" w:type="dxa"/>
          </w:tcPr>
          <w:p w:rsidR="003B6242" w:rsidRPr="003B6242" w:rsidRDefault="003B6242" w:rsidP="003B6242">
            <w:pPr>
              <w:spacing w:after="200" w:line="276" w:lineRule="auto"/>
              <w:contextualSpacing/>
              <w:jc w:val="left"/>
              <w:rPr>
                <w:rFonts w:eastAsia="Calibri" w:cs="Times New Roman"/>
                <w:lang w:eastAsia="zh-CN"/>
              </w:rPr>
            </w:pPr>
            <w:r w:rsidRPr="003B6242">
              <w:rPr>
                <w:rFonts w:eastAsia="Calibri" w:cs="Times New Roman"/>
                <w:lang w:eastAsia="zh-CN"/>
              </w:rPr>
              <w:t>Односторонний отказ от исполнения договора</w:t>
            </w:r>
          </w:p>
        </w:tc>
        <w:tc>
          <w:tcPr>
            <w:tcW w:w="5523" w:type="dxa"/>
          </w:tcPr>
          <w:p w:rsidR="003B6242" w:rsidRPr="003B6242" w:rsidRDefault="003B6242" w:rsidP="003B6242">
            <w:pPr>
              <w:autoSpaceDN w:val="0"/>
              <w:adjustRightInd w:val="0"/>
              <w:spacing w:after="200" w:line="276" w:lineRule="auto"/>
              <w:contextualSpacing/>
              <w:jc w:val="left"/>
              <w:rPr>
                <w:rFonts w:cs="Times New Roman"/>
              </w:rPr>
            </w:pPr>
            <w:r w:rsidRPr="003B6242">
              <w:rPr>
                <w:rFonts w:cs="Times New Roman"/>
              </w:rPr>
              <w:t>Заказчик вправе в одностороннем порядке отказаться от исполнения договора в соответствии с гражданским законодательством.</w:t>
            </w:r>
          </w:p>
          <w:p w:rsidR="003B6242" w:rsidRPr="003B6242" w:rsidRDefault="003B6242" w:rsidP="003B6242">
            <w:pPr>
              <w:tabs>
                <w:tab w:val="left" w:pos="0"/>
              </w:tabs>
              <w:autoSpaceDE w:val="0"/>
              <w:autoSpaceDN w:val="0"/>
              <w:adjustRightInd w:val="0"/>
              <w:contextualSpacing/>
              <w:rPr>
                <w:rFonts w:eastAsia="Times New Roman" w:cs="Times New Roman"/>
              </w:rPr>
            </w:pPr>
            <w:r w:rsidRPr="003B6242">
              <w:rPr>
                <w:rFonts w:eastAsia="Times New Roman" w:cs="Times New Roman"/>
              </w:rPr>
              <w:t xml:space="preserve">Заказчик вправе расторгнуть договор в одностороннем порядке в случаях, предусмотренных гражданским законодательством РФ,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w:t>
            </w:r>
            <w:r w:rsidRPr="003B6242">
              <w:rPr>
                <w:rFonts w:eastAsia="Times New Roman" w:cs="Times New Roman"/>
              </w:rPr>
              <w:lastRenderedPageBreak/>
              <w:t xml:space="preserve">документацией о закупке требованиям к участникам закупки и (или) товару (работе, услуги), поставщик (подрядчик, исполнитель)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tc>
      </w:tr>
    </w:tbl>
    <w:p w:rsidR="003B6242" w:rsidRPr="003B6242" w:rsidRDefault="003B6242" w:rsidP="003B6242">
      <w:pPr>
        <w:spacing w:after="200" w:line="276" w:lineRule="auto"/>
        <w:contextualSpacing/>
        <w:jc w:val="left"/>
        <w:rPr>
          <w:rFonts w:eastAsiaTheme="minorEastAsia" w:cs="Times New Roman"/>
          <w:b/>
          <w:lang w:eastAsia="ru-RU"/>
        </w:rPr>
      </w:pPr>
      <w:r w:rsidRPr="003B6242">
        <w:rPr>
          <w:rFonts w:eastAsiaTheme="minorEastAsia" w:cs="Times New Roman"/>
          <w:b/>
          <w:lang w:eastAsia="ru-RU"/>
        </w:rPr>
        <w:lastRenderedPageBreak/>
        <w:t>Приложения к настоящей документации:</w:t>
      </w: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 xml:space="preserve">Приложение № 1. Техническое задание </w:t>
      </w: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Приложение № 2. Проект Договора.</w:t>
      </w:r>
    </w:p>
    <w:p w:rsidR="003B6242" w:rsidRPr="003B6242" w:rsidRDefault="003B6242" w:rsidP="003B6242">
      <w:pPr>
        <w:tabs>
          <w:tab w:val="left" w:pos="680"/>
          <w:tab w:val="left" w:pos="708"/>
        </w:tabs>
        <w:spacing w:after="200" w:line="276" w:lineRule="auto"/>
        <w:contextualSpacing/>
        <w:jc w:val="left"/>
        <w:rPr>
          <w:rFonts w:eastAsiaTheme="minorEastAsia" w:cs="Times New Roman"/>
          <w:b/>
          <w:lang w:eastAsia="zh-CN"/>
        </w:rPr>
      </w:pPr>
      <w:r w:rsidRPr="003B6242">
        <w:rPr>
          <w:rFonts w:eastAsiaTheme="minorEastAsia" w:cs="Times New Roman"/>
          <w:lang w:eastAsia="ru-RU"/>
        </w:rPr>
        <w:t>Приложение № 3. Критерии оценки и сопоставления заявок на участие</w:t>
      </w: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 xml:space="preserve">Приложение № 4. </w:t>
      </w:r>
      <w:r w:rsidRPr="003B6242">
        <w:rPr>
          <w:rFonts w:eastAsiaTheme="minorEastAsia" w:cs="Times New Roman"/>
          <w:lang w:eastAsia="zh-CN"/>
        </w:rPr>
        <w:t>Формы для заполнения участниками закупки</w:t>
      </w:r>
      <w:r w:rsidRPr="003B6242">
        <w:rPr>
          <w:rFonts w:eastAsiaTheme="minorEastAsia" w:cs="Times New Roman"/>
          <w:lang w:eastAsia="ru-RU"/>
        </w:rPr>
        <w:t>.</w:t>
      </w:r>
    </w:p>
    <w:p w:rsidR="003B6242" w:rsidRPr="003B6242" w:rsidRDefault="003B6242" w:rsidP="003B6242">
      <w:pPr>
        <w:spacing w:after="200" w:line="276" w:lineRule="auto"/>
        <w:contextualSpacing/>
        <w:jc w:val="left"/>
        <w:rPr>
          <w:rFonts w:eastAsiaTheme="minorEastAsia" w:cs="Times New Roman"/>
          <w:lang w:eastAsia="ru-RU"/>
        </w:rPr>
      </w:pPr>
      <w:r w:rsidRPr="003B6242">
        <w:rPr>
          <w:rFonts w:eastAsiaTheme="minorEastAsia" w:cs="Times New Roman"/>
          <w:lang w:eastAsia="ru-RU"/>
        </w:rPr>
        <w:t>Приложение №5. РАСЧЕТ (ОБОСНОВАНИЕ) НМЦД</w:t>
      </w:r>
    </w:p>
    <w:p w:rsidR="003B6242" w:rsidRPr="003B6242" w:rsidRDefault="00EF39D5" w:rsidP="00EF39D5">
      <w:pPr>
        <w:tabs>
          <w:tab w:val="left" w:pos="2040"/>
        </w:tabs>
        <w:spacing w:after="200" w:line="276" w:lineRule="auto"/>
        <w:contextualSpacing/>
        <w:rPr>
          <w:rFonts w:eastAsia="Arial" w:cs="Times New Roman"/>
          <w:sz w:val="20"/>
          <w:szCs w:val="20"/>
          <w:lang w:eastAsia="ar-SA"/>
        </w:rPr>
      </w:pPr>
      <w:r>
        <w:rPr>
          <w:rFonts w:eastAsiaTheme="minorEastAsia" w:cs="Times New Roman"/>
          <w:sz w:val="20"/>
          <w:lang w:eastAsia="ru-RU"/>
        </w:rPr>
        <w:tab/>
      </w:r>
    </w:p>
    <w:p w:rsidR="003B6242" w:rsidRPr="003B6242" w:rsidRDefault="003B6242" w:rsidP="003B6242">
      <w:pPr>
        <w:widowControl w:val="0"/>
        <w:suppressAutoHyphens/>
        <w:contextualSpacing/>
        <w:jc w:val="left"/>
        <w:rPr>
          <w:rFonts w:eastAsia="Arial" w:cs="Times New Roman"/>
          <w:sz w:val="20"/>
          <w:szCs w:val="20"/>
          <w:lang w:eastAsia="ar-SA"/>
        </w:rPr>
      </w:pPr>
      <w:r w:rsidRPr="003B6242">
        <w:rPr>
          <w:rFonts w:eastAsia="Arial" w:cs="Times New Roman"/>
          <w:sz w:val="20"/>
          <w:szCs w:val="20"/>
          <w:lang w:eastAsia="ar-SA"/>
        </w:rPr>
        <w:t>Специалист отдела правовой и договорной деятельности Латушко В.А.</w:t>
      </w:r>
    </w:p>
    <w:p w:rsidR="003B6242" w:rsidRPr="003B6242" w:rsidRDefault="003B6242" w:rsidP="003B6242">
      <w:pPr>
        <w:widowControl w:val="0"/>
        <w:suppressAutoHyphens/>
        <w:contextualSpacing/>
        <w:jc w:val="left"/>
        <w:rPr>
          <w:rFonts w:eastAsia="Arial" w:cs="Times New Roman"/>
          <w:sz w:val="20"/>
          <w:szCs w:val="20"/>
          <w:lang w:eastAsia="ar-SA"/>
        </w:rPr>
      </w:pPr>
    </w:p>
    <w:p w:rsidR="003B6242" w:rsidRPr="003B6242" w:rsidRDefault="003B6242" w:rsidP="003B6242">
      <w:pPr>
        <w:widowControl w:val="0"/>
        <w:suppressAutoHyphens/>
        <w:contextualSpacing/>
        <w:jc w:val="left"/>
        <w:rPr>
          <w:rFonts w:eastAsia="Arial" w:cs="Times New Roman"/>
          <w:sz w:val="20"/>
          <w:szCs w:val="20"/>
          <w:lang w:eastAsia="ar-SA"/>
        </w:rPr>
      </w:pPr>
      <w:r w:rsidRPr="003B6242">
        <w:rPr>
          <w:rFonts w:eastAsia="Arial" w:cs="Times New Roman"/>
          <w:sz w:val="20"/>
          <w:szCs w:val="20"/>
          <w:lang w:eastAsia="ar-SA"/>
        </w:rPr>
        <w:t>Заведующий отделом  правовой и договорной деятельности Алексеев О.Ю.</w:t>
      </w:r>
    </w:p>
    <w:p w:rsidR="003B6242" w:rsidRPr="003B6242" w:rsidRDefault="003B6242" w:rsidP="003B6242">
      <w:pPr>
        <w:widowControl w:val="0"/>
        <w:suppressAutoHyphens/>
        <w:contextualSpacing/>
        <w:jc w:val="left"/>
        <w:rPr>
          <w:rFonts w:eastAsia="Arial" w:cs="Times New Roman"/>
          <w:sz w:val="20"/>
          <w:szCs w:val="20"/>
          <w:lang w:eastAsia="ar-SA"/>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EF39D5" w:rsidRDefault="00EF39D5" w:rsidP="00EF39D5">
      <w:pPr>
        <w:ind w:firstLine="709"/>
        <w:jc w:val="right"/>
        <w:rPr>
          <w:rFonts w:eastAsiaTheme="minorEastAsia" w:cs="Times New Roman"/>
          <w:b/>
          <w:bCs/>
          <w:sz w:val="24"/>
          <w:szCs w:val="24"/>
          <w:lang w:eastAsia="ru-RU"/>
        </w:rPr>
      </w:pPr>
    </w:p>
    <w:p w:rsidR="003B6242" w:rsidRPr="003B6242" w:rsidRDefault="003B6242" w:rsidP="00EF39D5">
      <w:pPr>
        <w:ind w:firstLine="709"/>
        <w:jc w:val="right"/>
        <w:rPr>
          <w:rFonts w:eastAsiaTheme="minorEastAsia" w:cs="Times New Roman"/>
          <w:b/>
          <w:bCs/>
          <w:sz w:val="24"/>
          <w:szCs w:val="24"/>
          <w:lang w:eastAsia="ru-RU"/>
        </w:rPr>
      </w:pPr>
      <w:r w:rsidRPr="003B6242">
        <w:rPr>
          <w:rFonts w:eastAsiaTheme="minorEastAsia" w:cs="Times New Roman"/>
          <w:b/>
          <w:bCs/>
          <w:sz w:val="24"/>
          <w:szCs w:val="24"/>
          <w:lang w:eastAsia="ru-RU"/>
        </w:rPr>
        <w:t xml:space="preserve">Приложение 1 </w:t>
      </w:r>
    </w:p>
    <w:p w:rsidR="003B6242" w:rsidRPr="003B6242" w:rsidRDefault="003B6242" w:rsidP="003B6242">
      <w:pPr>
        <w:ind w:firstLine="709"/>
        <w:jc w:val="right"/>
        <w:rPr>
          <w:rFonts w:eastAsiaTheme="minorEastAsia" w:cs="Times New Roman"/>
          <w:b/>
          <w:bCs/>
          <w:sz w:val="24"/>
          <w:szCs w:val="24"/>
          <w:lang w:eastAsia="ru-RU"/>
        </w:rPr>
      </w:pPr>
      <w:r w:rsidRPr="003B6242">
        <w:rPr>
          <w:rFonts w:eastAsiaTheme="minorEastAsia" w:cs="Times New Roman"/>
          <w:b/>
          <w:bCs/>
          <w:sz w:val="24"/>
          <w:szCs w:val="24"/>
          <w:lang w:eastAsia="ru-RU"/>
        </w:rPr>
        <w:t xml:space="preserve"> К Документации</w:t>
      </w:r>
      <w:r w:rsidR="003853A2">
        <w:rPr>
          <w:rFonts w:eastAsiaTheme="minorEastAsia" w:cs="Times New Roman"/>
          <w:b/>
          <w:bCs/>
          <w:sz w:val="24"/>
          <w:szCs w:val="24"/>
          <w:lang w:eastAsia="ru-RU"/>
        </w:rPr>
        <w:t xml:space="preserve"> 05-26</w:t>
      </w:r>
    </w:p>
    <w:p w:rsidR="003B6242" w:rsidRPr="003B6242" w:rsidRDefault="003B6242" w:rsidP="003B6242">
      <w:pPr>
        <w:tabs>
          <w:tab w:val="left" w:pos="5981"/>
        </w:tabs>
        <w:spacing w:line="276" w:lineRule="auto"/>
        <w:jc w:val="center"/>
        <w:rPr>
          <w:rFonts w:eastAsia="Times New Roman" w:cs="Times New Roman"/>
          <w:b/>
          <w:sz w:val="24"/>
          <w:szCs w:val="24"/>
          <w:lang w:eastAsia="ru-RU"/>
        </w:rPr>
      </w:pPr>
      <w:r w:rsidRPr="003B6242">
        <w:rPr>
          <w:rFonts w:eastAsia="Times New Roman" w:cs="Times New Roman"/>
          <w:b/>
          <w:sz w:val="24"/>
          <w:szCs w:val="24"/>
          <w:lang w:eastAsia="ru-RU"/>
        </w:rPr>
        <w:t>ЛОТ 1.</w:t>
      </w:r>
    </w:p>
    <w:p w:rsidR="003B6242" w:rsidRPr="003B6242" w:rsidRDefault="003B6242" w:rsidP="003B6242">
      <w:pPr>
        <w:tabs>
          <w:tab w:val="left" w:pos="5981"/>
        </w:tabs>
        <w:spacing w:line="276" w:lineRule="auto"/>
        <w:jc w:val="center"/>
        <w:rPr>
          <w:rFonts w:eastAsia="Times New Roman" w:cs="Times New Roman"/>
          <w:b/>
          <w:sz w:val="24"/>
          <w:szCs w:val="24"/>
          <w:lang w:eastAsia="ru-RU"/>
        </w:rPr>
      </w:pPr>
      <w:r w:rsidRPr="003B6242">
        <w:rPr>
          <w:rFonts w:eastAsia="Times New Roman" w:cs="Times New Roman"/>
          <w:b/>
          <w:sz w:val="24"/>
          <w:szCs w:val="24"/>
          <w:lang w:eastAsia="ru-RU"/>
        </w:rPr>
        <w:t>Техническое задание</w:t>
      </w:r>
    </w:p>
    <w:p w:rsidR="003B6242" w:rsidRDefault="003B6242" w:rsidP="003B6242">
      <w:pPr>
        <w:widowControl w:val="0"/>
        <w:ind w:left="360"/>
        <w:jc w:val="center"/>
        <w:rPr>
          <w:rFonts w:eastAsia="Times New Roman" w:cs="Times New Roman"/>
          <w:b/>
          <w:bCs/>
          <w:sz w:val="24"/>
          <w:szCs w:val="24"/>
          <w:lang w:val="ru" w:eastAsia="ru-RU"/>
        </w:rPr>
      </w:pPr>
      <w:r w:rsidRPr="003B6242">
        <w:rPr>
          <w:rFonts w:eastAsia="Times New Roman" w:cs="Times New Roman"/>
          <w:b/>
          <w:bCs/>
          <w:sz w:val="24"/>
          <w:szCs w:val="24"/>
          <w:lang w:val="ru" w:eastAsia="ru-RU"/>
        </w:rPr>
        <w:t>Предмет запроса предложений в электронной форме</w:t>
      </w:r>
    </w:p>
    <w:p w:rsidR="003853A2" w:rsidRPr="003853A2" w:rsidRDefault="003853A2" w:rsidP="003853A2">
      <w:pPr>
        <w:keepNext/>
        <w:keepLines/>
        <w:ind w:firstLine="708"/>
        <w:rPr>
          <w:rFonts w:eastAsia="Times New Roman" w:cs="Times New Roman"/>
          <w:sz w:val="24"/>
          <w:szCs w:val="24"/>
          <w:lang w:val="ru" w:eastAsia="ru-RU"/>
        </w:rPr>
      </w:pPr>
      <w:r w:rsidRPr="003853A2">
        <w:rPr>
          <w:rFonts w:eastAsia="Times New Roman" w:cs="Times New Roman"/>
          <w:sz w:val="24"/>
          <w:szCs w:val="24"/>
          <w:lang w:val="ru" w:eastAsia="ru-RU"/>
        </w:rPr>
        <w:t xml:space="preserve">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 </w:t>
      </w:r>
      <w:r>
        <w:rPr>
          <w:rFonts w:eastAsia="Times New Roman" w:cs="Times New Roman"/>
          <w:sz w:val="24"/>
          <w:szCs w:val="24"/>
          <w:lang w:val="ru" w:eastAsia="ru-RU"/>
        </w:rPr>
        <w:t xml:space="preserve">для сотрудников образовательных организаций Ленинградской области </w:t>
      </w:r>
      <w:r w:rsidRPr="003853A2">
        <w:rPr>
          <w:rFonts w:eastAsia="Times New Roman" w:cs="Times New Roman"/>
          <w:sz w:val="24"/>
          <w:szCs w:val="24"/>
          <w:lang w:val="ru" w:eastAsia="ru-RU"/>
        </w:rPr>
        <w:t>«</w:t>
      </w:r>
      <w:r w:rsidRPr="003853A2">
        <w:rPr>
          <w:rFonts w:eastAsia="Times New Roman" w:cs="Times New Roman"/>
          <w:color w:val="000000"/>
          <w:sz w:val="24"/>
          <w:szCs w:val="24"/>
          <w:lang w:val="ru" w:eastAsia="ru-RU"/>
        </w:rPr>
        <w:t>Персонализация в условиях цифровой трансформации</w:t>
      </w:r>
      <w:r w:rsidRPr="003853A2">
        <w:rPr>
          <w:rFonts w:eastAsia="Times New Roman" w:cs="Times New Roman"/>
          <w:sz w:val="24"/>
          <w:szCs w:val="24"/>
          <w:lang w:val="ru" w:eastAsia="ru-RU"/>
        </w:rPr>
        <w:t>»</w:t>
      </w:r>
      <w:r>
        <w:rPr>
          <w:rFonts w:eastAsia="Times New Roman" w:cs="Times New Roman"/>
          <w:sz w:val="24"/>
          <w:szCs w:val="24"/>
          <w:lang w:val="ru" w:eastAsia="ru-RU"/>
        </w:rPr>
        <w:t xml:space="preserve"> </w:t>
      </w:r>
      <w:r w:rsidRPr="003853A2">
        <w:rPr>
          <w:rFonts w:eastAsia="Times New Roman" w:cs="Times New Roman"/>
          <w:sz w:val="24"/>
          <w:szCs w:val="24"/>
          <w:lang w:val="ru" w:eastAsia="ru-RU"/>
        </w:rPr>
        <w:t xml:space="preserve">. </w:t>
      </w:r>
    </w:p>
    <w:p w:rsidR="003853A2" w:rsidRPr="003853A2" w:rsidRDefault="003853A2" w:rsidP="003853A2">
      <w:pPr>
        <w:ind w:firstLine="708"/>
        <w:rPr>
          <w:rFonts w:eastAsia="Times New Roman" w:cs="Times New Roman"/>
          <w:sz w:val="24"/>
          <w:szCs w:val="24"/>
          <w:lang w:val="ru" w:eastAsia="ru-RU"/>
        </w:rPr>
      </w:pPr>
      <w:r w:rsidRPr="003853A2">
        <w:rPr>
          <w:rFonts w:eastAsia="Times New Roman" w:cs="Times New Roman"/>
          <w:sz w:val="24"/>
          <w:szCs w:val="24"/>
          <w:lang w:val="ru" w:eastAsia="ru-RU"/>
        </w:rPr>
        <w:t>Цель оказания услуг: совершенствование профессиональной компетентности педагогов, методистов и руководящих работников образовательных организаций в области персонализации образовательного процесса в условиях цифровой трансформации.</w:t>
      </w:r>
    </w:p>
    <w:p w:rsidR="003853A2" w:rsidRPr="003853A2" w:rsidRDefault="003853A2" w:rsidP="003853A2">
      <w:pPr>
        <w:jc w:val="left"/>
        <w:rPr>
          <w:rFonts w:eastAsia="Times New Roman" w:cs="Times New Roman"/>
          <w:sz w:val="24"/>
          <w:szCs w:val="24"/>
          <w:lang w:val="ru" w:eastAsia="ru-RU"/>
        </w:rPr>
      </w:pPr>
    </w:p>
    <w:tbl>
      <w:tblPr>
        <w:tblW w:w="100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551"/>
        <w:gridCol w:w="5133"/>
      </w:tblGrid>
      <w:tr w:rsidR="003853A2" w:rsidRPr="003853A2" w:rsidTr="0005732A">
        <w:trPr>
          <w:trHeight w:val="2182"/>
          <w:tblHeader/>
        </w:trPr>
        <w:tc>
          <w:tcPr>
            <w:tcW w:w="2410" w:type="dxa"/>
            <w:shd w:val="clear" w:color="auto" w:fill="auto"/>
            <w:vAlign w:val="center"/>
          </w:tcPr>
          <w:p w:rsidR="003853A2" w:rsidRPr="003853A2" w:rsidRDefault="003853A2" w:rsidP="003853A2">
            <w:pPr>
              <w:jc w:val="center"/>
              <w:rPr>
                <w:rFonts w:eastAsia="Times New Roman" w:cs="Times New Roman"/>
                <w:b/>
                <w:bCs/>
                <w:sz w:val="24"/>
                <w:szCs w:val="24"/>
                <w:lang w:val="ru" w:eastAsia="ru-RU"/>
              </w:rPr>
            </w:pPr>
            <w:r w:rsidRPr="003853A2">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3853A2" w:rsidRPr="003853A2" w:rsidRDefault="003853A2" w:rsidP="003853A2">
            <w:pPr>
              <w:jc w:val="center"/>
              <w:rPr>
                <w:rFonts w:eastAsia="Times New Roman" w:cs="Times New Roman"/>
                <w:b/>
                <w:bCs/>
                <w:sz w:val="24"/>
                <w:szCs w:val="24"/>
                <w:lang w:val="ru" w:eastAsia="ru-RU"/>
              </w:rPr>
            </w:pPr>
            <w:r w:rsidRPr="003853A2">
              <w:rPr>
                <w:rFonts w:eastAsia="Times New Roman" w:cs="Times New Roman"/>
                <w:b/>
                <w:bCs/>
                <w:sz w:val="24"/>
                <w:szCs w:val="24"/>
                <w:lang w:val="ru" w:eastAsia="ru-RU"/>
              </w:rPr>
              <w:t>Параметры, определяющие качество заказываемых работ (услуг).</w:t>
            </w:r>
          </w:p>
          <w:p w:rsidR="003853A2" w:rsidRPr="003853A2" w:rsidRDefault="003853A2" w:rsidP="003853A2">
            <w:pPr>
              <w:jc w:val="center"/>
              <w:rPr>
                <w:rFonts w:eastAsia="Times New Roman" w:cs="Times New Roman"/>
                <w:b/>
                <w:bCs/>
                <w:sz w:val="24"/>
                <w:szCs w:val="24"/>
                <w:lang w:val="ru" w:eastAsia="ru-RU"/>
              </w:rPr>
            </w:pPr>
            <w:r w:rsidRPr="003853A2">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3853A2" w:rsidRPr="003853A2" w:rsidTr="0005732A">
        <w:trPr>
          <w:tblHeader/>
        </w:trPr>
        <w:tc>
          <w:tcPr>
            <w:tcW w:w="2410" w:type="dxa"/>
            <w:shd w:val="clear" w:color="auto" w:fill="auto"/>
          </w:tcPr>
          <w:p w:rsidR="003853A2" w:rsidRPr="003853A2" w:rsidRDefault="003853A2" w:rsidP="003853A2">
            <w:pPr>
              <w:jc w:val="center"/>
              <w:rPr>
                <w:rFonts w:eastAsia="Times New Roman" w:cs="Times New Roman"/>
                <w:b/>
                <w:bCs/>
                <w:sz w:val="24"/>
                <w:szCs w:val="24"/>
                <w:lang w:val="ru" w:eastAsia="ru-RU"/>
              </w:rPr>
            </w:pPr>
            <w:r w:rsidRPr="003853A2">
              <w:rPr>
                <w:rFonts w:eastAsia="Times New Roman" w:cs="Times New Roman"/>
                <w:b/>
                <w:bCs/>
                <w:sz w:val="24"/>
                <w:szCs w:val="24"/>
                <w:lang w:val="ru" w:eastAsia="ru-RU"/>
              </w:rPr>
              <w:t>1</w:t>
            </w:r>
          </w:p>
        </w:tc>
        <w:tc>
          <w:tcPr>
            <w:tcW w:w="7684" w:type="dxa"/>
            <w:gridSpan w:val="2"/>
            <w:shd w:val="clear" w:color="auto" w:fill="auto"/>
          </w:tcPr>
          <w:p w:rsidR="003853A2" w:rsidRPr="003853A2" w:rsidRDefault="003853A2" w:rsidP="003853A2">
            <w:pPr>
              <w:jc w:val="center"/>
              <w:rPr>
                <w:rFonts w:eastAsia="Times New Roman" w:cs="Times New Roman"/>
                <w:b/>
                <w:bCs/>
                <w:sz w:val="24"/>
                <w:szCs w:val="24"/>
                <w:lang w:val="ru" w:eastAsia="ru-RU"/>
              </w:rPr>
            </w:pPr>
            <w:r w:rsidRPr="003853A2">
              <w:rPr>
                <w:rFonts w:eastAsia="Times New Roman" w:cs="Times New Roman"/>
                <w:b/>
                <w:bCs/>
                <w:sz w:val="24"/>
                <w:szCs w:val="24"/>
                <w:lang w:val="ru" w:eastAsia="ru-RU"/>
              </w:rPr>
              <w:t>2</w:t>
            </w:r>
          </w:p>
        </w:tc>
      </w:tr>
      <w:tr w:rsidR="003853A2" w:rsidRPr="003853A2" w:rsidTr="0005732A">
        <w:trPr>
          <w:trHeight w:val="20"/>
        </w:trPr>
        <w:tc>
          <w:tcPr>
            <w:tcW w:w="2410" w:type="dxa"/>
            <w:shd w:val="clear" w:color="auto" w:fill="auto"/>
          </w:tcPr>
          <w:p w:rsidR="003853A2" w:rsidRPr="003853A2" w:rsidRDefault="003853A2" w:rsidP="003853A2">
            <w:pPr>
              <w:jc w:val="left"/>
              <w:rPr>
                <w:rFonts w:eastAsia="Times New Roman" w:cs="Times New Roman"/>
                <w:b/>
                <w:bCs/>
                <w:sz w:val="24"/>
                <w:szCs w:val="24"/>
                <w:lang w:val="ru" w:eastAsia="ru-RU"/>
              </w:rPr>
            </w:pPr>
            <w:r w:rsidRPr="003853A2">
              <w:rPr>
                <w:rFonts w:eastAsia="Times New Roman" w:cs="Times New Roman"/>
                <w:b/>
                <w:bCs/>
                <w:sz w:val="24"/>
                <w:szCs w:val="24"/>
                <w:lang w:val="ru" w:eastAsia="ru-RU"/>
              </w:rPr>
              <w:t xml:space="preserve">Разработка и реализация дополнительной профессиональной программы повышения квалификации </w:t>
            </w:r>
            <w:r>
              <w:rPr>
                <w:rFonts w:eastAsia="Times New Roman" w:cs="Times New Roman"/>
                <w:b/>
                <w:bCs/>
                <w:sz w:val="24"/>
                <w:szCs w:val="24"/>
                <w:lang w:val="ru" w:eastAsia="ru-RU"/>
              </w:rPr>
              <w:t xml:space="preserve">для работников образовательных организаций Ленинградской области </w:t>
            </w:r>
            <w:r w:rsidRPr="003853A2">
              <w:rPr>
                <w:rFonts w:eastAsia="Times New Roman" w:cs="Times New Roman"/>
                <w:b/>
                <w:bCs/>
                <w:sz w:val="24"/>
                <w:szCs w:val="24"/>
                <w:lang w:val="ru" w:eastAsia="ru-RU"/>
              </w:rPr>
              <w:t>«</w:t>
            </w:r>
            <w:r w:rsidRPr="003853A2">
              <w:rPr>
                <w:rFonts w:eastAsia="Times New Roman" w:cs="Times New Roman"/>
                <w:b/>
                <w:bCs/>
                <w:color w:val="000000"/>
                <w:sz w:val="24"/>
                <w:szCs w:val="24"/>
                <w:lang w:val="ru" w:eastAsia="ru-RU"/>
              </w:rPr>
              <w:t>Персонализация в условиях цифровой трансформации</w:t>
            </w:r>
            <w:r w:rsidRPr="003853A2">
              <w:rPr>
                <w:rFonts w:eastAsia="Times New Roman" w:cs="Times New Roman"/>
                <w:b/>
                <w:bCs/>
                <w:sz w:val="24"/>
                <w:szCs w:val="24"/>
                <w:lang w:val="ru" w:eastAsia="ru-RU"/>
              </w:rPr>
              <w:t>»</w:t>
            </w:r>
          </w:p>
          <w:p w:rsidR="003853A2" w:rsidRPr="003853A2" w:rsidRDefault="003853A2" w:rsidP="003853A2">
            <w:pPr>
              <w:jc w:val="left"/>
              <w:rPr>
                <w:rFonts w:eastAsia="Times New Roman" w:cs="Times New Roman"/>
                <w:b/>
                <w:bCs/>
                <w:sz w:val="24"/>
                <w:szCs w:val="24"/>
                <w:lang w:val="ru" w:eastAsia="ru-RU"/>
              </w:rPr>
            </w:pPr>
          </w:p>
        </w:tc>
        <w:tc>
          <w:tcPr>
            <w:tcW w:w="7684" w:type="dxa"/>
            <w:gridSpan w:val="2"/>
            <w:shd w:val="clear" w:color="auto" w:fill="auto"/>
          </w:tcPr>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3853A2">
              <w:rPr>
                <w:rFonts w:eastAsia="Times New Roman" w:cs="Times New Roman"/>
                <w:color w:val="000000"/>
                <w:sz w:val="24"/>
                <w:szCs w:val="24"/>
                <w:lang w:val="ru" w:eastAsia="ru-RU"/>
              </w:rPr>
              <w:t>Персонализация в условиях цифровой трансформации</w:t>
            </w:r>
            <w:r w:rsidRPr="003853A2">
              <w:rPr>
                <w:rFonts w:eastAsia="Times New Roman" w:cs="Times New Roman"/>
                <w:sz w:val="24"/>
                <w:szCs w:val="24"/>
                <w:lang w:val="ru" w:eastAsia="ru-RU"/>
              </w:rPr>
              <w:t>».</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Объем дополнительной профессиональной программы должен составлять не менее 72 академических часов, из них не менее 1</w:t>
            </w:r>
            <w:r w:rsidRPr="003853A2">
              <w:rPr>
                <w:rFonts w:eastAsia="Times New Roman" w:cs="Times New Roman"/>
                <w:sz w:val="24"/>
                <w:szCs w:val="24"/>
                <w:lang w:eastAsia="ru-RU"/>
              </w:rPr>
              <w:t>8</w:t>
            </w:r>
            <w:r w:rsidRPr="003853A2">
              <w:rPr>
                <w:rFonts w:eastAsia="Times New Roman" w:cs="Times New Roman"/>
                <w:sz w:val="24"/>
                <w:szCs w:val="24"/>
                <w:lang w:val="ru" w:eastAsia="ru-RU"/>
              </w:rPr>
              <w:t xml:space="preserve"> академических часов очных занятий. </w:t>
            </w:r>
          </w:p>
          <w:p w:rsidR="003853A2" w:rsidRPr="003853A2" w:rsidRDefault="003853A2" w:rsidP="003853A2">
            <w:pPr>
              <w:ind w:firstLine="708"/>
              <w:rPr>
                <w:rFonts w:eastAsia="Times New Roman" w:cs="Times New Roman"/>
                <w:sz w:val="24"/>
                <w:szCs w:val="24"/>
                <w:lang w:val="ru" w:eastAsia="ru-RU"/>
              </w:rPr>
            </w:pPr>
            <w:r w:rsidRPr="003853A2">
              <w:rPr>
                <w:rFonts w:eastAsia="Times New Roman" w:cs="Times New Roman"/>
                <w:sz w:val="24"/>
                <w:szCs w:val="24"/>
                <w:lang w:val="ru" w:eastAsia="ru-RU"/>
              </w:rPr>
              <w:t>Цель оказания услуг: совершенствование профессиональной компетентности педагогов, методистов и руководящих работников образовательных организаций в области персонализации образовательного процесса в условиях цифровой трансформации.</w:t>
            </w:r>
          </w:p>
          <w:p w:rsidR="003853A2" w:rsidRPr="003853A2" w:rsidRDefault="003853A2" w:rsidP="003853A2">
            <w:pPr>
              <w:ind w:firstLine="459"/>
              <w:jc w:val="left"/>
              <w:rPr>
                <w:rFonts w:eastAsia="Times New Roman" w:cs="Times New Roman"/>
                <w:sz w:val="24"/>
                <w:szCs w:val="24"/>
                <w:lang w:val="ru" w:eastAsia="ru-RU"/>
              </w:rPr>
            </w:pPr>
          </w:p>
          <w:p w:rsidR="003853A2" w:rsidRPr="003853A2" w:rsidRDefault="003853A2" w:rsidP="003853A2">
            <w:pPr>
              <w:ind w:firstLine="459"/>
              <w:jc w:val="left"/>
              <w:rPr>
                <w:rFonts w:eastAsia="Times New Roman" w:cs="Times New Roman"/>
                <w:sz w:val="24"/>
                <w:szCs w:val="24"/>
                <w:lang w:val="ru" w:eastAsia="ru-RU"/>
              </w:rPr>
            </w:pPr>
            <w:r w:rsidRPr="003853A2">
              <w:rPr>
                <w:rFonts w:eastAsia="Times New Roman" w:cs="Times New Roman"/>
                <w:sz w:val="24"/>
                <w:szCs w:val="24"/>
                <w:lang w:val="ru" w:eastAsia="ru-RU"/>
              </w:rPr>
              <w:t>При разработке программы должны быть учтены следующие требования:</w:t>
            </w:r>
          </w:p>
          <w:p w:rsidR="003853A2" w:rsidRPr="003853A2" w:rsidRDefault="003853A2" w:rsidP="003853A2">
            <w:pPr>
              <w:numPr>
                <w:ilvl w:val="0"/>
                <w:numId w:val="36"/>
              </w:numPr>
              <w:spacing w:after="200" w:line="276" w:lineRule="auto"/>
              <w:ind w:left="0" w:firstLine="459"/>
              <w:jc w:val="left"/>
              <w:rPr>
                <w:rFonts w:eastAsia="Times New Roman" w:cs="Times New Roman"/>
                <w:sz w:val="24"/>
                <w:szCs w:val="24"/>
                <w:lang w:val="ru" w:eastAsia="ru-RU"/>
              </w:rPr>
            </w:pPr>
            <w:r w:rsidRPr="003853A2">
              <w:rPr>
                <w:rFonts w:eastAsia="Times New Roman" w:cs="Times New Roman"/>
                <w:sz w:val="24"/>
                <w:szCs w:val="24"/>
                <w:lang w:val="ru" w:eastAsia="ru-RU"/>
              </w:rPr>
              <w:t xml:space="preserve">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w:t>
            </w:r>
            <w:r w:rsidRPr="003853A2">
              <w:rPr>
                <w:rFonts w:eastAsia="Times New Roman" w:cs="Times New Roman"/>
                <w:sz w:val="24"/>
                <w:szCs w:val="24"/>
                <w:lang w:val="ru" w:eastAsia="ru-RU"/>
              </w:rPr>
              <w:lastRenderedPageBreak/>
              <w:t>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3853A2" w:rsidRPr="003853A2" w:rsidRDefault="003853A2" w:rsidP="003853A2">
            <w:pPr>
              <w:numPr>
                <w:ilvl w:val="0"/>
                <w:numId w:val="36"/>
              </w:numPr>
              <w:spacing w:after="200" w:line="276" w:lineRule="auto"/>
              <w:ind w:left="0" w:firstLine="459"/>
              <w:jc w:val="left"/>
              <w:rPr>
                <w:rFonts w:eastAsia="Times New Roman" w:cs="Times New Roman"/>
                <w:sz w:val="24"/>
                <w:szCs w:val="24"/>
                <w:lang w:val="ru" w:eastAsia="ru-RU"/>
              </w:rPr>
            </w:pPr>
            <w:r w:rsidRPr="003853A2">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а) электронные презентации к каждой лекции;</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б) иные материалы к занятиям, предусмотренным учебно-тематическим планом;</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 задания, допускающие объективированную оценку,</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 рекомендации по оценке правильности выполнения заданий и работы в целом,</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 формы для фиксации результатов оценки.</w:t>
            </w:r>
          </w:p>
          <w:p w:rsidR="003853A2" w:rsidRPr="003853A2" w:rsidRDefault="003853A2" w:rsidP="003853A2">
            <w:pPr>
              <w:ind w:firstLine="459"/>
              <w:rPr>
                <w:rFonts w:eastAsia="Times New Roman" w:cs="Times New Roman"/>
                <w:sz w:val="24"/>
                <w:szCs w:val="24"/>
                <w:lang w:val="ru" w:eastAsia="ru-RU"/>
              </w:rPr>
            </w:pPr>
          </w:p>
          <w:p w:rsidR="003853A2" w:rsidRPr="003853A2" w:rsidRDefault="003853A2" w:rsidP="003853A2">
            <w:pPr>
              <w:shd w:val="clear" w:color="auto" w:fill="FFFFFF"/>
              <w:ind w:firstLine="466"/>
              <w:rPr>
                <w:rFonts w:eastAsia="Times New Roman" w:cs="Times New Roman"/>
                <w:sz w:val="24"/>
                <w:szCs w:val="24"/>
                <w:lang w:val="ru" w:eastAsia="ru-RU"/>
              </w:rPr>
            </w:pPr>
            <w:r w:rsidRPr="003853A2">
              <w:rPr>
                <w:rFonts w:eastAsia="Times New Roman" w:cs="Times New Roman"/>
                <w:color w:val="000000"/>
                <w:sz w:val="24"/>
                <w:szCs w:val="24"/>
                <w:lang w:val="ru" w:eastAsia="ru-RU"/>
              </w:rPr>
              <w:t>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7-и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в процессе обучения. </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color w:val="000000"/>
                <w:sz w:val="24"/>
                <w:szCs w:val="24"/>
                <w:lang w:val="ru" w:eastAsia="ru-RU"/>
              </w:rPr>
              <w:t>В структуре реализуемой дополнительной профессиональной программы должны быть представлены материалы по следующим модулям:</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Модуль 1.</w:t>
            </w:r>
            <w:r w:rsidRPr="003853A2">
              <w:rPr>
                <w:rFonts w:eastAsia="Times New Roman" w:cs="Times New Roman"/>
                <w:color w:val="000000"/>
                <w:sz w:val="24"/>
                <w:szCs w:val="24"/>
                <w:lang w:val="ru" w:eastAsia="ru-RU"/>
              </w:rPr>
              <w:t xml:space="preserve"> Место системы образования в цифровой трансформации общества. Основные тенденции цифровизации. Представления об </w:t>
            </w:r>
            <w:r w:rsidRPr="003853A2">
              <w:rPr>
                <w:rFonts w:eastAsia="Times New Roman" w:cs="Times New Roman"/>
                <w:color w:val="000000"/>
                <w:sz w:val="24"/>
                <w:szCs w:val="24"/>
                <w:lang w:val="ru" w:eastAsia="ru-RU"/>
              </w:rPr>
              <w:lastRenderedPageBreak/>
              <w:t>искусственном интеллекте и его связи с естественным интеллектом человека. Большие данные и система образования. Основные задачи и вызовы цифровизации для системы образования: использование цифровых инструментов и цифровых помощников; изучение цифрового контента; цифровые платформы; цифровая безопасность. Риски цифровизации: массовый отказ от аналоговой школы, манипулятивная цифровизация, «оцифрованный человек».</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 xml:space="preserve">Модуль 2. </w:t>
            </w:r>
            <w:r w:rsidRPr="003853A2">
              <w:rPr>
                <w:rFonts w:eastAsia="Times New Roman" w:cs="Times New Roman"/>
                <w:color w:val="000000"/>
                <w:sz w:val="24"/>
                <w:szCs w:val="24"/>
                <w:lang w:val="ru" w:eastAsia="ru-RU"/>
              </w:rPr>
              <w:t>Массовые цифровые решения (платформы, контент, инструменты).</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Исследовательские данные о состоянии цифровизации образования. Роль субъектной позиции обучающегося по отношению к использованию цифровых решений и контента - в росте качества результатов образование. Системно-деятельностный подход в образовании как предтеча персонализации.</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Модуль 3</w:t>
            </w:r>
            <w:r w:rsidRPr="003853A2">
              <w:rPr>
                <w:rFonts w:eastAsia="Times New Roman" w:cs="Times New Roman"/>
                <w:color w:val="000000"/>
                <w:sz w:val="24"/>
                <w:szCs w:val="24"/>
                <w:lang w:val="ru" w:eastAsia="ru-RU"/>
              </w:rPr>
              <w:t>.</w:t>
            </w:r>
            <w:r w:rsidRPr="003853A2">
              <w:rPr>
                <w:rFonts w:ascii="Calibri" w:eastAsia="Calibri" w:hAnsi="Calibri" w:cs="Calibri"/>
                <w:color w:val="000000"/>
                <w:sz w:val="24"/>
                <w:szCs w:val="24"/>
                <w:lang w:val="ru" w:eastAsia="ru-RU"/>
              </w:rPr>
              <w:t xml:space="preserve"> </w:t>
            </w:r>
            <w:r w:rsidRPr="003853A2">
              <w:rPr>
                <w:rFonts w:eastAsia="Times New Roman" w:cs="Times New Roman"/>
                <w:color w:val="000000"/>
                <w:sz w:val="24"/>
                <w:szCs w:val="24"/>
                <w:lang w:val="ru" w:eastAsia="ru-RU"/>
              </w:rPr>
              <w:t>Сущность персонализированного подхода к образованию. Личностно-развивающее образование - цель и мечта человечества. Персонализация - личностно-ориентированная парадигма эпохи цифровой трансформации общества. Индивидуализация, дифференциация, персонализация, сходство и различие процессов. Полисубъектный подход, понятие о ведущем субъекте деятельности.</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Модуль 4</w:t>
            </w:r>
            <w:r w:rsidRPr="003853A2">
              <w:rPr>
                <w:rFonts w:eastAsia="Times New Roman" w:cs="Times New Roman"/>
                <w:color w:val="000000"/>
                <w:sz w:val="24"/>
                <w:szCs w:val="24"/>
                <w:lang w:val="ru" w:eastAsia="ru-RU"/>
              </w:rPr>
              <w:t>.</w:t>
            </w:r>
            <w:r w:rsidRPr="003853A2">
              <w:rPr>
                <w:rFonts w:ascii="Calibri" w:eastAsia="Calibri" w:hAnsi="Calibri" w:cs="Calibri"/>
                <w:color w:val="000000"/>
                <w:sz w:val="24"/>
                <w:szCs w:val="24"/>
                <w:lang w:val="ru" w:eastAsia="ru-RU"/>
              </w:rPr>
              <w:t xml:space="preserve"> </w:t>
            </w:r>
            <w:r w:rsidRPr="003853A2">
              <w:rPr>
                <w:rFonts w:eastAsia="Times New Roman" w:cs="Times New Roman"/>
                <w:color w:val="000000"/>
                <w:sz w:val="24"/>
                <w:szCs w:val="24"/>
                <w:lang w:val="ru" w:eastAsia="ru-RU"/>
              </w:rPr>
              <w:t>Субъектная позиция ученика. Применение теории деятельности в образовании. Фактор активности ученика по отношению к его развитию. Компетентностная модель современных стандартов образования. Компетентность как способность к деятельности. Обучение в деятельности и ради деятельности. Компетентностно-модульный подход к организации образования. Что выбирает современный ученик? Выбор и ответственность. Теории благополучия и потока в современном образовании.</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Модуль 5</w:t>
            </w:r>
            <w:r w:rsidRPr="003853A2">
              <w:rPr>
                <w:rFonts w:eastAsia="Times New Roman" w:cs="Times New Roman"/>
                <w:color w:val="000000"/>
                <w:sz w:val="24"/>
                <w:szCs w:val="24"/>
                <w:lang w:val="ru" w:eastAsia="ru-RU"/>
              </w:rPr>
              <w:t>.</w:t>
            </w:r>
            <w:r w:rsidRPr="003853A2">
              <w:rPr>
                <w:rFonts w:ascii="Calibri" w:eastAsia="Calibri" w:hAnsi="Calibri" w:cs="Calibri"/>
                <w:color w:val="000000"/>
                <w:sz w:val="24"/>
                <w:szCs w:val="24"/>
                <w:lang w:val="ru" w:eastAsia="ru-RU"/>
              </w:rPr>
              <w:t xml:space="preserve"> </w:t>
            </w:r>
            <w:r w:rsidRPr="003853A2">
              <w:rPr>
                <w:rFonts w:eastAsia="Times New Roman" w:cs="Times New Roman"/>
                <w:color w:val="000000"/>
                <w:sz w:val="24"/>
                <w:szCs w:val="24"/>
                <w:lang w:val="ru" w:eastAsia="ru-RU"/>
              </w:rPr>
              <w:t>Совместная деятельность учащихся в образовательном процессе. Личность как проекция социальных отношений человека. Становление личности в образовательном сообществе. Российский опыт организации класса как обучающегося сообщества. Культура учебной деятельности как совместной деятельности. Парная, групповая работа, работа в малых и больших группах. Культура класса. Новая роль классного руководителя.</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Модуль 6.</w:t>
            </w:r>
            <w:r w:rsidRPr="003853A2">
              <w:rPr>
                <w:rFonts w:ascii="Calibri" w:eastAsia="Calibri" w:hAnsi="Calibri" w:cs="Calibri"/>
                <w:color w:val="000000"/>
                <w:sz w:val="24"/>
                <w:szCs w:val="24"/>
                <w:lang w:val="ru" w:eastAsia="ru-RU"/>
              </w:rPr>
              <w:t xml:space="preserve"> </w:t>
            </w:r>
            <w:r w:rsidRPr="003853A2">
              <w:rPr>
                <w:rFonts w:eastAsia="Times New Roman" w:cs="Times New Roman"/>
                <w:color w:val="000000"/>
                <w:sz w:val="24"/>
                <w:szCs w:val="24"/>
                <w:lang w:val="ru" w:eastAsia="ru-RU"/>
              </w:rPr>
              <w:t>Цель, задача и обратная связь. Пошаговые технологии достижения качества в бизнесе и образовании. Накопительная модель - от липецкого опыта до национального проекта «Производительность труда». Структура учебной задачи. Уровневые цели. Декомпозиция цели в задачи, достижение цели через решение задач. Роль обратной связи в настраивании системы «качества образования». Виды и формы обратной связи по задаче и по цели.</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Модуль 7.</w:t>
            </w:r>
            <w:r w:rsidRPr="003853A2">
              <w:rPr>
                <w:rFonts w:ascii="Calibri" w:eastAsia="Calibri" w:hAnsi="Calibri" w:cs="Calibri"/>
                <w:color w:val="000000"/>
                <w:sz w:val="24"/>
                <w:szCs w:val="24"/>
                <w:lang w:val="ru" w:eastAsia="ru-RU"/>
              </w:rPr>
              <w:t xml:space="preserve"> </w:t>
            </w:r>
            <w:r w:rsidRPr="003853A2">
              <w:rPr>
                <w:rFonts w:eastAsia="Times New Roman" w:cs="Times New Roman"/>
                <w:color w:val="000000"/>
                <w:sz w:val="24"/>
                <w:szCs w:val="24"/>
                <w:lang w:val="ru" w:eastAsia="ru-RU"/>
              </w:rPr>
              <w:t xml:space="preserve">«Кейс персонализации». Решение кейсов персонализированного образования в составе учебных групп. Конкретизация цели обучения на завершающем этапе. Выбор </w:t>
            </w:r>
            <w:r w:rsidRPr="003853A2">
              <w:rPr>
                <w:rFonts w:eastAsia="Times New Roman" w:cs="Times New Roman"/>
                <w:color w:val="000000"/>
                <w:sz w:val="24"/>
                <w:szCs w:val="24"/>
                <w:lang w:val="ru" w:eastAsia="ru-RU"/>
              </w:rPr>
              <w:lastRenderedPageBreak/>
              <w:t>проблемной педагогической ситуации и ее решение на основании принципов персонализации.</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i/>
                <w:iCs/>
                <w:color w:val="000000"/>
                <w:sz w:val="24"/>
                <w:szCs w:val="24"/>
                <w:lang w:val="ru" w:eastAsia="ru-RU"/>
              </w:rPr>
              <w:t>Итоговая аттестация</w:t>
            </w:r>
            <w:r w:rsidRPr="003853A2">
              <w:rPr>
                <w:rFonts w:eastAsia="Times New Roman" w:cs="Times New Roman"/>
                <w:color w:val="000000"/>
                <w:sz w:val="24"/>
                <w:szCs w:val="24"/>
                <w:lang w:val="ru" w:eastAsia="ru-RU"/>
              </w:rPr>
              <w:t>.       </w:t>
            </w:r>
          </w:p>
          <w:p w:rsidR="003853A2" w:rsidRPr="003853A2" w:rsidRDefault="003853A2" w:rsidP="003853A2">
            <w:pPr>
              <w:jc w:val="left"/>
              <w:rPr>
                <w:rFonts w:eastAsia="Times New Roman" w:cs="Times New Roman"/>
                <w:sz w:val="24"/>
                <w:szCs w:val="24"/>
                <w:lang w:val="ru" w:eastAsia="ru-RU"/>
              </w:rPr>
            </w:pPr>
          </w:p>
          <w:p w:rsidR="003853A2" w:rsidRPr="003853A2" w:rsidRDefault="003853A2" w:rsidP="003853A2">
            <w:pPr>
              <w:rPr>
                <w:rFonts w:eastAsia="Times New Roman" w:cs="Times New Roman"/>
                <w:sz w:val="24"/>
                <w:szCs w:val="24"/>
                <w:lang w:val="ru" w:eastAsia="ru-RU"/>
              </w:rPr>
            </w:pPr>
            <w:r w:rsidRPr="003853A2">
              <w:rPr>
                <w:rFonts w:eastAsia="Times New Roman" w:cs="Times New Roman"/>
                <w:b/>
                <w:bCs/>
                <w:color w:val="000000"/>
                <w:sz w:val="24"/>
                <w:szCs w:val="24"/>
                <w:lang w:val="ru" w:eastAsia="ru-RU"/>
              </w:rPr>
              <w:t>Ожидаемые результаты:</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Слушатели, успешно освоившие курс, смогут:</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w:t>
            </w:r>
            <w:r w:rsidRPr="003853A2">
              <w:rPr>
                <w:rFonts w:eastAsia="Times New Roman" w:cs="Times New Roman"/>
                <w:color w:val="000000"/>
                <w:sz w:val="24"/>
                <w:szCs w:val="24"/>
                <w:lang w:val="ru" w:eastAsia="ru-RU"/>
              </w:rPr>
              <w:tab/>
              <w:t>актуализировать свои представления об основных тенденциях использования персонализированного подхода в общественной жизни и в практике образования;</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w:t>
            </w:r>
            <w:r w:rsidRPr="003853A2">
              <w:rPr>
                <w:rFonts w:eastAsia="Times New Roman" w:cs="Times New Roman"/>
                <w:color w:val="000000"/>
                <w:sz w:val="24"/>
                <w:szCs w:val="24"/>
                <w:lang w:val="ru" w:eastAsia="ru-RU"/>
              </w:rPr>
              <w:tab/>
              <w:t xml:space="preserve"> обосновать целесообразность использования персонализированного образования для решения задач цифровизации образовательного процесса;</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w:t>
            </w:r>
            <w:r w:rsidRPr="003853A2">
              <w:rPr>
                <w:rFonts w:eastAsia="Times New Roman" w:cs="Times New Roman"/>
                <w:color w:val="000000"/>
                <w:sz w:val="24"/>
                <w:szCs w:val="24"/>
                <w:lang w:val="ru" w:eastAsia="ru-RU"/>
              </w:rPr>
              <w:tab/>
              <w:t xml:space="preserve"> выявлять практические образовательные и управленческие ситуации, в которых персонализированный подход мог бы способствовать изменению качества образования;</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w:t>
            </w:r>
            <w:r w:rsidRPr="003853A2">
              <w:rPr>
                <w:rFonts w:eastAsia="Times New Roman" w:cs="Times New Roman"/>
                <w:color w:val="000000"/>
                <w:sz w:val="24"/>
                <w:szCs w:val="24"/>
                <w:lang w:val="ru" w:eastAsia="ru-RU"/>
              </w:rPr>
              <w:tab/>
              <w:t xml:space="preserve"> применять критерии и признаки персонализации для оценки качества цифровых образовательных решений;</w:t>
            </w:r>
          </w:p>
          <w:p w:rsidR="003853A2" w:rsidRPr="003853A2" w:rsidRDefault="003853A2" w:rsidP="003853A2">
            <w:pPr>
              <w:rPr>
                <w:rFonts w:eastAsia="Times New Roman" w:cs="Times New Roman"/>
                <w:sz w:val="24"/>
                <w:szCs w:val="24"/>
                <w:lang w:val="ru" w:eastAsia="ru-RU"/>
              </w:rPr>
            </w:pPr>
            <w:r w:rsidRPr="003853A2">
              <w:rPr>
                <w:rFonts w:eastAsia="Times New Roman" w:cs="Times New Roman"/>
                <w:color w:val="000000"/>
                <w:sz w:val="24"/>
                <w:szCs w:val="24"/>
                <w:lang w:val="ru" w:eastAsia="ru-RU"/>
              </w:rPr>
              <w:t>-</w:t>
            </w:r>
            <w:r w:rsidRPr="003853A2">
              <w:rPr>
                <w:rFonts w:eastAsia="Times New Roman" w:cs="Times New Roman"/>
                <w:color w:val="000000"/>
                <w:sz w:val="24"/>
                <w:szCs w:val="24"/>
                <w:lang w:val="ru" w:eastAsia="ru-RU"/>
              </w:rPr>
              <w:tab/>
              <w:t xml:space="preserve"> обрести собственный опыт получения образования в персонализированной модели;</w:t>
            </w:r>
          </w:p>
          <w:p w:rsidR="003853A2" w:rsidRPr="003853A2" w:rsidRDefault="003853A2" w:rsidP="003853A2">
            <w:pPr>
              <w:ind w:firstLine="459"/>
              <w:rPr>
                <w:rFonts w:eastAsia="Times New Roman" w:cs="Times New Roman"/>
                <w:color w:val="000000"/>
                <w:sz w:val="24"/>
                <w:szCs w:val="24"/>
                <w:lang w:val="ru" w:eastAsia="ru-RU"/>
              </w:rPr>
            </w:pPr>
            <w:r w:rsidRPr="003853A2">
              <w:rPr>
                <w:rFonts w:eastAsia="Times New Roman" w:cs="Times New Roman"/>
                <w:color w:val="000000"/>
                <w:sz w:val="24"/>
                <w:szCs w:val="24"/>
                <w:lang w:val="ru" w:eastAsia="ru-RU"/>
              </w:rPr>
              <w:t>-</w:t>
            </w:r>
            <w:r w:rsidRPr="003853A2">
              <w:rPr>
                <w:rFonts w:eastAsia="Times New Roman" w:cs="Times New Roman"/>
                <w:color w:val="000000"/>
                <w:sz w:val="24"/>
                <w:szCs w:val="24"/>
                <w:lang w:val="ru" w:eastAsia="ru-RU"/>
              </w:rPr>
              <w:tab/>
              <w:t xml:space="preserve"> стать участниками открытого профессионального взаимодействия педагогов для обмена имеющимся опытом персонализации в условиях цифровой трансформации общества.</w:t>
            </w:r>
          </w:p>
          <w:p w:rsidR="003853A2" w:rsidRPr="003853A2" w:rsidRDefault="003853A2" w:rsidP="003853A2">
            <w:pPr>
              <w:ind w:firstLine="459"/>
              <w:rPr>
                <w:rFonts w:eastAsia="Times New Roman" w:cs="Times New Roman"/>
                <w:lang w:val="ru" w:eastAsia="ru-RU"/>
              </w:rPr>
            </w:pP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 xml:space="preserve">Исполнитель в течение 3-х (трех) рабочих дней после подписания </w:t>
            </w:r>
            <w:r w:rsidRPr="003853A2">
              <w:rPr>
                <w:rFonts w:eastAsia="Times New Roman" w:cs="Times New Roman"/>
                <w:sz w:val="24"/>
                <w:szCs w:val="24"/>
                <w:lang w:eastAsia="ru-RU"/>
              </w:rPr>
              <w:t>Договора</w:t>
            </w:r>
            <w:r w:rsidRPr="003853A2">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 </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 xml:space="preserve">Общее количество слушателей: не менее 40 человек из числа педагогов, методистов и руководителей образовательных организаций общего образования.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Сроки оказания услуги: с момента заключения контракта по 31.05.2026 г.</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b/>
                <w:bCs/>
                <w:sz w:val="24"/>
                <w:szCs w:val="24"/>
                <w:lang w:val="ru" w:eastAsia="ru-RU"/>
              </w:rPr>
              <w:t>Форма проведения</w:t>
            </w:r>
            <w:r w:rsidRPr="003853A2">
              <w:rPr>
                <w:rFonts w:eastAsia="Times New Roman" w:cs="Times New Roman"/>
                <w:sz w:val="24"/>
                <w:szCs w:val="24"/>
                <w:lang w:val="ru" w:eastAsia="ru-RU"/>
              </w:rPr>
              <w:t>: очная с применением дистанционных образовательных технологий.</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К реализации учебного процесса предъявляются следующие требования:</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 xml:space="preserve">- программа повышения квалификации должна быть реализована в очной форме с применением </w:t>
            </w:r>
            <w:r w:rsidRPr="003853A2">
              <w:rPr>
                <w:rFonts w:eastAsia="Times New Roman" w:cs="Times New Roman"/>
                <w:sz w:val="24"/>
                <w:szCs w:val="24"/>
                <w:lang w:eastAsia="ru-RU"/>
              </w:rPr>
              <w:t>информационно-коммуникационных технологий</w:t>
            </w:r>
            <w:r w:rsidRPr="003853A2">
              <w:rPr>
                <w:rFonts w:eastAsia="Times New Roman" w:cs="Times New Roman"/>
                <w:sz w:val="24"/>
                <w:szCs w:val="24"/>
                <w:lang w:val="ru" w:eastAsia="ru-RU"/>
              </w:rPr>
              <w:t>:</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b/>
                <w:bCs/>
                <w:sz w:val="24"/>
                <w:szCs w:val="24"/>
                <w:lang w:val="ru" w:eastAsia="ru-RU"/>
              </w:rPr>
              <w:lastRenderedPageBreak/>
              <w:t>Место оказания услуг</w:t>
            </w:r>
            <w:r w:rsidRPr="003853A2">
              <w:rPr>
                <w:rFonts w:eastAsia="Times New Roman" w:cs="Times New Roman"/>
                <w:sz w:val="24"/>
                <w:szCs w:val="24"/>
                <w:lang w:val="ru" w:eastAsia="ru-RU"/>
              </w:rPr>
              <w:t>: очные занятия должны проводится в г. Санкт-Петербурге, в районе с хорошей транспортной доступностью и инфраструктурой, в собственных или арендуемых помещениях Исполнителя,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оборудованием.</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Для проведения отдельных занятий требуется выделение аудитории для проведения интерактивных  лекций, оборудованных компьютером с мультимедийным проектором и акустической системой , настенным экраном, подключенные к Интернету.</w:t>
            </w:r>
          </w:p>
          <w:p w:rsidR="003853A2" w:rsidRPr="003853A2" w:rsidRDefault="003853A2" w:rsidP="003853A2">
            <w:pPr>
              <w:shd w:val="clear" w:color="auto" w:fill="FFFFFF"/>
              <w:ind w:firstLine="454"/>
              <w:rPr>
                <w:rFonts w:eastAsia="Times New Roman" w:cs="Times New Roman"/>
                <w:sz w:val="24"/>
                <w:szCs w:val="24"/>
                <w:lang w:val="ru" w:eastAsia="ru-RU"/>
              </w:rPr>
            </w:pP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3853A2" w:rsidRPr="003853A2" w:rsidRDefault="003853A2" w:rsidP="003853A2">
            <w:pPr>
              <w:shd w:val="clear" w:color="auto" w:fill="FFFFFF"/>
              <w:ind w:firstLine="454"/>
              <w:rPr>
                <w:rFonts w:eastAsia="Times New Roman" w:cs="Times New Roman"/>
                <w:sz w:val="24"/>
                <w:szCs w:val="24"/>
                <w:lang w:val="ru" w:eastAsia="ru-RU"/>
              </w:rPr>
            </w:pPr>
            <w:r w:rsidRPr="003853A2">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ученую степень по педагогике и опыт практического преподавания в логике персонализированного образования не менее 5 лет, наличие государственных и региональных наград у разработчиков и педагогических работников программы.</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Дополнительным преимуществом будет:</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 наличие авторских учебных пособий в печатной и электронной форме;</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 возможность невключенного наблюдения в формате передовых педагогических форматов деятельности;</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 возможность вариативных тем с учетом индивидуальных запросов.</w:t>
            </w: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Организация должн</w:t>
            </w:r>
            <w:r w:rsidRPr="003853A2">
              <w:rPr>
                <w:rFonts w:eastAsia="Times New Roman" w:cs="Times New Roman"/>
                <w:sz w:val="24"/>
                <w:szCs w:val="24"/>
                <w:lang w:eastAsia="ru-RU"/>
              </w:rPr>
              <w:t>а</w:t>
            </w:r>
            <w:r w:rsidRPr="003853A2">
              <w:rPr>
                <w:rFonts w:eastAsia="Times New Roman" w:cs="Times New Roman"/>
                <w:sz w:val="24"/>
                <w:szCs w:val="24"/>
                <w:lang w:val="ru" w:eastAsia="ru-RU"/>
              </w:rPr>
              <w:t xml:space="preserve"> обеспечить запись очных занятий и доступ к ним Слушателей программы в течении срока обучения.</w:t>
            </w:r>
          </w:p>
          <w:p w:rsidR="003853A2" w:rsidRPr="003853A2" w:rsidRDefault="003853A2" w:rsidP="003853A2">
            <w:pPr>
              <w:ind w:firstLine="456"/>
              <w:rPr>
                <w:rFonts w:eastAsia="Times New Roman" w:cs="Times New Roman"/>
                <w:sz w:val="24"/>
                <w:szCs w:val="24"/>
                <w:lang w:val="ru" w:eastAsia="ru-RU"/>
              </w:rPr>
            </w:pPr>
          </w:p>
          <w:p w:rsidR="003853A2" w:rsidRPr="003853A2" w:rsidRDefault="003853A2" w:rsidP="003853A2">
            <w:pPr>
              <w:ind w:firstLine="456"/>
              <w:rPr>
                <w:rFonts w:eastAsia="Times New Roman" w:cs="Times New Roman"/>
                <w:sz w:val="24"/>
                <w:szCs w:val="24"/>
                <w:lang w:val="ru" w:eastAsia="ru-RU"/>
              </w:rPr>
            </w:pPr>
            <w:r w:rsidRPr="003853A2">
              <w:rPr>
                <w:rFonts w:eastAsia="Times New Roman" w:cs="Times New Roman"/>
                <w:sz w:val="24"/>
                <w:szCs w:val="24"/>
                <w:lang w:val="ru" w:eastAsia="ru-RU"/>
              </w:rPr>
              <w:t>Обучение с применением дистанционных образовательных технологий должно включать: проведение вебинаров на отечественной онлайн конференц-платформе (запись вебинаров должна быть  доступна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Обучение в дистанционном режиме должно быть организовано на отечественной онлайн конференц-платформе:</w:t>
            </w:r>
          </w:p>
          <w:p w:rsidR="003853A2" w:rsidRPr="003853A2" w:rsidRDefault="003853A2" w:rsidP="003853A2">
            <w:pPr>
              <w:ind w:left="720"/>
              <w:jc w:val="left"/>
              <w:rPr>
                <w:rFonts w:eastAsia="Times New Roman" w:cs="Times New Roman"/>
                <w:sz w:val="24"/>
                <w:szCs w:val="24"/>
                <w:lang w:val="ru" w:eastAsia="ru-RU"/>
              </w:rPr>
            </w:pPr>
            <w:r w:rsidRPr="003853A2">
              <w:rPr>
                <w:rFonts w:eastAsia="Times New Roman" w:cs="Times New Roman"/>
                <w:sz w:val="24"/>
                <w:szCs w:val="24"/>
                <w:lang w:val="ru" w:eastAsia="ru-RU"/>
              </w:rPr>
              <w:t>- передачи цифрового следа посредством передачи записи вебинара;</w:t>
            </w:r>
          </w:p>
          <w:p w:rsidR="003853A2" w:rsidRPr="003853A2" w:rsidRDefault="003853A2" w:rsidP="003853A2">
            <w:pPr>
              <w:ind w:left="720"/>
              <w:jc w:val="left"/>
              <w:rPr>
                <w:rFonts w:eastAsia="Times New Roman" w:cs="Times New Roman"/>
                <w:sz w:val="24"/>
                <w:szCs w:val="24"/>
                <w:lang w:val="ru" w:eastAsia="ru-RU"/>
              </w:rPr>
            </w:pPr>
            <w:r w:rsidRPr="003853A2">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3853A2" w:rsidRPr="003853A2" w:rsidRDefault="003853A2" w:rsidP="003853A2">
            <w:pPr>
              <w:ind w:left="720"/>
              <w:jc w:val="left"/>
              <w:rPr>
                <w:rFonts w:eastAsia="Times New Roman" w:cs="Times New Roman"/>
                <w:sz w:val="24"/>
                <w:szCs w:val="24"/>
                <w:lang w:val="ru" w:eastAsia="ru-RU"/>
              </w:rPr>
            </w:pPr>
            <w:r w:rsidRPr="003853A2">
              <w:rPr>
                <w:rFonts w:eastAsia="Times New Roman" w:cs="Times New Roman"/>
                <w:sz w:val="24"/>
                <w:szCs w:val="24"/>
                <w:lang w:val="ru" w:eastAsia="ru-RU"/>
              </w:rPr>
              <w:t>- организация закрытой группы в мессенджере Мах.</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lastRenderedPageBreak/>
              <w:t>В ходе обучения Слушателей должна быть организована консультационная и методическая поддержка Слушателей курса, заключающаяся в:</w:t>
            </w:r>
          </w:p>
          <w:p w:rsidR="003853A2" w:rsidRPr="003853A2" w:rsidRDefault="003853A2" w:rsidP="003853A2">
            <w:pPr>
              <w:numPr>
                <w:ilvl w:val="0"/>
                <w:numId w:val="35"/>
              </w:numPr>
              <w:jc w:val="left"/>
              <w:rPr>
                <w:rFonts w:eastAsia="Times New Roman" w:cs="Times New Roman"/>
                <w:sz w:val="24"/>
                <w:szCs w:val="24"/>
                <w:lang w:val="ru" w:eastAsia="ru-RU"/>
              </w:rPr>
            </w:pPr>
            <w:r w:rsidRPr="003853A2">
              <w:rPr>
                <w:rFonts w:eastAsia="Times New Roman" w:cs="Times New Roman"/>
                <w:sz w:val="24"/>
                <w:szCs w:val="24"/>
                <w:lang w:val="ru" w:eastAsia="ru-RU"/>
              </w:rPr>
              <w:t>информировании Слушателей об этапах обучения;</w:t>
            </w:r>
          </w:p>
          <w:p w:rsidR="003853A2" w:rsidRPr="003853A2" w:rsidRDefault="003853A2" w:rsidP="003853A2">
            <w:pPr>
              <w:numPr>
                <w:ilvl w:val="0"/>
                <w:numId w:val="35"/>
              </w:numPr>
              <w:jc w:val="left"/>
              <w:rPr>
                <w:rFonts w:eastAsia="Times New Roman" w:cs="Times New Roman"/>
                <w:sz w:val="24"/>
                <w:szCs w:val="24"/>
                <w:lang w:val="ru" w:eastAsia="ru-RU"/>
              </w:rPr>
            </w:pPr>
            <w:r w:rsidRPr="003853A2">
              <w:rPr>
                <w:rFonts w:eastAsia="Times New Roman" w:cs="Times New Roman"/>
                <w:sz w:val="24"/>
                <w:szCs w:val="24"/>
                <w:lang w:val="ru" w:eastAsia="ru-RU"/>
              </w:rPr>
              <w:t>ответах на вопросы Слушателей, поступающих в закрытой группе, связанных:</w:t>
            </w:r>
          </w:p>
          <w:p w:rsidR="003853A2" w:rsidRPr="003853A2" w:rsidRDefault="003853A2" w:rsidP="003853A2">
            <w:pPr>
              <w:numPr>
                <w:ilvl w:val="0"/>
                <w:numId w:val="37"/>
              </w:numPr>
              <w:ind w:left="1168"/>
              <w:jc w:val="left"/>
              <w:rPr>
                <w:rFonts w:eastAsia="Times New Roman" w:cs="Times New Roman"/>
                <w:sz w:val="24"/>
                <w:szCs w:val="24"/>
                <w:lang w:val="ru" w:eastAsia="ru-RU"/>
              </w:rPr>
            </w:pPr>
            <w:r w:rsidRPr="003853A2">
              <w:rPr>
                <w:rFonts w:eastAsia="Times New Roman" w:cs="Times New Roman"/>
                <w:sz w:val="24"/>
                <w:szCs w:val="24"/>
                <w:lang w:val="ru" w:eastAsia="ru-RU"/>
              </w:rPr>
              <w:t>с регистрацией на курс и процессом обучения;</w:t>
            </w:r>
          </w:p>
          <w:p w:rsidR="003853A2" w:rsidRPr="003853A2" w:rsidRDefault="003853A2" w:rsidP="003853A2">
            <w:pPr>
              <w:numPr>
                <w:ilvl w:val="0"/>
                <w:numId w:val="37"/>
              </w:numPr>
              <w:ind w:left="1168"/>
              <w:jc w:val="left"/>
              <w:rPr>
                <w:rFonts w:eastAsia="Times New Roman" w:cs="Times New Roman"/>
                <w:sz w:val="24"/>
                <w:szCs w:val="24"/>
                <w:lang w:val="ru" w:eastAsia="ru-RU"/>
              </w:rPr>
            </w:pPr>
            <w:r w:rsidRPr="003853A2">
              <w:rPr>
                <w:rFonts w:eastAsia="Times New Roman" w:cs="Times New Roman"/>
                <w:sz w:val="24"/>
                <w:szCs w:val="24"/>
                <w:lang w:val="ru" w:eastAsia="ru-RU"/>
              </w:rPr>
              <w:t>с выполнением тестовых заданий;</w:t>
            </w:r>
          </w:p>
          <w:p w:rsidR="003853A2" w:rsidRPr="003853A2" w:rsidRDefault="003853A2" w:rsidP="003853A2">
            <w:pPr>
              <w:numPr>
                <w:ilvl w:val="0"/>
                <w:numId w:val="37"/>
              </w:numPr>
              <w:ind w:left="1168"/>
              <w:jc w:val="left"/>
              <w:rPr>
                <w:rFonts w:eastAsia="Times New Roman" w:cs="Times New Roman"/>
                <w:sz w:val="24"/>
                <w:szCs w:val="24"/>
                <w:lang w:val="ru" w:eastAsia="ru-RU"/>
              </w:rPr>
            </w:pPr>
            <w:r w:rsidRPr="003853A2">
              <w:rPr>
                <w:rFonts w:eastAsia="Times New Roman" w:cs="Times New Roman"/>
                <w:sz w:val="24"/>
                <w:szCs w:val="24"/>
                <w:lang w:val="ru" w:eastAsia="ru-RU"/>
              </w:rPr>
              <w:t>с выполнением самостоятельных работ;</w:t>
            </w:r>
          </w:p>
          <w:p w:rsidR="003853A2" w:rsidRPr="003853A2" w:rsidRDefault="003853A2" w:rsidP="003853A2">
            <w:pPr>
              <w:numPr>
                <w:ilvl w:val="0"/>
                <w:numId w:val="37"/>
              </w:numPr>
              <w:ind w:left="1168"/>
              <w:jc w:val="left"/>
              <w:rPr>
                <w:rFonts w:eastAsia="Times New Roman" w:cs="Times New Roman"/>
                <w:sz w:val="24"/>
                <w:szCs w:val="24"/>
                <w:lang w:val="ru" w:eastAsia="ru-RU"/>
              </w:rPr>
            </w:pPr>
            <w:r w:rsidRPr="003853A2">
              <w:rPr>
                <w:rFonts w:eastAsia="Times New Roman" w:cs="Times New Roman"/>
                <w:sz w:val="24"/>
                <w:szCs w:val="24"/>
                <w:lang w:val="ru" w:eastAsia="ru-RU"/>
              </w:rPr>
              <w:t>с доступом для присмотра записей вебинаров.</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3853A2" w:rsidRPr="003853A2" w:rsidRDefault="003853A2" w:rsidP="003853A2">
            <w:pPr>
              <w:ind w:firstLine="459"/>
              <w:rPr>
                <w:rFonts w:eastAsia="Times New Roman" w:cs="Times New Roman"/>
                <w:sz w:val="24"/>
                <w:szCs w:val="24"/>
                <w:lang w:val="ru" w:eastAsia="ru-RU"/>
              </w:rPr>
            </w:pP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3853A2" w:rsidRPr="003853A2" w:rsidRDefault="003853A2" w:rsidP="003853A2">
            <w:pPr>
              <w:ind w:firstLine="459"/>
              <w:rPr>
                <w:rFonts w:eastAsia="Times New Roman" w:cs="Times New Roman"/>
                <w:sz w:val="24"/>
                <w:szCs w:val="24"/>
                <w:lang w:val="ru" w:eastAsia="ru-RU"/>
              </w:rPr>
            </w:pPr>
          </w:p>
          <w:p w:rsidR="003853A2" w:rsidRPr="003853A2" w:rsidRDefault="003853A2" w:rsidP="003853A2">
            <w:pPr>
              <w:ind w:firstLine="459"/>
              <w:rPr>
                <w:rFonts w:eastAsia="Times New Roman" w:cs="Times New Roman"/>
                <w:sz w:val="24"/>
                <w:szCs w:val="24"/>
                <w:lang w:val="ru" w:eastAsia="ru-RU"/>
              </w:rPr>
            </w:pPr>
            <w:bookmarkStart w:id="13" w:name="_heading=h.hj1z8olmig6c" w:colFirst="0" w:colLast="0"/>
            <w:bookmarkEnd w:id="13"/>
            <w:r w:rsidRPr="003853A2">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3853A2" w:rsidRPr="003853A2" w:rsidRDefault="003853A2" w:rsidP="003853A2">
            <w:pPr>
              <w:ind w:firstLine="459"/>
              <w:rPr>
                <w:rFonts w:eastAsia="Times New Roman" w:cs="Times New Roman"/>
                <w:sz w:val="24"/>
                <w:szCs w:val="24"/>
                <w:lang w:val="ru" w:eastAsia="ru-RU"/>
              </w:rPr>
            </w:pPr>
          </w:p>
          <w:p w:rsidR="003853A2" w:rsidRPr="003853A2" w:rsidRDefault="003853A2" w:rsidP="003853A2">
            <w:pPr>
              <w:ind w:firstLine="459"/>
              <w:rPr>
                <w:rFonts w:eastAsia="Times New Roman" w:cs="Times New Roman"/>
                <w:sz w:val="24"/>
                <w:szCs w:val="24"/>
                <w:lang w:val="ru" w:eastAsia="ru-RU"/>
              </w:rPr>
            </w:pPr>
            <w:r w:rsidRPr="003853A2">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3853A2" w:rsidRPr="003853A2" w:rsidRDefault="003853A2" w:rsidP="003853A2">
            <w:pPr>
              <w:keepNext/>
              <w:ind w:firstLine="463"/>
              <w:rPr>
                <w:rFonts w:eastAsia="Times New Roman" w:cs="Times New Roman"/>
                <w:sz w:val="24"/>
                <w:szCs w:val="24"/>
                <w:lang w:val="ru" w:eastAsia="ru-RU"/>
              </w:rPr>
            </w:pPr>
            <w:r w:rsidRPr="003853A2">
              <w:rPr>
                <w:rFonts w:eastAsia="Times New Roman" w:cs="Times New Roman"/>
                <w:sz w:val="24"/>
                <w:szCs w:val="24"/>
                <w:lang w:val="ru" w:eastAsia="ru-RU"/>
              </w:rPr>
              <w:t>Аналитический отчет о разработке и реализации программы повышения квалификации педагогических работников должен включать:</w:t>
            </w:r>
          </w:p>
          <w:p w:rsidR="003853A2" w:rsidRPr="003853A2" w:rsidRDefault="003853A2" w:rsidP="003853A2">
            <w:pPr>
              <w:keepNext/>
              <w:numPr>
                <w:ilvl w:val="0"/>
                <w:numId w:val="38"/>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3853A2">
              <w:rPr>
                <w:rFonts w:eastAsia="Times New Roman" w:cs="Times New Roman"/>
                <w:sz w:val="24"/>
                <w:szCs w:val="24"/>
                <w:lang w:val="ru" w:eastAsia="ru-RU"/>
              </w:rPr>
              <w:t>программу повышения квалификации педагогических работников;</w:t>
            </w:r>
          </w:p>
          <w:p w:rsidR="003853A2" w:rsidRPr="003853A2" w:rsidRDefault="003853A2" w:rsidP="003853A2">
            <w:pPr>
              <w:keepNext/>
              <w:numPr>
                <w:ilvl w:val="0"/>
                <w:numId w:val="38"/>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3853A2">
              <w:rPr>
                <w:rFonts w:eastAsia="Times New Roman" w:cs="Times New Roman"/>
                <w:sz w:val="24"/>
                <w:szCs w:val="24"/>
                <w:lang w:val="ru" w:eastAsia="ru-RU"/>
              </w:rPr>
              <w:t>расписание занятий;</w:t>
            </w:r>
          </w:p>
          <w:p w:rsidR="003853A2" w:rsidRPr="003853A2" w:rsidRDefault="003853A2" w:rsidP="003853A2">
            <w:pPr>
              <w:keepNext/>
              <w:numPr>
                <w:ilvl w:val="0"/>
                <w:numId w:val="38"/>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3853A2">
              <w:rPr>
                <w:rFonts w:eastAsia="Times New Roman" w:cs="Times New Roman"/>
                <w:sz w:val="24"/>
                <w:szCs w:val="24"/>
                <w:lang w:val="ru" w:eastAsia="ru-RU"/>
              </w:rPr>
              <w:t xml:space="preserve">статистическую информацию, анализ успешности освоения отдельных тем, выявление тем, вызвавших затруднения у </w:t>
            </w:r>
            <w:r w:rsidRPr="003853A2">
              <w:rPr>
                <w:rFonts w:eastAsia="Times New Roman" w:cs="Times New Roman"/>
                <w:sz w:val="24"/>
                <w:szCs w:val="24"/>
                <w:lang w:val="ru" w:eastAsia="ru-RU"/>
              </w:rPr>
              <w:lastRenderedPageBreak/>
              <w:t>Слушателей, сопровождающийся средствами визуализации (графики, диаграммы и пр.);</w:t>
            </w:r>
          </w:p>
          <w:p w:rsidR="003853A2" w:rsidRPr="003853A2" w:rsidRDefault="003853A2" w:rsidP="003853A2">
            <w:pPr>
              <w:keepNext/>
              <w:numPr>
                <w:ilvl w:val="0"/>
                <w:numId w:val="38"/>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3853A2">
              <w:rPr>
                <w:rFonts w:eastAsia="Times New Roman" w:cs="Times New Roman"/>
                <w:sz w:val="24"/>
                <w:szCs w:val="24"/>
                <w:lang w:val="ru" w:eastAsia="ru-RU"/>
              </w:rPr>
              <w:t>список Слушателей курса повышения квалификации, завершивших обучение;</w:t>
            </w:r>
          </w:p>
          <w:p w:rsidR="003853A2" w:rsidRPr="003853A2" w:rsidRDefault="003853A2" w:rsidP="003853A2">
            <w:pPr>
              <w:keepNext/>
              <w:numPr>
                <w:ilvl w:val="0"/>
                <w:numId w:val="38"/>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3853A2">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3853A2" w:rsidRPr="003853A2" w:rsidRDefault="003853A2" w:rsidP="003853A2">
            <w:pPr>
              <w:keepNext/>
              <w:numPr>
                <w:ilvl w:val="0"/>
                <w:numId w:val="38"/>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3853A2">
              <w:rPr>
                <w:rFonts w:eastAsia="Times New Roman" w:cs="Times New Roman"/>
                <w:sz w:val="24"/>
                <w:szCs w:val="24"/>
                <w:lang w:val="ru" w:eastAsia="ru-RU"/>
              </w:rPr>
              <w:t>фотоотчет не менее 10 фото/скриншотов с вебинаров, очных занятий. Объем аналитического отчета не менее 2,5 п.л.</w:t>
            </w:r>
          </w:p>
        </w:tc>
      </w:tr>
      <w:tr w:rsidR="003853A2" w:rsidRPr="003853A2" w:rsidTr="0005732A">
        <w:trPr>
          <w:gridAfter w:val="1"/>
          <w:wAfter w:w="5133" w:type="dxa"/>
        </w:trPr>
        <w:tc>
          <w:tcPr>
            <w:tcW w:w="4961" w:type="dxa"/>
            <w:gridSpan w:val="2"/>
            <w:tcBorders>
              <w:top w:val="nil"/>
              <w:left w:val="nil"/>
              <w:bottom w:val="nil"/>
              <w:right w:val="nil"/>
            </w:tcBorders>
          </w:tcPr>
          <w:p w:rsidR="003853A2" w:rsidRPr="003853A2" w:rsidRDefault="003853A2" w:rsidP="003853A2">
            <w:pPr>
              <w:jc w:val="left"/>
              <w:rPr>
                <w:rFonts w:eastAsia="Times New Roman" w:cs="Times New Roman"/>
                <w:sz w:val="24"/>
                <w:szCs w:val="24"/>
                <w:lang w:val="ru" w:eastAsia="ru-RU"/>
              </w:rPr>
            </w:pPr>
          </w:p>
        </w:tc>
      </w:tr>
    </w:tbl>
    <w:p w:rsidR="003853A2" w:rsidRDefault="00EF39D5" w:rsidP="003853A2">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Задание разработано:</w:t>
      </w:r>
    </w:p>
    <w:p w:rsidR="00EF39D5" w:rsidRPr="003853A2" w:rsidRDefault="00EF39D5" w:rsidP="003853A2">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Заведующий учебно-методическим центром Семенова Ю.А.</w:t>
      </w:r>
    </w:p>
    <w:p w:rsidR="003853A2" w:rsidRPr="003853A2" w:rsidRDefault="003853A2" w:rsidP="003853A2">
      <w:pPr>
        <w:spacing w:after="160" w:line="259" w:lineRule="auto"/>
        <w:jc w:val="left"/>
        <w:rPr>
          <w:rFonts w:eastAsia="Times New Roman" w:cs="Times New Roman"/>
          <w:sz w:val="24"/>
          <w:szCs w:val="24"/>
          <w:lang w:val="ru" w:eastAsia="ru-RU"/>
        </w:rPr>
      </w:pPr>
    </w:p>
    <w:p w:rsidR="003853A2" w:rsidRPr="003853A2" w:rsidRDefault="003853A2" w:rsidP="003853A2">
      <w:pPr>
        <w:spacing w:after="160" w:line="259" w:lineRule="auto"/>
        <w:jc w:val="left"/>
        <w:rPr>
          <w:rFonts w:eastAsia="Times New Roman" w:cs="Times New Roman"/>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4799"/>
        <w:gridCol w:w="4557"/>
      </w:tblGrid>
      <w:tr w:rsidR="003853A2" w:rsidRPr="003853A2" w:rsidTr="0005732A">
        <w:tc>
          <w:tcPr>
            <w:tcW w:w="4799" w:type="dxa"/>
          </w:tcPr>
          <w:p w:rsidR="003853A2" w:rsidRPr="003853A2" w:rsidRDefault="003853A2" w:rsidP="003853A2">
            <w:pPr>
              <w:spacing w:after="200" w:line="276" w:lineRule="auto"/>
              <w:jc w:val="left"/>
              <w:rPr>
                <w:rFonts w:eastAsia="Times New Roman" w:cs="Times New Roman"/>
                <w:b/>
                <w:bCs/>
                <w:sz w:val="24"/>
                <w:szCs w:val="24"/>
                <w:lang w:val="ru" w:eastAsia="ru-RU"/>
              </w:rPr>
            </w:pPr>
            <w:bookmarkStart w:id="14" w:name="_heading=h.i1og1jg9cpo5" w:colFirst="0" w:colLast="0"/>
            <w:bookmarkEnd w:id="14"/>
          </w:p>
        </w:tc>
        <w:tc>
          <w:tcPr>
            <w:tcW w:w="4557" w:type="dxa"/>
          </w:tcPr>
          <w:p w:rsidR="003853A2" w:rsidRPr="003853A2" w:rsidRDefault="003853A2" w:rsidP="003853A2">
            <w:pPr>
              <w:spacing w:after="200" w:line="276" w:lineRule="auto"/>
              <w:jc w:val="right"/>
              <w:rPr>
                <w:rFonts w:eastAsia="Times New Roman" w:cs="Times New Roman"/>
                <w:b/>
                <w:bCs/>
                <w:sz w:val="24"/>
                <w:szCs w:val="24"/>
                <w:lang w:val="ru" w:eastAsia="ru-RU"/>
              </w:rPr>
            </w:pPr>
            <w:r w:rsidRPr="003853A2">
              <w:rPr>
                <w:rFonts w:eastAsia="Times New Roman" w:cs="Times New Roman"/>
                <w:b/>
                <w:bCs/>
                <w:sz w:val="24"/>
                <w:szCs w:val="24"/>
                <w:lang w:val="ru" w:eastAsia="ru-RU"/>
              </w:rPr>
              <w:t xml:space="preserve">Приложение 1 </w:t>
            </w:r>
          </w:p>
          <w:p w:rsidR="003853A2" w:rsidRPr="003853A2" w:rsidRDefault="003853A2" w:rsidP="003853A2">
            <w:pPr>
              <w:spacing w:after="200" w:line="276" w:lineRule="auto"/>
              <w:jc w:val="right"/>
              <w:rPr>
                <w:rFonts w:eastAsia="Times New Roman" w:cs="Times New Roman"/>
                <w:b/>
                <w:bCs/>
                <w:sz w:val="24"/>
                <w:szCs w:val="24"/>
                <w:lang w:val="ru" w:eastAsia="ru-RU"/>
              </w:rPr>
            </w:pPr>
            <w:r w:rsidRPr="003853A2">
              <w:rPr>
                <w:rFonts w:eastAsia="Times New Roman" w:cs="Times New Roman"/>
                <w:b/>
                <w:bCs/>
                <w:sz w:val="24"/>
                <w:szCs w:val="24"/>
                <w:lang w:val="ru" w:eastAsia="ru-RU"/>
              </w:rPr>
              <w:t xml:space="preserve">к техническому заданию </w:t>
            </w:r>
          </w:p>
          <w:p w:rsidR="003853A2" w:rsidRPr="003853A2" w:rsidRDefault="003853A2" w:rsidP="003853A2">
            <w:pPr>
              <w:spacing w:after="200" w:line="276" w:lineRule="auto"/>
              <w:jc w:val="right"/>
              <w:rPr>
                <w:rFonts w:eastAsia="Times New Roman" w:cs="Times New Roman"/>
                <w:b/>
                <w:bCs/>
                <w:sz w:val="24"/>
                <w:szCs w:val="24"/>
                <w:lang w:val="ru" w:eastAsia="ru-RU"/>
              </w:rPr>
            </w:pPr>
          </w:p>
        </w:tc>
      </w:tr>
    </w:tbl>
    <w:p w:rsidR="003853A2" w:rsidRPr="003853A2" w:rsidRDefault="003853A2" w:rsidP="003853A2">
      <w:pPr>
        <w:jc w:val="center"/>
        <w:rPr>
          <w:rFonts w:eastAsia="Times New Roman" w:cs="Times New Roman"/>
          <w:b/>
          <w:bCs/>
          <w:sz w:val="24"/>
          <w:szCs w:val="24"/>
          <w:lang w:val="ru" w:eastAsia="ru-RU"/>
        </w:rPr>
      </w:pPr>
      <w:r w:rsidRPr="003853A2">
        <w:rPr>
          <w:rFonts w:eastAsia="Times New Roman" w:cs="Times New Roman"/>
          <w:b/>
          <w:bCs/>
          <w:sz w:val="24"/>
          <w:szCs w:val="24"/>
          <w:lang w:eastAsia="ru-RU"/>
        </w:rPr>
        <w:t>С</w:t>
      </w:r>
      <w:r w:rsidRPr="003853A2">
        <w:rPr>
          <w:rFonts w:eastAsia="Times New Roman" w:cs="Times New Roman"/>
          <w:b/>
          <w:bCs/>
          <w:sz w:val="24"/>
          <w:szCs w:val="24"/>
          <w:lang w:val="ru" w:eastAsia="ru-RU"/>
        </w:rPr>
        <w:t xml:space="preserve">писок слушателей для проведения повышения квалификации </w:t>
      </w:r>
    </w:p>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b/>
          <w:bCs/>
          <w:sz w:val="24"/>
          <w:szCs w:val="24"/>
          <w:lang w:val="ru" w:eastAsia="ru-RU"/>
        </w:rPr>
        <w:t xml:space="preserve">по </w:t>
      </w:r>
      <w:r w:rsidRPr="003853A2">
        <w:rPr>
          <w:rFonts w:eastAsia="Times New Roman" w:cs="Times New Roman"/>
          <w:b/>
          <w:bCs/>
          <w:sz w:val="24"/>
          <w:szCs w:val="24"/>
          <w:lang w:eastAsia="ru-RU"/>
        </w:rPr>
        <w:t xml:space="preserve">ДПП ПК </w:t>
      </w:r>
      <w:r w:rsidRPr="003853A2">
        <w:rPr>
          <w:rFonts w:eastAsia="Times New Roman" w:cs="Times New Roman"/>
          <w:b/>
          <w:bCs/>
          <w:color w:val="000000"/>
          <w:sz w:val="24"/>
          <w:szCs w:val="24"/>
          <w:lang w:val="ru" w:eastAsia="ru-RU"/>
        </w:rPr>
        <w:t>«Персонализация в условиях цифровой трансформации»</w:t>
      </w: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3853A2" w:rsidRPr="003853A2" w:rsidTr="0005732A">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3A2" w:rsidRPr="003853A2" w:rsidRDefault="003853A2" w:rsidP="003853A2">
            <w:pPr>
              <w:spacing w:after="200" w:line="276" w:lineRule="auto"/>
              <w:jc w:val="center"/>
              <w:rPr>
                <w:rFonts w:eastAsia="Times New Roman" w:cs="Times New Roman"/>
                <w:sz w:val="24"/>
                <w:szCs w:val="24"/>
                <w:lang w:val="ru" w:eastAsia="ru-RU"/>
              </w:rPr>
            </w:pPr>
            <w:bookmarkStart w:id="15" w:name="_heading=h.s57113blkid4" w:colFirst="0" w:colLast="0"/>
            <w:bookmarkEnd w:id="15"/>
            <w:r w:rsidRPr="003853A2">
              <w:rPr>
                <w:rFonts w:eastAsia="Times New Roman" w:cs="Times New Roman"/>
                <w:sz w:val="24"/>
                <w:szCs w:val="24"/>
                <w:lang w:val="ru" w:eastAsia="ru-RU"/>
              </w:rPr>
              <w:t>№</w:t>
            </w:r>
          </w:p>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e-mail (личный)</w:t>
            </w:r>
          </w:p>
        </w:tc>
      </w:tr>
      <w:tr w:rsidR="003853A2" w:rsidRPr="003853A2" w:rsidTr="0005732A">
        <w:trPr>
          <w:trHeight w:val="274"/>
        </w:trPr>
        <w:tc>
          <w:tcPr>
            <w:tcW w:w="851" w:type="dxa"/>
            <w:shd w:val="clear" w:color="auto" w:fill="auto"/>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1</w:t>
            </w:r>
          </w:p>
        </w:tc>
        <w:tc>
          <w:tcPr>
            <w:tcW w:w="3969"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2127"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560"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699" w:type="dxa"/>
          </w:tcPr>
          <w:p w:rsidR="003853A2" w:rsidRPr="003853A2" w:rsidRDefault="003853A2" w:rsidP="003853A2">
            <w:pPr>
              <w:spacing w:after="200" w:line="276" w:lineRule="auto"/>
              <w:jc w:val="left"/>
              <w:rPr>
                <w:rFonts w:eastAsia="Times New Roman" w:cs="Times New Roman"/>
                <w:sz w:val="24"/>
                <w:szCs w:val="24"/>
                <w:lang w:val="ru" w:eastAsia="ru-RU"/>
              </w:rPr>
            </w:pPr>
          </w:p>
        </w:tc>
      </w:tr>
      <w:tr w:rsidR="003853A2" w:rsidRPr="003853A2" w:rsidTr="0005732A">
        <w:trPr>
          <w:trHeight w:val="277"/>
        </w:trPr>
        <w:tc>
          <w:tcPr>
            <w:tcW w:w="851" w:type="dxa"/>
            <w:shd w:val="clear" w:color="auto" w:fill="auto"/>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2</w:t>
            </w:r>
          </w:p>
        </w:tc>
        <w:tc>
          <w:tcPr>
            <w:tcW w:w="3969"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2127"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560"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699" w:type="dxa"/>
          </w:tcPr>
          <w:p w:rsidR="003853A2" w:rsidRPr="003853A2" w:rsidRDefault="003853A2" w:rsidP="003853A2">
            <w:pPr>
              <w:spacing w:after="200" w:line="276" w:lineRule="auto"/>
              <w:jc w:val="left"/>
              <w:rPr>
                <w:rFonts w:eastAsia="Times New Roman" w:cs="Times New Roman"/>
                <w:sz w:val="24"/>
                <w:szCs w:val="24"/>
                <w:lang w:val="ru" w:eastAsia="ru-RU"/>
              </w:rPr>
            </w:pPr>
          </w:p>
        </w:tc>
      </w:tr>
      <w:tr w:rsidR="003853A2" w:rsidRPr="003853A2" w:rsidTr="0005732A">
        <w:trPr>
          <w:trHeight w:val="277"/>
        </w:trPr>
        <w:tc>
          <w:tcPr>
            <w:tcW w:w="851" w:type="dxa"/>
            <w:shd w:val="clear" w:color="auto" w:fill="auto"/>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w:t>
            </w:r>
          </w:p>
        </w:tc>
        <w:tc>
          <w:tcPr>
            <w:tcW w:w="3969"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2127"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560"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699" w:type="dxa"/>
          </w:tcPr>
          <w:p w:rsidR="003853A2" w:rsidRPr="003853A2" w:rsidRDefault="003853A2" w:rsidP="003853A2">
            <w:pPr>
              <w:spacing w:after="200" w:line="276" w:lineRule="auto"/>
              <w:jc w:val="left"/>
              <w:rPr>
                <w:rFonts w:eastAsia="Times New Roman" w:cs="Times New Roman"/>
                <w:sz w:val="24"/>
                <w:szCs w:val="24"/>
                <w:lang w:val="ru" w:eastAsia="ru-RU"/>
              </w:rPr>
            </w:pPr>
          </w:p>
        </w:tc>
      </w:tr>
    </w:tbl>
    <w:p w:rsidR="003853A2" w:rsidRPr="003853A2" w:rsidRDefault="003853A2" w:rsidP="003853A2">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3853A2" w:rsidRPr="003853A2" w:rsidTr="0005732A">
        <w:tc>
          <w:tcPr>
            <w:tcW w:w="9356" w:type="dxa"/>
          </w:tcPr>
          <w:p w:rsidR="003853A2" w:rsidRPr="003853A2" w:rsidRDefault="003853A2" w:rsidP="003853A2">
            <w:pPr>
              <w:spacing w:after="200" w:line="276" w:lineRule="auto"/>
              <w:jc w:val="right"/>
              <w:rPr>
                <w:rFonts w:eastAsia="Times New Roman" w:cs="Times New Roman"/>
                <w:b/>
                <w:bCs/>
                <w:sz w:val="24"/>
                <w:szCs w:val="24"/>
                <w:lang w:val="ru" w:eastAsia="ru-RU"/>
              </w:rPr>
            </w:pPr>
          </w:p>
          <w:p w:rsidR="003853A2" w:rsidRPr="003853A2" w:rsidRDefault="003853A2" w:rsidP="003853A2">
            <w:pPr>
              <w:spacing w:after="200" w:line="276" w:lineRule="auto"/>
              <w:jc w:val="right"/>
              <w:rPr>
                <w:rFonts w:eastAsia="Times New Roman" w:cs="Times New Roman"/>
                <w:b/>
                <w:bCs/>
                <w:sz w:val="24"/>
                <w:szCs w:val="24"/>
                <w:lang w:val="ru" w:eastAsia="ru-RU"/>
              </w:rPr>
            </w:pPr>
          </w:p>
          <w:p w:rsidR="003853A2" w:rsidRPr="003853A2" w:rsidRDefault="003853A2" w:rsidP="003853A2">
            <w:pPr>
              <w:spacing w:after="200" w:line="276" w:lineRule="auto"/>
              <w:jc w:val="right"/>
              <w:rPr>
                <w:rFonts w:eastAsia="Times New Roman" w:cs="Times New Roman"/>
                <w:b/>
                <w:bCs/>
                <w:sz w:val="24"/>
                <w:szCs w:val="24"/>
                <w:lang w:val="ru" w:eastAsia="ru-RU"/>
              </w:rPr>
            </w:pPr>
          </w:p>
          <w:p w:rsidR="003853A2" w:rsidRPr="003853A2" w:rsidRDefault="003853A2" w:rsidP="003853A2">
            <w:pPr>
              <w:spacing w:after="200" w:line="276" w:lineRule="auto"/>
              <w:jc w:val="right"/>
              <w:rPr>
                <w:rFonts w:eastAsia="Times New Roman" w:cs="Times New Roman"/>
                <w:b/>
                <w:bCs/>
                <w:sz w:val="24"/>
                <w:szCs w:val="24"/>
                <w:lang w:val="ru" w:eastAsia="ru-RU"/>
              </w:rPr>
            </w:pPr>
            <w:r w:rsidRPr="003853A2">
              <w:rPr>
                <w:rFonts w:eastAsia="Times New Roman" w:cs="Times New Roman"/>
                <w:b/>
                <w:bCs/>
                <w:sz w:val="24"/>
                <w:szCs w:val="24"/>
                <w:lang w:val="ru" w:eastAsia="ru-RU"/>
              </w:rPr>
              <w:t xml:space="preserve">Приложение 2 </w:t>
            </w:r>
          </w:p>
          <w:p w:rsidR="003853A2" w:rsidRPr="003853A2" w:rsidRDefault="003853A2" w:rsidP="00EF39D5">
            <w:pPr>
              <w:spacing w:line="276" w:lineRule="auto"/>
              <w:jc w:val="right"/>
              <w:rPr>
                <w:rFonts w:eastAsia="Times New Roman" w:cs="Times New Roman"/>
                <w:b/>
                <w:bCs/>
                <w:sz w:val="24"/>
                <w:szCs w:val="24"/>
                <w:lang w:val="ru" w:eastAsia="ru-RU"/>
              </w:rPr>
            </w:pPr>
            <w:r w:rsidRPr="003853A2">
              <w:rPr>
                <w:rFonts w:eastAsia="Times New Roman" w:cs="Times New Roman"/>
                <w:b/>
                <w:bCs/>
                <w:sz w:val="24"/>
                <w:szCs w:val="24"/>
                <w:lang w:val="ru" w:eastAsia="ru-RU"/>
              </w:rPr>
              <w:t xml:space="preserve">к техническому заданию </w:t>
            </w:r>
          </w:p>
          <w:p w:rsidR="003853A2" w:rsidRPr="003853A2" w:rsidRDefault="003853A2" w:rsidP="00EF39D5">
            <w:pPr>
              <w:spacing w:line="276" w:lineRule="auto"/>
              <w:jc w:val="center"/>
              <w:rPr>
                <w:rFonts w:eastAsia="Times New Roman" w:cs="Times New Roman"/>
                <w:sz w:val="24"/>
                <w:szCs w:val="24"/>
                <w:lang w:val="ru" w:eastAsia="ru-RU"/>
              </w:rPr>
            </w:pPr>
            <w:r w:rsidRPr="003853A2">
              <w:rPr>
                <w:rFonts w:eastAsia="Times New Roman" w:cs="Times New Roman"/>
                <w:b/>
                <w:bCs/>
                <w:color w:val="000000"/>
                <w:sz w:val="24"/>
                <w:szCs w:val="24"/>
                <w:lang w:val="ru" w:eastAsia="ru-RU"/>
              </w:rPr>
              <w:t>Ведомость выдачи удостоверений о повышении квалификации слушателям,</w:t>
            </w:r>
          </w:p>
          <w:p w:rsidR="003853A2" w:rsidRPr="003853A2" w:rsidRDefault="003853A2" w:rsidP="00EF39D5">
            <w:pPr>
              <w:spacing w:line="276" w:lineRule="auto"/>
              <w:jc w:val="center"/>
              <w:rPr>
                <w:rFonts w:eastAsia="Times New Roman" w:cs="Times New Roman"/>
                <w:b/>
                <w:bCs/>
                <w:color w:val="000000"/>
                <w:sz w:val="24"/>
                <w:szCs w:val="24"/>
                <w:lang w:val="ru" w:eastAsia="ru-RU"/>
              </w:rPr>
            </w:pPr>
            <w:r w:rsidRPr="003853A2">
              <w:rPr>
                <w:rFonts w:eastAsia="Times New Roman" w:cs="Times New Roman"/>
                <w:b/>
                <w:bCs/>
                <w:color w:val="000000"/>
                <w:sz w:val="24"/>
                <w:szCs w:val="24"/>
                <w:lang w:val="ru" w:eastAsia="ru-RU"/>
              </w:rPr>
              <w:t xml:space="preserve">завершившим обучение по ДПП ПК </w:t>
            </w:r>
          </w:p>
          <w:p w:rsidR="003853A2" w:rsidRPr="003853A2" w:rsidRDefault="003853A2" w:rsidP="00EF39D5">
            <w:pPr>
              <w:spacing w:line="276" w:lineRule="auto"/>
              <w:jc w:val="center"/>
              <w:rPr>
                <w:rFonts w:eastAsia="Times New Roman" w:cs="Times New Roman"/>
                <w:sz w:val="24"/>
                <w:szCs w:val="24"/>
                <w:lang w:val="ru" w:eastAsia="ru-RU"/>
              </w:rPr>
            </w:pPr>
            <w:r w:rsidRPr="003853A2">
              <w:rPr>
                <w:rFonts w:eastAsia="Times New Roman" w:cs="Times New Roman"/>
                <w:b/>
                <w:bCs/>
                <w:color w:val="000000"/>
                <w:sz w:val="24"/>
                <w:szCs w:val="24"/>
                <w:lang w:val="ru" w:eastAsia="ru-RU"/>
              </w:rPr>
              <w:t>«Персонализация в условиях цифровой трансформации»</w:t>
            </w:r>
          </w:p>
          <w:p w:rsidR="003853A2" w:rsidRPr="003853A2" w:rsidRDefault="003853A2" w:rsidP="003853A2">
            <w:pPr>
              <w:spacing w:after="200" w:line="276" w:lineRule="auto"/>
              <w:jc w:val="left"/>
              <w:rPr>
                <w:rFonts w:eastAsia="Times New Roman" w:cs="Times New Roman"/>
                <w:b/>
                <w:bCs/>
                <w:sz w:val="24"/>
                <w:szCs w:val="24"/>
                <w:lang w:val="ru" w:eastAsia="ru-RU"/>
              </w:rPr>
            </w:pPr>
          </w:p>
        </w:tc>
      </w:tr>
    </w:tbl>
    <w:p w:rsidR="003853A2" w:rsidRPr="003853A2" w:rsidRDefault="003853A2" w:rsidP="003853A2">
      <w:pPr>
        <w:widowControl w:val="0"/>
        <w:pBdr>
          <w:top w:val="nil"/>
          <w:left w:val="nil"/>
          <w:bottom w:val="nil"/>
          <w:right w:val="nil"/>
          <w:between w:val="nil"/>
        </w:pBdr>
        <w:spacing w:line="276" w:lineRule="auto"/>
        <w:jc w:val="left"/>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3853A2" w:rsidRPr="003853A2" w:rsidTr="0005732A">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w:t>
            </w:r>
          </w:p>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3853A2" w:rsidRPr="003853A2" w:rsidRDefault="003853A2" w:rsidP="003853A2">
            <w:pPr>
              <w:spacing w:after="200" w:line="276" w:lineRule="auto"/>
              <w:jc w:val="center"/>
              <w:rPr>
                <w:rFonts w:eastAsia="Times New Roman" w:cs="Times New Roman"/>
                <w:sz w:val="20"/>
                <w:szCs w:val="20"/>
                <w:lang w:val="ru" w:eastAsia="ru-RU"/>
              </w:rPr>
            </w:pPr>
            <w:r w:rsidRPr="003853A2">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Подпись Слушателя</w:t>
            </w:r>
          </w:p>
        </w:tc>
      </w:tr>
      <w:tr w:rsidR="003853A2" w:rsidRPr="003853A2" w:rsidTr="0005732A">
        <w:trPr>
          <w:trHeight w:val="274"/>
        </w:trPr>
        <w:tc>
          <w:tcPr>
            <w:tcW w:w="851" w:type="dxa"/>
            <w:shd w:val="clear" w:color="auto" w:fill="auto"/>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1</w:t>
            </w:r>
          </w:p>
        </w:tc>
        <w:tc>
          <w:tcPr>
            <w:tcW w:w="3969"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2127"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560"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699" w:type="dxa"/>
          </w:tcPr>
          <w:p w:rsidR="003853A2" w:rsidRPr="003853A2" w:rsidRDefault="003853A2" w:rsidP="003853A2">
            <w:pPr>
              <w:spacing w:after="200" w:line="276" w:lineRule="auto"/>
              <w:jc w:val="left"/>
              <w:rPr>
                <w:rFonts w:eastAsia="Times New Roman" w:cs="Times New Roman"/>
                <w:sz w:val="24"/>
                <w:szCs w:val="24"/>
                <w:lang w:val="ru" w:eastAsia="ru-RU"/>
              </w:rPr>
            </w:pPr>
          </w:p>
        </w:tc>
      </w:tr>
      <w:tr w:rsidR="003853A2" w:rsidRPr="003853A2" w:rsidTr="0005732A">
        <w:trPr>
          <w:trHeight w:val="277"/>
        </w:trPr>
        <w:tc>
          <w:tcPr>
            <w:tcW w:w="851" w:type="dxa"/>
            <w:shd w:val="clear" w:color="auto" w:fill="auto"/>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2</w:t>
            </w:r>
          </w:p>
        </w:tc>
        <w:tc>
          <w:tcPr>
            <w:tcW w:w="3969"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2127"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560"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699" w:type="dxa"/>
          </w:tcPr>
          <w:p w:rsidR="003853A2" w:rsidRPr="003853A2" w:rsidRDefault="003853A2" w:rsidP="003853A2">
            <w:pPr>
              <w:spacing w:after="200" w:line="276" w:lineRule="auto"/>
              <w:jc w:val="left"/>
              <w:rPr>
                <w:rFonts w:eastAsia="Times New Roman" w:cs="Times New Roman"/>
                <w:sz w:val="24"/>
                <w:szCs w:val="24"/>
                <w:lang w:val="ru" w:eastAsia="ru-RU"/>
              </w:rPr>
            </w:pPr>
          </w:p>
        </w:tc>
      </w:tr>
      <w:tr w:rsidR="003853A2" w:rsidRPr="003853A2" w:rsidTr="0005732A">
        <w:trPr>
          <w:trHeight w:val="277"/>
        </w:trPr>
        <w:tc>
          <w:tcPr>
            <w:tcW w:w="851" w:type="dxa"/>
            <w:shd w:val="clear" w:color="auto" w:fill="auto"/>
          </w:tcPr>
          <w:p w:rsidR="003853A2" w:rsidRPr="003853A2" w:rsidRDefault="003853A2" w:rsidP="003853A2">
            <w:pPr>
              <w:spacing w:after="200" w:line="276" w:lineRule="auto"/>
              <w:jc w:val="center"/>
              <w:rPr>
                <w:rFonts w:eastAsia="Times New Roman" w:cs="Times New Roman"/>
                <w:sz w:val="24"/>
                <w:szCs w:val="24"/>
                <w:lang w:val="ru" w:eastAsia="ru-RU"/>
              </w:rPr>
            </w:pPr>
            <w:r w:rsidRPr="003853A2">
              <w:rPr>
                <w:rFonts w:eastAsia="Times New Roman" w:cs="Times New Roman"/>
                <w:sz w:val="24"/>
                <w:szCs w:val="24"/>
                <w:lang w:val="ru" w:eastAsia="ru-RU"/>
              </w:rPr>
              <w:t>….</w:t>
            </w:r>
          </w:p>
        </w:tc>
        <w:tc>
          <w:tcPr>
            <w:tcW w:w="3969"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2127"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560" w:type="dxa"/>
          </w:tcPr>
          <w:p w:rsidR="003853A2" w:rsidRPr="003853A2" w:rsidRDefault="003853A2" w:rsidP="003853A2">
            <w:pPr>
              <w:spacing w:after="200" w:line="276" w:lineRule="auto"/>
              <w:jc w:val="left"/>
              <w:rPr>
                <w:rFonts w:eastAsia="Times New Roman" w:cs="Times New Roman"/>
                <w:sz w:val="24"/>
                <w:szCs w:val="24"/>
                <w:lang w:val="ru" w:eastAsia="ru-RU"/>
              </w:rPr>
            </w:pPr>
          </w:p>
        </w:tc>
        <w:tc>
          <w:tcPr>
            <w:tcW w:w="1699" w:type="dxa"/>
          </w:tcPr>
          <w:p w:rsidR="003853A2" w:rsidRPr="003853A2" w:rsidRDefault="003853A2" w:rsidP="003853A2">
            <w:pPr>
              <w:spacing w:after="200" w:line="276" w:lineRule="auto"/>
              <w:jc w:val="left"/>
              <w:rPr>
                <w:rFonts w:eastAsia="Times New Roman" w:cs="Times New Roman"/>
                <w:sz w:val="24"/>
                <w:szCs w:val="24"/>
                <w:lang w:val="ru" w:eastAsia="ru-RU"/>
              </w:rPr>
            </w:pPr>
          </w:p>
        </w:tc>
      </w:tr>
    </w:tbl>
    <w:p w:rsidR="003853A2" w:rsidRPr="003853A2" w:rsidRDefault="003853A2" w:rsidP="003853A2">
      <w:pPr>
        <w:widowControl w:val="0"/>
        <w:spacing w:line="276" w:lineRule="auto"/>
        <w:jc w:val="left"/>
        <w:rPr>
          <w:rFonts w:eastAsia="Times New Roman" w:cs="Times New Roman"/>
          <w:b/>
          <w:bCs/>
          <w:sz w:val="24"/>
          <w:szCs w:val="24"/>
          <w:lang w:val="ru" w:eastAsia="ru-RU"/>
        </w:rPr>
      </w:pPr>
    </w:p>
    <w:p w:rsidR="00EF39D5" w:rsidRPr="00EF39D5" w:rsidRDefault="00EF39D5" w:rsidP="00EF39D5">
      <w:pPr>
        <w:widowControl w:val="0"/>
        <w:ind w:left="360"/>
        <w:jc w:val="center"/>
        <w:rPr>
          <w:rFonts w:eastAsia="Times New Roman" w:cs="Times New Roman"/>
          <w:sz w:val="24"/>
          <w:szCs w:val="24"/>
          <w:lang w:val="ru" w:eastAsia="ru-RU"/>
        </w:rPr>
      </w:pPr>
    </w:p>
    <w:p w:rsidR="00EF39D5" w:rsidRPr="00EF39D5" w:rsidRDefault="00EF39D5" w:rsidP="00EF39D5">
      <w:pPr>
        <w:widowControl w:val="0"/>
        <w:ind w:left="360"/>
        <w:jc w:val="center"/>
        <w:rPr>
          <w:rFonts w:eastAsia="Times New Roman" w:cs="Times New Roman"/>
          <w:b/>
          <w:sz w:val="24"/>
          <w:szCs w:val="24"/>
          <w:lang w:val="ru" w:eastAsia="ru-RU"/>
        </w:rPr>
      </w:pPr>
      <w:r w:rsidRPr="00EF39D5">
        <w:rPr>
          <w:rFonts w:eastAsia="Times New Roman" w:cs="Times New Roman"/>
          <w:b/>
          <w:sz w:val="24"/>
          <w:szCs w:val="24"/>
          <w:lang w:val="ru" w:eastAsia="ru-RU"/>
        </w:rPr>
        <w:t>ЛОТ 2</w:t>
      </w:r>
    </w:p>
    <w:p w:rsidR="00EF39D5" w:rsidRPr="00EF39D5" w:rsidRDefault="00EF39D5" w:rsidP="00EF39D5">
      <w:pPr>
        <w:widowControl w:val="0"/>
        <w:ind w:left="360"/>
        <w:jc w:val="center"/>
        <w:rPr>
          <w:rFonts w:eastAsia="Times New Roman" w:cs="Times New Roman"/>
          <w:sz w:val="24"/>
          <w:szCs w:val="24"/>
          <w:lang w:val="ru" w:eastAsia="ru-RU"/>
        </w:rPr>
      </w:pPr>
      <w:r w:rsidRPr="00EF39D5">
        <w:rPr>
          <w:rFonts w:eastAsia="Times New Roman" w:cs="Times New Roman"/>
          <w:b/>
          <w:sz w:val="24"/>
          <w:szCs w:val="24"/>
          <w:lang w:val="ru" w:eastAsia="ru-RU"/>
        </w:rPr>
        <w:t>Техническое задан</w:t>
      </w:r>
      <w:r w:rsidRPr="00EF39D5">
        <w:rPr>
          <w:rFonts w:eastAsia="Times New Roman" w:cs="Times New Roman"/>
          <w:sz w:val="24"/>
          <w:szCs w:val="24"/>
          <w:lang w:val="ru" w:eastAsia="ru-RU"/>
        </w:rPr>
        <w:t>ие</w:t>
      </w:r>
    </w:p>
    <w:p w:rsidR="003853A2" w:rsidRPr="00EF39D5" w:rsidRDefault="00EF39D5" w:rsidP="00EF39D5">
      <w:pPr>
        <w:widowControl w:val="0"/>
        <w:ind w:left="360"/>
        <w:jc w:val="center"/>
        <w:rPr>
          <w:rFonts w:eastAsia="Times New Roman" w:cs="Times New Roman"/>
          <w:b/>
          <w:sz w:val="24"/>
          <w:szCs w:val="24"/>
          <w:highlight w:val="yellow"/>
          <w:lang w:val="ru" w:eastAsia="ru-RU"/>
        </w:rPr>
      </w:pPr>
      <w:r w:rsidRPr="00EF39D5">
        <w:rPr>
          <w:rFonts w:eastAsia="Times New Roman" w:cs="Times New Roman"/>
          <w:b/>
          <w:sz w:val="24"/>
          <w:szCs w:val="24"/>
          <w:lang w:val="ru" w:eastAsia="ru-RU"/>
        </w:rPr>
        <w:t>Предмет запроса предложений в электронной форме</w:t>
      </w:r>
    </w:p>
    <w:p w:rsidR="00EF39D5" w:rsidRPr="00EF39D5" w:rsidRDefault="00EF39D5" w:rsidP="00EF39D5">
      <w:pPr>
        <w:keepNext/>
        <w:keepLines/>
        <w:ind w:firstLine="708"/>
        <w:rPr>
          <w:rFonts w:eastAsia="Times New Roman" w:cs="Times New Roman"/>
          <w:sz w:val="24"/>
          <w:szCs w:val="24"/>
          <w:lang w:val="ru" w:eastAsia="ru-RU"/>
        </w:rPr>
      </w:pPr>
      <w:r w:rsidRPr="00EF39D5">
        <w:rPr>
          <w:rFonts w:eastAsia="Times New Roman" w:cs="Times New Roman"/>
          <w:sz w:val="24"/>
          <w:szCs w:val="24"/>
          <w:lang w:val="ru" w:eastAsia="ru-RU"/>
        </w:rPr>
        <w:t>Предметом настоящего запроса предложений в электронной форме является право заключения договора на оказание комплекса услуг по Разработке и реализации дополнительной профессиональной программы повышения квалификации «</w:t>
      </w:r>
      <w:r w:rsidRPr="00EF39D5">
        <w:rPr>
          <w:rFonts w:eastAsia="Times New Roman" w:cs="Times New Roman"/>
          <w:color w:val="000000"/>
          <w:sz w:val="24"/>
          <w:szCs w:val="24"/>
          <w:lang w:val="ru" w:eastAsia="ru-RU"/>
        </w:rPr>
        <w:t>Современные образовательные технологии</w:t>
      </w:r>
      <w:r w:rsidRPr="00EF39D5">
        <w:rPr>
          <w:rFonts w:eastAsia="Times New Roman" w:cs="Times New Roman"/>
          <w:sz w:val="24"/>
          <w:szCs w:val="24"/>
          <w:lang w:val="ru" w:eastAsia="ru-RU"/>
        </w:rPr>
        <w:t xml:space="preserve">». </w:t>
      </w:r>
    </w:p>
    <w:p w:rsidR="00EF39D5" w:rsidRPr="00EF39D5" w:rsidRDefault="00EF39D5" w:rsidP="00EF39D5">
      <w:pPr>
        <w:ind w:firstLine="708"/>
        <w:rPr>
          <w:rFonts w:eastAsia="Times New Roman" w:cs="Times New Roman"/>
          <w:sz w:val="24"/>
          <w:szCs w:val="24"/>
          <w:lang w:val="ru" w:eastAsia="ru-RU"/>
        </w:rPr>
      </w:pPr>
      <w:r w:rsidRPr="00EF39D5">
        <w:rPr>
          <w:rFonts w:eastAsia="Times New Roman" w:cs="Times New Roman"/>
          <w:sz w:val="24"/>
          <w:szCs w:val="24"/>
          <w:lang w:val="ru" w:eastAsia="ru-RU"/>
        </w:rPr>
        <w:t>Цель оказания услуг: совершенствование профессиональной компетентности педагогов, методистов и руководящих работников образовательных организаций в области медиа и информационных технологий. Подготовка педагогических кадров к овладению методикой и технологией работы в сфере медиа и применению ими в профессиональной деятельности цифровых инструментов.</w:t>
      </w:r>
    </w:p>
    <w:p w:rsidR="00EF39D5" w:rsidRPr="00EF39D5" w:rsidRDefault="00EF39D5" w:rsidP="00EF39D5">
      <w:pPr>
        <w:jc w:val="left"/>
        <w:rPr>
          <w:rFonts w:eastAsia="Times New Roman" w:cs="Times New Roman"/>
          <w:sz w:val="24"/>
          <w:szCs w:val="24"/>
          <w:lang w:val="ru" w:eastAsia="ru-RU"/>
        </w:rPr>
      </w:pPr>
    </w:p>
    <w:tbl>
      <w:tblPr>
        <w:tblW w:w="100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551"/>
        <w:gridCol w:w="5133"/>
      </w:tblGrid>
      <w:tr w:rsidR="00EF39D5" w:rsidRPr="00EF39D5" w:rsidTr="00EF39D5">
        <w:trPr>
          <w:trHeight w:val="1159"/>
          <w:tblHeader/>
        </w:trPr>
        <w:tc>
          <w:tcPr>
            <w:tcW w:w="2410" w:type="dxa"/>
            <w:shd w:val="clear" w:color="auto" w:fill="auto"/>
            <w:vAlign w:val="center"/>
          </w:tcPr>
          <w:p w:rsidR="00EF39D5" w:rsidRPr="00EF39D5" w:rsidRDefault="00EF39D5" w:rsidP="00EF39D5">
            <w:pPr>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Наименование работ (услуг)</w:t>
            </w:r>
          </w:p>
        </w:tc>
        <w:tc>
          <w:tcPr>
            <w:tcW w:w="7684" w:type="dxa"/>
            <w:gridSpan w:val="2"/>
            <w:shd w:val="clear" w:color="auto" w:fill="auto"/>
            <w:vAlign w:val="center"/>
          </w:tcPr>
          <w:p w:rsidR="00EF39D5" w:rsidRPr="00EF39D5" w:rsidRDefault="00EF39D5" w:rsidP="00EF39D5">
            <w:pPr>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Параметры, определяющие качество заказываемых работ (услуг).</w:t>
            </w:r>
          </w:p>
          <w:p w:rsidR="00EF39D5" w:rsidRPr="00EF39D5" w:rsidRDefault="00EF39D5" w:rsidP="00EF39D5">
            <w:pPr>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При необходимости указывается также срок выполнения (оказания) отдельных видов работ (услуг)</w:t>
            </w:r>
          </w:p>
        </w:tc>
      </w:tr>
      <w:tr w:rsidR="00EF39D5" w:rsidRPr="00EF39D5" w:rsidTr="00EA2CEC">
        <w:trPr>
          <w:tblHeader/>
        </w:trPr>
        <w:tc>
          <w:tcPr>
            <w:tcW w:w="2410" w:type="dxa"/>
            <w:shd w:val="clear" w:color="auto" w:fill="auto"/>
          </w:tcPr>
          <w:p w:rsidR="00EF39D5" w:rsidRPr="00EF39D5" w:rsidRDefault="00EF39D5" w:rsidP="00EF39D5">
            <w:pPr>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1</w:t>
            </w:r>
          </w:p>
        </w:tc>
        <w:tc>
          <w:tcPr>
            <w:tcW w:w="7684" w:type="dxa"/>
            <w:gridSpan w:val="2"/>
            <w:shd w:val="clear" w:color="auto" w:fill="auto"/>
          </w:tcPr>
          <w:p w:rsidR="00EF39D5" w:rsidRPr="00EF39D5" w:rsidRDefault="00EF39D5" w:rsidP="00EF39D5">
            <w:pPr>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2</w:t>
            </w:r>
          </w:p>
        </w:tc>
      </w:tr>
      <w:tr w:rsidR="00EF39D5" w:rsidRPr="00EF39D5" w:rsidTr="00EA2CEC">
        <w:trPr>
          <w:trHeight w:val="20"/>
        </w:trPr>
        <w:tc>
          <w:tcPr>
            <w:tcW w:w="2410" w:type="dxa"/>
            <w:shd w:val="clear" w:color="auto" w:fill="auto"/>
          </w:tcPr>
          <w:p w:rsidR="00EF39D5" w:rsidRPr="00EF39D5" w:rsidRDefault="00EF39D5" w:rsidP="00EF39D5">
            <w:pPr>
              <w:jc w:val="left"/>
              <w:rPr>
                <w:rFonts w:eastAsia="Times New Roman" w:cs="Times New Roman"/>
                <w:b/>
                <w:bCs/>
                <w:sz w:val="24"/>
                <w:szCs w:val="24"/>
                <w:lang w:val="ru" w:eastAsia="ru-RU"/>
              </w:rPr>
            </w:pPr>
            <w:r w:rsidRPr="00EF39D5">
              <w:rPr>
                <w:rFonts w:eastAsia="Times New Roman" w:cs="Times New Roman"/>
                <w:b/>
                <w:bCs/>
                <w:sz w:val="24"/>
                <w:szCs w:val="24"/>
                <w:lang w:val="ru" w:eastAsia="ru-RU"/>
              </w:rPr>
              <w:t>Разработка и реализация дополнительной профессиональной программы повышения квалификации «</w:t>
            </w:r>
            <w:r w:rsidRPr="00EF39D5">
              <w:rPr>
                <w:rFonts w:eastAsia="Times New Roman" w:cs="Times New Roman"/>
                <w:b/>
                <w:bCs/>
                <w:color w:val="000000"/>
                <w:sz w:val="24"/>
                <w:szCs w:val="24"/>
                <w:lang w:val="ru" w:eastAsia="ru-RU"/>
              </w:rPr>
              <w:t>Современные образовательные технологии</w:t>
            </w:r>
            <w:r w:rsidRPr="00EF39D5">
              <w:rPr>
                <w:rFonts w:eastAsia="Times New Roman" w:cs="Times New Roman"/>
                <w:b/>
                <w:bCs/>
                <w:sz w:val="24"/>
                <w:szCs w:val="24"/>
                <w:lang w:val="ru" w:eastAsia="ru-RU"/>
              </w:rPr>
              <w:t>»</w:t>
            </w:r>
          </w:p>
          <w:p w:rsidR="00EF39D5" w:rsidRPr="00EF39D5" w:rsidRDefault="00EF39D5" w:rsidP="00EF39D5">
            <w:pPr>
              <w:jc w:val="left"/>
              <w:rPr>
                <w:rFonts w:eastAsia="Times New Roman" w:cs="Times New Roman"/>
                <w:b/>
                <w:bCs/>
                <w:sz w:val="24"/>
                <w:szCs w:val="24"/>
                <w:lang w:val="ru" w:eastAsia="ru-RU"/>
              </w:rPr>
            </w:pPr>
          </w:p>
        </w:tc>
        <w:tc>
          <w:tcPr>
            <w:tcW w:w="7684" w:type="dxa"/>
            <w:gridSpan w:val="2"/>
            <w:shd w:val="clear" w:color="auto" w:fill="auto"/>
          </w:tcPr>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К реализации дополнительной профессиональной программы допускается организация, имеющая Лицензию на осуществление образовательной деятельности по дополнительным профессиональным программам, право выдачи документов о повышении квалификации установленного образца (Приказ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 xml:space="preserve">К освоению дополнительной профессиональной программы допускаются лица, имеющие среднее профессиональное и (или) высшее педагогическое образование или высшее профессиональное образование и диплом о профессиональной переподготовке, дающий право заниматься педагогической деятельностью – далее Слушатели. </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lastRenderedPageBreak/>
              <w:t>В ходе оказания услуг по проведению повышения квалификации педагогов Ленинградской области должна быть реализована дополнительная профессиональная программа повышения квалификации «</w:t>
            </w:r>
            <w:r w:rsidRPr="00EF39D5">
              <w:rPr>
                <w:rFonts w:eastAsia="Times New Roman" w:cs="Times New Roman"/>
                <w:color w:val="000000"/>
                <w:sz w:val="24"/>
                <w:szCs w:val="24"/>
                <w:lang w:val="ru" w:eastAsia="ru-RU"/>
              </w:rPr>
              <w:t>Современные образовательные технологии</w:t>
            </w:r>
            <w:r w:rsidRPr="00EF39D5">
              <w:rPr>
                <w:rFonts w:eastAsia="Times New Roman" w:cs="Times New Roman"/>
                <w:sz w:val="24"/>
                <w:szCs w:val="24"/>
                <w:lang w:val="ru" w:eastAsia="ru-RU"/>
              </w:rPr>
              <w:t>».</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 xml:space="preserve">Объем дополнительной профессиональной программы должен составлять не менее 72 академических часов, из них не менее </w:t>
            </w:r>
            <w:r w:rsidRPr="00EF39D5">
              <w:rPr>
                <w:rFonts w:eastAsia="Times New Roman" w:cs="Times New Roman"/>
                <w:sz w:val="24"/>
                <w:szCs w:val="24"/>
                <w:lang w:eastAsia="ru-RU"/>
              </w:rPr>
              <w:t>3</w:t>
            </w:r>
            <w:r w:rsidRPr="00EF39D5">
              <w:rPr>
                <w:rFonts w:eastAsia="Times New Roman" w:cs="Times New Roman"/>
                <w:sz w:val="24"/>
                <w:szCs w:val="24"/>
                <w:lang w:val="ru" w:eastAsia="ru-RU"/>
              </w:rPr>
              <w:t>6 академических часов очных занятий</w:t>
            </w:r>
            <w:r w:rsidRPr="00EF39D5">
              <w:rPr>
                <w:rFonts w:eastAsia="Times New Roman" w:cs="Times New Roman"/>
                <w:sz w:val="24"/>
                <w:szCs w:val="24"/>
                <w:lang w:eastAsia="ru-RU"/>
              </w:rPr>
              <w:t xml:space="preserve"> (аудиторных и с применением информационно-коммуникационных технологий).</w:t>
            </w:r>
            <w:r w:rsidRPr="00EF39D5">
              <w:rPr>
                <w:rFonts w:eastAsia="Times New Roman" w:cs="Times New Roman"/>
                <w:sz w:val="24"/>
                <w:szCs w:val="24"/>
                <w:lang w:val="ru" w:eastAsia="ru-RU"/>
              </w:rPr>
              <w:t xml:space="preserve"> </w:t>
            </w:r>
          </w:p>
          <w:p w:rsidR="00EF39D5" w:rsidRPr="00EF39D5" w:rsidRDefault="00EF39D5" w:rsidP="00EF39D5">
            <w:pPr>
              <w:ind w:firstLine="708"/>
              <w:rPr>
                <w:rFonts w:eastAsia="Times New Roman" w:cs="Times New Roman"/>
                <w:sz w:val="24"/>
                <w:szCs w:val="24"/>
                <w:lang w:val="ru" w:eastAsia="ru-RU"/>
              </w:rPr>
            </w:pPr>
            <w:r w:rsidRPr="00EF39D5">
              <w:rPr>
                <w:rFonts w:eastAsia="Times New Roman" w:cs="Times New Roman"/>
                <w:sz w:val="24"/>
                <w:szCs w:val="24"/>
                <w:lang w:val="ru" w:eastAsia="ru-RU"/>
              </w:rPr>
              <w:t>Цель оказания услуг: совершенствование профессиональной компетентности педагогов, методистов и руководящих работников образовательных организаций в области медиа и информационных технологий. Подготовка педагогических кадров к овладению методикой и технологией работы в сфере медиа и применению ими в профессиональной деятельности цифровых инструментов.</w:t>
            </w:r>
          </w:p>
          <w:p w:rsidR="00EF39D5" w:rsidRPr="00EF39D5" w:rsidRDefault="00EF39D5" w:rsidP="00EF39D5">
            <w:pPr>
              <w:ind w:firstLine="459"/>
              <w:jc w:val="left"/>
              <w:rPr>
                <w:rFonts w:eastAsia="Times New Roman" w:cs="Times New Roman"/>
                <w:sz w:val="24"/>
                <w:szCs w:val="24"/>
                <w:lang w:val="ru" w:eastAsia="ru-RU"/>
              </w:rPr>
            </w:pPr>
          </w:p>
          <w:p w:rsidR="00EF39D5" w:rsidRPr="00EF39D5" w:rsidRDefault="00EF39D5" w:rsidP="00EF39D5">
            <w:pPr>
              <w:ind w:firstLine="459"/>
              <w:jc w:val="left"/>
              <w:rPr>
                <w:rFonts w:eastAsia="Times New Roman" w:cs="Times New Roman"/>
                <w:sz w:val="24"/>
                <w:szCs w:val="24"/>
                <w:lang w:val="ru" w:eastAsia="ru-RU"/>
              </w:rPr>
            </w:pPr>
            <w:r w:rsidRPr="00EF39D5">
              <w:rPr>
                <w:rFonts w:eastAsia="Times New Roman" w:cs="Times New Roman"/>
                <w:sz w:val="24"/>
                <w:szCs w:val="24"/>
                <w:lang w:val="ru" w:eastAsia="ru-RU"/>
              </w:rPr>
              <w:t>При разработке программы должны быть учтены следующие требования:</w:t>
            </w:r>
          </w:p>
          <w:p w:rsidR="00EF39D5" w:rsidRPr="00EF39D5" w:rsidRDefault="00EF39D5" w:rsidP="00EF39D5">
            <w:pPr>
              <w:numPr>
                <w:ilvl w:val="0"/>
                <w:numId w:val="40"/>
              </w:numPr>
              <w:spacing w:after="200" w:line="276" w:lineRule="auto"/>
              <w:ind w:left="0" w:firstLine="459"/>
              <w:jc w:val="left"/>
              <w:rPr>
                <w:rFonts w:eastAsia="Times New Roman" w:cs="Times New Roman"/>
                <w:sz w:val="24"/>
                <w:szCs w:val="24"/>
                <w:lang w:val="ru" w:eastAsia="ru-RU"/>
              </w:rPr>
            </w:pPr>
            <w:r w:rsidRPr="00EF39D5">
              <w:rPr>
                <w:rFonts w:eastAsia="Times New Roman" w:cs="Times New Roman"/>
                <w:sz w:val="24"/>
                <w:szCs w:val="24"/>
                <w:lang w:val="ru" w:eastAsia="ru-RU"/>
              </w:rPr>
              <w:t>В соответствии с Приказом Министерства науки и высшего образования Российской Федерации от 24 марта 2025 года № 266 «Об утверждении Порядка организации и осуществления образовательной деятельности по дополнительным профессиональным программам» структура дополнительной профессиональной программы включает цель, а также комплекс основных характеристик образования (объем, содержание, планируемые результаты) и  организационно-педагогические условия,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форм аттестации.</w:t>
            </w:r>
          </w:p>
          <w:p w:rsidR="00EF39D5" w:rsidRPr="00EF39D5" w:rsidRDefault="00EF39D5" w:rsidP="00EF39D5">
            <w:pPr>
              <w:numPr>
                <w:ilvl w:val="0"/>
                <w:numId w:val="40"/>
              </w:numPr>
              <w:spacing w:after="200" w:line="276" w:lineRule="auto"/>
              <w:ind w:left="0" w:firstLine="459"/>
              <w:jc w:val="left"/>
              <w:rPr>
                <w:rFonts w:eastAsia="Times New Roman" w:cs="Times New Roman"/>
                <w:sz w:val="24"/>
                <w:szCs w:val="24"/>
                <w:lang w:val="ru" w:eastAsia="ru-RU"/>
              </w:rPr>
            </w:pPr>
            <w:r w:rsidRPr="00EF39D5">
              <w:rPr>
                <w:rFonts w:eastAsia="Times New Roman" w:cs="Times New Roman"/>
                <w:sz w:val="24"/>
                <w:szCs w:val="24"/>
                <w:lang w:val="ru" w:eastAsia="ru-RU"/>
              </w:rPr>
              <w:t>Учебный план дополнительной профессиональной программы должен содержать перечень, трудоемкость, последовательность и распределение тем, иных видов учебной деятельности Слушателей и формы аттестации.</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С целью повышения эффективности образовательного процесса в рамках разработанной дополнительной профессиональной программы повышения квалификации педагогов, а также информационной поддержки деятельности Слушателей должны быть созданы учебно-методические материалы, включающие:</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а) электронные презентации к каждой лекции;</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б) иные материалы к занятиям, предусмотренным учебно-тематическим планом;</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в) оценочные материалы для проведения промежуточной и/или итоговой аттестации по результатам изучения модуля, включающие:</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 задания, допускающие объективированную оценку,</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 рекомендации по оценке правильности выполнения заданий и работы в целом,</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 формы для фиксации результатов оценки.</w:t>
            </w:r>
          </w:p>
          <w:p w:rsidR="00EF39D5" w:rsidRPr="00EF39D5" w:rsidRDefault="00EF39D5" w:rsidP="00EF39D5">
            <w:pPr>
              <w:ind w:firstLine="459"/>
              <w:rPr>
                <w:rFonts w:eastAsia="Times New Roman" w:cs="Times New Roman"/>
                <w:sz w:val="24"/>
                <w:szCs w:val="24"/>
                <w:lang w:val="ru" w:eastAsia="ru-RU"/>
              </w:rPr>
            </w:pPr>
          </w:p>
          <w:p w:rsidR="00EF39D5" w:rsidRPr="00EF39D5" w:rsidRDefault="00EF39D5" w:rsidP="00EF39D5">
            <w:pPr>
              <w:shd w:val="clear" w:color="auto" w:fill="FFFFFF"/>
              <w:ind w:firstLine="466"/>
              <w:rPr>
                <w:rFonts w:eastAsia="Times New Roman" w:cs="Times New Roman"/>
                <w:sz w:val="24"/>
                <w:szCs w:val="24"/>
                <w:lang w:val="ru" w:eastAsia="ru-RU"/>
              </w:rPr>
            </w:pPr>
            <w:r w:rsidRPr="00EF39D5">
              <w:rPr>
                <w:rFonts w:eastAsia="Times New Roman" w:cs="Times New Roman"/>
                <w:sz w:val="24"/>
                <w:szCs w:val="24"/>
                <w:lang w:val="ru" w:eastAsia="ru-RU"/>
              </w:rPr>
              <w:t>Учебно-методический комплекс (УМК) программы должен представлять целостную дидактическую систему, состоящую из различных электронных учебных материалов, обеспечивающую обучение и управление процессом обучения Слушателей по дополнительной профессиональной программе. Программа должна быть разработана на модульной основе, содержать не менее 7-и модулей, каждый модуль - это стандартный учебный продукт, включающий четко обозначенный объем знаний и умений, предназначенный для изучения в течение определенного времени. Модули программы должны быть объединены структурно-логическими связями и базироваться на междисциплинарных связях, обеспечивающих функциональную полноту подготовки в процессе обучения. </w:t>
            </w:r>
          </w:p>
          <w:p w:rsidR="00EF39D5" w:rsidRPr="00EF39D5" w:rsidRDefault="00EF39D5" w:rsidP="00EF39D5">
            <w:pPr>
              <w:jc w:val="left"/>
              <w:rPr>
                <w:rFonts w:eastAsia="Times New Roman" w:cs="Times New Roman"/>
                <w:sz w:val="24"/>
                <w:szCs w:val="24"/>
                <w:lang w:val="ru" w:eastAsia="ru-RU"/>
              </w:rPr>
            </w:pP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В структуре реализуемой дополнительной профессиональной программы должны быть представлены материалы по следующим модулям:</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1.</w:t>
            </w:r>
            <w:r w:rsidRPr="00EF39D5">
              <w:rPr>
                <w:rFonts w:eastAsia="Times New Roman" w:cs="Times New Roman"/>
                <w:lang w:val="ru" w:eastAsia="ru-RU"/>
              </w:rPr>
              <w:t xml:space="preserve"> Индивидуальные стили познавательной деятельности. Теории разнообразия способов познания. Семиотический интеллект. Особенности образовательного процесса для людей с различными типами образовательных предпочтений.</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2.</w:t>
            </w:r>
            <w:r w:rsidRPr="00EF39D5">
              <w:rPr>
                <w:rFonts w:eastAsia="Times New Roman" w:cs="Times New Roman"/>
                <w:lang w:val="ru" w:eastAsia="ru-RU"/>
              </w:rPr>
              <w:t xml:space="preserve"> Технология развития критического мышления. Приемы и принципы. Базовая модель технологии. Целевые ориентиры и дидактический инструментарий учителя.</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3.</w:t>
            </w:r>
            <w:r w:rsidRPr="00EF39D5">
              <w:rPr>
                <w:rFonts w:eastAsia="Times New Roman" w:cs="Times New Roman"/>
                <w:lang w:val="ru" w:eastAsia="ru-RU"/>
              </w:rPr>
              <w:t xml:space="preserve"> Мультиграмотность как образовательный результат. Понятие учебного текста. Структурные компоненты текста (факты, понятия, идеи, проблемные вопросы, описание методов). Анализ и порождение мультимодальных текстов в процессе образования.</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4.</w:t>
            </w:r>
            <w:r w:rsidRPr="00EF39D5">
              <w:rPr>
                <w:rFonts w:eastAsia="Times New Roman" w:cs="Times New Roman"/>
                <w:lang w:val="ru" w:eastAsia="ru-RU"/>
              </w:rPr>
              <w:t xml:space="preserve"> Образование и решение проблем. Кейс-стади как метод образования. Способы проектирования кейсов</w:t>
            </w:r>
            <w:r w:rsidRPr="00EF39D5">
              <w:rPr>
                <w:rFonts w:eastAsia="Times New Roman" w:cs="Times New Roman"/>
                <w:lang w:eastAsia="ru-RU"/>
              </w:rPr>
              <w:t>.</w:t>
            </w:r>
            <w:r w:rsidRPr="00EF39D5">
              <w:rPr>
                <w:rFonts w:eastAsia="Times New Roman" w:cs="Times New Roman"/>
                <w:lang w:val="ru" w:eastAsia="ru-RU"/>
              </w:rPr>
              <w:t xml:space="preserve"> Связь со сторителлингом. Методы работы с кейсом как с образовательной технологией. Примеры кейсов для решения. Кейс как задача.</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5.</w:t>
            </w:r>
            <w:r w:rsidRPr="00EF39D5">
              <w:rPr>
                <w:rFonts w:eastAsia="Times New Roman" w:cs="Times New Roman"/>
                <w:lang w:val="ru" w:eastAsia="ru-RU"/>
              </w:rPr>
              <w:t xml:space="preserve"> Исследовательская и проектная деятельность в образовании (например, сфера естествознания). Как построить исследование: базовый инструментарий исследования. Путь от вопроса к гипотезе, а от нее к положению на защиту. Проект как способ действенного преобразования мира. Виды проектов. Проектный способ познания.</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6.</w:t>
            </w:r>
            <w:r w:rsidRPr="00EF39D5">
              <w:rPr>
                <w:rFonts w:eastAsia="Times New Roman" w:cs="Times New Roman"/>
                <w:lang w:val="ru" w:eastAsia="ru-RU"/>
              </w:rPr>
              <w:t xml:space="preserve"> Методы работы: индивидуальные и групповые. Целесообразные виды групповой образовательной деятельности: мозговой штурм, распределение поручений, совместное исследование и проектирование, групповые дискуссии, игры.</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Модуль 7.</w:t>
            </w:r>
            <w:r w:rsidRPr="00EF39D5">
              <w:rPr>
                <w:rFonts w:eastAsia="Times New Roman" w:cs="Times New Roman"/>
                <w:lang w:val="ru" w:eastAsia="ru-RU"/>
              </w:rPr>
              <w:t xml:space="preserve"> Оценка и самооценка в образовательном процессе. Тестовые модели. Оценка продуктов образовательной деятельности. Накопительная и вычитательная системы оценивания. Процессная и результирующие оценки. Соотношение оценки и самооценки в образовании с учетом специфики высокотехнологичной образовательной среды.</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i/>
                <w:iCs/>
                <w:lang w:val="ru" w:eastAsia="ru-RU"/>
              </w:rPr>
              <w:t>Итоговая аттестация</w:t>
            </w:r>
            <w:r w:rsidRPr="00EF39D5">
              <w:rPr>
                <w:rFonts w:eastAsia="Times New Roman" w:cs="Times New Roman"/>
                <w:lang w:val="ru" w:eastAsia="ru-RU"/>
              </w:rPr>
              <w:t>.       </w:t>
            </w:r>
          </w:p>
          <w:p w:rsidR="00EF39D5" w:rsidRPr="00EF39D5" w:rsidRDefault="00EF39D5" w:rsidP="00EF39D5">
            <w:pPr>
              <w:jc w:val="left"/>
              <w:rPr>
                <w:rFonts w:eastAsia="Times New Roman" w:cs="Times New Roman"/>
                <w:sz w:val="24"/>
                <w:szCs w:val="24"/>
                <w:lang w:val="ru" w:eastAsia="ru-RU"/>
              </w:rPr>
            </w:pPr>
          </w:p>
          <w:p w:rsidR="00EF39D5" w:rsidRPr="00EF39D5" w:rsidRDefault="00EF39D5" w:rsidP="00EF39D5">
            <w:pPr>
              <w:rPr>
                <w:rFonts w:eastAsia="Times New Roman" w:cs="Times New Roman"/>
                <w:sz w:val="24"/>
                <w:szCs w:val="24"/>
                <w:lang w:val="ru" w:eastAsia="ru-RU"/>
              </w:rPr>
            </w:pPr>
            <w:r w:rsidRPr="00EF39D5">
              <w:rPr>
                <w:rFonts w:eastAsia="Times New Roman" w:cs="Times New Roman"/>
                <w:b/>
                <w:bCs/>
                <w:lang w:val="ru" w:eastAsia="ru-RU"/>
              </w:rPr>
              <w:t>Ожидаемые результаты:</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lang w:val="ru" w:eastAsia="ru-RU"/>
              </w:rPr>
              <w:t>Слушатели, успешно освоившие курс, смогут:</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lang w:val="ru" w:eastAsia="ru-RU"/>
              </w:rPr>
              <w:t>-</w:t>
            </w:r>
            <w:r w:rsidRPr="00EF39D5">
              <w:rPr>
                <w:rFonts w:eastAsia="Times New Roman" w:cs="Times New Roman"/>
                <w:lang w:val="ru" w:eastAsia="ru-RU"/>
              </w:rPr>
              <w:tab/>
              <w:t>актуализировать свои представления об основных тенденциях в применении современных образовательных технологий в практике общеобразовательной школы;</w:t>
            </w:r>
          </w:p>
          <w:p w:rsidR="00EF39D5" w:rsidRPr="00EF39D5" w:rsidRDefault="00EF39D5" w:rsidP="00EF39D5">
            <w:pPr>
              <w:rPr>
                <w:rFonts w:eastAsia="Times New Roman" w:cs="Times New Roman"/>
                <w:sz w:val="24"/>
                <w:szCs w:val="24"/>
                <w:lang w:val="ru" w:eastAsia="ru-RU"/>
              </w:rPr>
            </w:pPr>
            <w:r w:rsidRPr="00EF39D5">
              <w:rPr>
                <w:rFonts w:eastAsia="Times New Roman" w:cs="Times New Roman"/>
                <w:lang w:val="ru" w:eastAsia="ru-RU"/>
              </w:rPr>
              <w:lastRenderedPageBreak/>
              <w:t>-</w:t>
            </w:r>
            <w:r w:rsidRPr="00EF39D5">
              <w:rPr>
                <w:rFonts w:eastAsia="Times New Roman" w:cs="Times New Roman"/>
                <w:lang w:val="ru" w:eastAsia="ru-RU"/>
              </w:rPr>
              <w:tab/>
              <w:t>получать представление о возможностях использования современных образовательных технологий в условиях перехода на новые образовательные стандарты;</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lang w:val="ru" w:eastAsia="ru-RU"/>
              </w:rPr>
              <w:t>-</w:t>
            </w:r>
            <w:r w:rsidRPr="00EF39D5">
              <w:rPr>
                <w:rFonts w:eastAsia="Times New Roman" w:cs="Times New Roman"/>
                <w:lang w:val="ru" w:eastAsia="ru-RU"/>
              </w:rPr>
              <w:tab/>
              <w:t>стать участниками открытого профессионального взаимодействия педагогов для обмена имеющимся опытом, модернизации существующих образовательных технологий и создания новых с учетом процессов трансформации отечественного образования</w:t>
            </w:r>
          </w:p>
          <w:p w:rsidR="00EF39D5" w:rsidRPr="00EF39D5" w:rsidRDefault="00EF39D5" w:rsidP="00EF39D5">
            <w:pPr>
              <w:jc w:val="left"/>
              <w:rPr>
                <w:rFonts w:eastAsia="Times New Roman" w:cs="Times New Roman"/>
                <w:sz w:val="24"/>
                <w:szCs w:val="24"/>
                <w:lang w:val="ru" w:eastAsia="ru-RU"/>
              </w:rPr>
            </w:pPr>
          </w:p>
          <w:p w:rsidR="00EF39D5" w:rsidRPr="00EF39D5" w:rsidRDefault="00EF39D5" w:rsidP="00EF39D5">
            <w:pPr>
              <w:jc w:val="left"/>
              <w:rPr>
                <w:rFonts w:eastAsia="Times New Roman" w:cs="Times New Roman"/>
                <w:sz w:val="24"/>
                <w:szCs w:val="24"/>
                <w:lang w:val="ru" w:eastAsia="ru-RU"/>
              </w:rPr>
            </w:pPr>
            <w:r w:rsidRPr="00EF39D5">
              <w:rPr>
                <w:rFonts w:eastAsia="Times New Roman" w:cs="Times New Roman"/>
                <w:b/>
                <w:bCs/>
                <w:lang w:val="ru" w:eastAsia="ru-RU"/>
              </w:rPr>
              <w:t>Исполнитель:</w:t>
            </w:r>
          </w:p>
          <w:p w:rsidR="00EF39D5" w:rsidRPr="00EF39D5" w:rsidRDefault="00EF39D5" w:rsidP="00EF39D5">
            <w:pPr>
              <w:numPr>
                <w:ilvl w:val="0"/>
                <w:numId w:val="43"/>
              </w:numPr>
              <w:spacing w:after="200" w:line="276" w:lineRule="auto"/>
              <w:ind w:left="306"/>
              <w:jc w:val="left"/>
              <w:rPr>
                <w:rFonts w:eastAsia="Times New Roman" w:cs="Times New Roman"/>
                <w:lang w:val="ru" w:eastAsia="ru-RU"/>
              </w:rPr>
            </w:pPr>
            <w:r w:rsidRPr="00EF39D5">
              <w:rPr>
                <w:rFonts w:eastAsia="Times New Roman" w:cs="Times New Roman"/>
                <w:lang w:val="ru" w:eastAsia="ru-RU"/>
              </w:rPr>
              <w:t>обеспечивает посредством размещения информации на официальном портале Исполнителя возможность ознакомления Заказчика с локальными нормативными актами, положениями, правилами и иными организационно-распорядительными документами Исполнителя, которые затрагивают права и обязанности Заказчика;</w:t>
            </w:r>
          </w:p>
          <w:p w:rsidR="00EF39D5" w:rsidRPr="00EF39D5" w:rsidRDefault="00EF39D5" w:rsidP="00EF39D5">
            <w:pPr>
              <w:numPr>
                <w:ilvl w:val="0"/>
                <w:numId w:val="43"/>
              </w:numPr>
              <w:spacing w:after="200" w:line="276" w:lineRule="auto"/>
              <w:ind w:left="306"/>
              <w:jc w:val="left"/>
              <w:rPr>
                <w:rFonts w:eastAsia="Times New Roman" w:cs="Times New Roman"/>
                <w:lang w:val="ru" w:eastAsia="ru-RU"/>
              </w:rPr>
            </w:pPr>
            <w:r w:rsidRPr="00EF39D5">
              <w:rPr>
                <w:rFonts w:eastAsia="Times New Roman" w:cs="Times New Roman"/>
                <w:lang w:val="ru" w:eastAsia="ru-RU"/>
              </w:rPr>
              <w:t>организует и обеспечивает надлежащее предоставление образовательных услуг. Образовательные услуги оказываются в соответствии с действующим Учебным планом Программы;</w:t>
            </w:r>
          </w:p>
          <w:p w:rsidR="00EF39D5" w:rsidRPr="00EF39D5" w:rsidRDefault="00EF39D5" w:rsidP="00EF39D5">
            <w:pPr>
              <w:numPr>
                <w:ilvl w:val="0"/>
                <w:numId w:val="43"/>
              </w:numPr>
              <w:spacing w:after="200" w:line="276" w:lineRule="auto"/>
              <w:ind w:left="306"/>
              <w:jc w:val="left"/>
              <w:rPr>
                <w:rFonts w:eastAsia="Times New Roman" w:cs="Times New Roman"/>
                <w:lang w:val="ru" w:eastAsia="ru-RU"/>
              </w:rPr>
            </w:pPr>
            <w:r w:rsidRPr="00EF39D5">
              <w:rPr>
                <w:rFonts w:eastAsia="Times New Roman" w:cs="Times New Roman"/>
                <w:lang w:val="ru" w:eastAsia="ru-RU"/>
              </w:rPr>
              <w:t>обеспечивает качество обучения и уровень услуг по обучению в соответствии с требованиями, предъявляемыми к соответствующим дополнительным образовательным программам и в соответствии с утвержденным Учебным планом Программы;</w:t>
            </w:r>
          </w:p>
          <w:p w:rsidR="00EF39D5" w:rsidRPr="00EF39D5" w:rsidRDefault="00EF39D5" w:rsidP="00EF39D5">
            <w:pPr>
              <w:numPr>
                <w:ilvl w:val="0"/>
                <w:numId w:val="43"/>
              </w:numPr>
              <w:spacing w:after="200" w:line="276" w:lineRule="auto"/>
              <w:ind w:left="306"/>
              <w:jc w:val="left"/>
              <w:rPr>
                <w:rFonts w:eastAsia="Times New Roman" w:cs="Times New Roman"/>
                <w:lang w:val="ru" w:eastAsia="ru-RU"/>
              </w:rPr>
            </w:pPr>
            <w:r w:rsidRPr="00EF39D5">
              <w:rPr>
                <w:rFonts w:eastAsia="Times New Roman" w:cs="Times New Roman"/>
                <w:lang w:val="ru" w:eastAsia="ru-RU"/>
              </w:rPr>
              <w:t>обеспечивает предусмотренные выбранной образовательной программой условия ее освоения;</w:t>
            </w:r>
          </w:p>
          <w:p w:rsidR="00EF39D5" w:rsidRPr="00EF39D5" w:rsidRDefault="00EF39D5" w:rsidP="00EF39D5">
            <w:pPr>
              <w:numPr>
                <w:ilvl w:val="0"/>
                <w:numId w:val="43"/>
              </w:numPr>
              <w:spacing w:after="200" w:line="276" w:lineRule="auto"/>
              <w:ind w:left="306"/>
              <w:jc w:val="left"/>
              <w:rPr>
                <w:rFonts w:eastAsia="Times New Roman" w:cs="Times New Roman"/>
                <w:lang w:val="ru" w:eastAsia="ru-RU"/>
              </w:rPr>
            </w:pPr>
            <w:r w:rsidRPr="00EF39D5">
              <w:rPr>
                <w:rFonts w:eastAsia="Times New Roman" w:cs="Times New Roman"/>
                <w:lang w:val="ru" w:eastAsia="ru-RU"/>
              </w:rPr>
              <w:t>обеспечивает свободный доступ Заказчика к пользованию фондами (в том числе электронными базами данных) научной библиотеки в их рабочее время;</w:t>
            </w:r>
          </w:p>
          <w:p w:rsidR="00EF39D5" w:rsidRPr="00EF39D5" w:rsidRDefault="00EF39D5" w:rsidP="00EF39D5">
            <w:pPr>
              <w:numPr>
                <w:ilvl w:val="0"/>
                <w:numId w:val="43"/>
              </w:numPr>
              <w:spacing w:after="200" w:line="276" w:lineRule="auto"/>
              <w:ind w:left="306"/>
              <w:jc w:val="left"/>
              <w:rPr>
                <w:rFonts w:eastAsia="Times New Roman" w:cs="Times New Roman"/>
                <w:lang w:val="ru" w:eastAsia="ru-RU"/>
              </w:rPr>
            </w:pPr>
            <w:r w:rsidRPr="00EF39D5">
              <w:rPr>
                <w:rFonts w:eastAsia="Times New Roman" w:cs="Times New Roman"/>
                <w:lang w:val="ru" w:eastAsia="ru-RU"/>
              </w:rPr>
              <w:t>обеспечивает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EF39D5" w:rsidRPr="00EF39D5" w:rsidRDefault="00EF39D5" w:rsidP="00EF39D5">
            <w:pPr>
              <w:jc w:val="left"/>
              <w:rPr>
                <w:rFonts w:eastAsia="Times New Roman" w:cs="Times New Roman"/>
                <w:sz w:val="24"/>
                <w:szCs w:val="24"/>
                <w:lang w:val="ru" w:eastAsia="ru-RU"/>
              </w:rPr>
            </w:pP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 xml:space="preserve">Исполнитель в течение 3-х (трех) рабочих дней после подписания </w:t>
            </w:r>
            <w:r w:rsidRPr="00EF39D5">
              <w:rPr>
                <w:rFonts w:eastAsia="Times New Roman" w:cs="Times New Roman"/>
                <w:sz w:val="24"/>
                <w:szCs w:val="24"/>
                <w:lang w:eastAsia="ru-RU"/>
              </w:rPr>
              <w:t>Договора</w:t>
            </w:r>
            <w:r w:rsidRPr="00EF39D5">
              <w:rPr>
                <w:rFonts w:eastAsia="Times New Roman" w:cs="Times New Roman"/>
                <w:sz w:val="24"/>
                <w:szCs w:val="24"/>
                <w:lang w:val="ru" w:eastAsia="ru-RU"/>
              </w:rPr>
              <w:t xml:space="preserve"> должен предоставить Заказчику на согласование дополнительную профессиональную программу повышения квалификации объемом не менее 72 академических часов;  планируемую дату начала обучения, график проведения занятий, приступить к организации учебного процесса, к процессу повышения квалификации. </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 xml:space="preserve">Общее количество слушателей: не менее 40 человек из числа педагогов, методистов и руководителей образовательных организаций общего образования. Список Слушателей формируется Заказчиком и передается Исполнителю не позднее 2-х рабочих дней с даты подписания Договора  (Приложение 1 к техническому заданию). </w:t>
            </w:r>
          </w:p>
          <w:p w:rsidR="00EF39D5" w:rsidRPr="00EF39D5" w:rsidRDefault="00EF39D5" w:rsidP="00EF39D5">
            <w:pPr>
              <w:ind w:firstLine="454"/>
              <w:rPr>
                <w:rFonts w:eastAsia="Times New Roman" w:cs="Times New Roman"/>
                <w:sz w:val="24"/>
                <w:szCs w:val="24"/>
                <w:lang w:val="ru" w:eastAsia="ru-RU"/>
              </w:rPr>
            </w:pP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 xml:space="preserve">Заказчик имеет право внести изменения в список Слушателей и уведомить об этом Исполнителя не позднее, чем за 3 (три) рабочих дня до начала этапа обучения. </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lastRenderedPageBreak/>
              <w:t>Сроки оказания услуги: с момента заключения контракта по 31.05.2026 г.</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b/>
                <w:bCs/>
                <w:sz w:val="24"/>
                <w:szCs w:val="24"/>
                <w:lang w:val="ru" w:eastAsia="ru-RU"/>
              </w:rPr>
              <w:t>Форма проведения</w:t>
            </w:r>
            <w:r w:rsidRPr="00EF39D5">
              <w:rPr>
                <w:rFonts w:eastAsia="Times New Roman" w:cs="Times New Roman"/>
                <w:sz w:val="24"/>
                <w:szCs w:val="24"/>
                <w:lang w:val="ru" w:eastAsia="ru-RU"/>
              </w:rPr>
              <w:t>: очная с применением дистанционных образовательных технологий.</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К реализации учебного процесса предъявляются следующие требования:</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 программа повышения квалификации должна быть реализована в очной форме с применением дистанционных образовательных технологий:</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 xml:space="preserve"> </w:t>
            </w:r>
            <w:r w:rsidRPr="00EF39D5">
              <w:rPr>
                <w:rFonts w:eastAsia="Times New Roman" w:cs="Times New Roman"/>
                <w:b/>
                <w:bCs/>
                <w:sz w:val="24"/>
                <w:szCs w:val="24"/>
                <w:lang w:val="ru" w:eastAsia="ru-RU"/>
              </w:rPr>
              <w:t>Место оказания услуг</w:t>
            </w:r>
            <w:r w:rsidRPr="00EF39D5">
              <w:rPr>
                <w:rFonts w:eastAsia="Times New Roman" w:cs="Times New Roman"/>
                <w:sz w:val="24"/>
                <w:szCs w:val="24"/>
                <w:lang w:val="ru" w:eastAsia="ru-RU"/>
              </w:rPr>
              <w:t xml:space="preserve">: </w:t>
            </w:r>
            <w:r w:rsidRPr="00EF39D5">
              <w:rPr>
                <w:rFonts w:eastAsia="Times New Roman" w:cs="Times New Roman"/>
                <w:sz w:val="24"/>
                <w:szCs w:val="24"/>
                <w:lang w:eastAsia="ru-RU"/>
              </w:rPr>
              <w:t>аудиторные</w:t>
            </w:r>
            <w:r w:rsidRPr="00EF39D5">
              <w:rPr>
                <w:rFonts w:eastAsia="Times New Roman" w:cs="Times New Roman"/>
                <w:sz w:val="24"/>
                <w:szCs w:val="24"/>
                <w:lang w:val="ru" w:eastAsia="ru-RU"/>
              </w:rPr>
              <w:t xml:space="preserve"> занятия должны проводится в г. Санкт-Петербурге, в районе с хорошей транспортной доступностью и инфраструктурой, не более чем в 1,5 км от станции метро в культурно-исторической или деловой части города, в собственных или арендуемых помещениях Исполнителя, отвечающих требованиям противопожарной безопасности, вместимостью не менее 40 человек, оснащенных мебелью для проведения учебных занятий, мультимедийным оборудованием.</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Для проведения отдельных занятий требуется выделение аудитории для проведения интерактивных  лекций, оборудованных компьютером с мультимедийным проектором и акустической системой , настенным экраном, подключенные к Интернету.</w:t>
            </w:r>
          </w:p>
          <w:p w:rsidR="00EF39D5" w:rsidRPr="00EF39D5" w:rsidRDefault="00EF39D5" w:rsidP="00EF39D5">
            <w:pPr>
              <w:shd w:val="clear" w:color="auto" w:fill="FFFFFF"/>
              <w:ind w:firstLine="454"/>
              <w:rPr>
                <w:rFonts w:eastAsia="Times New Roman" w:cs="Times New Roman"/>
                <w:sz w:val="24"/>
                <w:szCs w:val="24"/>
                <w:lang w:val="ru" w:eastAsia="ru-RU"/>
              </w:rPr>
            </w:pP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 xml:space="preserve">Исполнитель должен иметь подтвержденный опыт оказания услуг по организации и проведению обучения педагогов образовательных организаций Ленинградской области. </w:t>
            </w:r>
          </w:p>
          <w:p w:rsidR="00EF39D5" w:rsidRPr="00EF39D5" w:rsidRDefault="00EF39D5" w:rsidP="00EF39D5">
            <w:pPr>
              <w:shd w:val="clear" w:color="auto" w:fill="FFFFFF"/>
              <w:ind w:firstLine="454"/>
              <w:rPr>
                <w:rFonts w:eastAsia="Times New Roman" w:cs="Times New Roman"/>
                <w:sz w:val="24"/>
                <w:szCs w:val="24"/>
                <w:lang w:val="ru" w:eastAsia="ru-RU"/>
              </w:rPr>
            </w:pPr>
            <w:r w:rsidRPr="00EF39D5">
              <w:rPr>
                <w:rFonts w:eastAsia="Times New Roman" w:cs="Times New Roman"/>
                <w:sz w:val="24"/>
                <w:szCs w:val="24"/>
                <w:lang w:val="ru" w:eastAsia="ru-RU"/>
              </w:rPr>
              <w:t>Исполнитель должен иметь подтвержденный опыт обучения слушателей в дистанционной форме.</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Исполнитель должен обеспечить проведение обучения квалифицированными преподавателями, имеющими ученую степень по педагогике и опыт практического преподавания в логике персонализированного образования не менее 5 лет, наличие государственных и региональных наград у разработчиков и педагогических работников программы.</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Дополнительным преимуществом будет:</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 наличие авторских учебных пособий в печатной и электронной форме;</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 возможность невключенного наблюдения в формате передовых педагогических форматов деятельности;</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 возможность вариативных тем с учетом индивидуальных запросов.</w:t>
            </w: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Организация должно обеспечить запись очных занятий и доступ к ним Слушателей программы в течении срока обучения.</w:t>
            </w:r>
          </w:p>
          <w:p w:rsidR="00EF39D5" w:rsidRPr="00EF39D5" w:rsidRDefault="00EF39D5" w:rsidP="00EF39D5">
            <w:pPr>
              <w:ind w:firstLine="456"/>
              <w:rPr>
                <w:rFonts w:eastAsia="Times New Roman" w:cs="Times New Roman"/>
                <w:sz w:val="24"/>
                <w:szCs w:val="24"/>
                <w:lang w:val="ru" w:eastAsia="ru-RU"/>
              </w:rPr>
            </w:pPr>
          </w:p>
          <w:p w:rsidR="00EF39D5" w:rsidRPr="00EF39D5" w:rsidRDefault="00EF39D5" w:rsidP="00EF39D5">
            <w:pPr>
              <w:ind w:firstLine="456"/>
              <w:rPr>
                <w:rFonts w:eastAsia="Times New Roman" w:cs="Times New Roman"/>
                <w:sz w:val="24"/>
                <w:szCs w:val="24"/>
                <w:lang w:val="ru" w:eastAsia="ru-RU"/>
              </w:rPr>
            </w:pPr>
            <w:r w:rsidRPr="00EF39D5">
              <w:rPr>
                <w:rFonts w:eastAsia="Times New Roman" w:cs="Times New Roman"/>
                <w:sz w:val="24"/>
                <w:szCs w:val="24"/>
                <w:lang w:val="ru" w:eastAsia="ru-RU"/>
              </w:rPr>
              <w:t>Обучение с применением дистанционных образовательных технологий должно включать: проведение вебинаров на отечественной онлайн конференц-платформе (запись вебинаров должна быть  доступна для возможности закрепления материала до конца обучения по программе) с подробным рассмотрением тем, задания для практической и самостоятельной работы слушателей. Очное обучение: занятия должны носить интерактивный и практико-ориентированный характер.</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Обучение в дистанционном режиме должно быть организовано на отечественной онлайн конференц-платформе:</w:t>
            </w:r>
          </w:p>
          <w:p w:rsidR="00EF39D5" w:rsidRPr="00EF39D5" w:rsidRDefault="00EF39D5" w:rsidP="00EF39D5">
            <w:pPr>
              <w:ind w:left="720"/>
              <w:jc w:val="left"/>
              <w:rPr>
                <w:rFonts w:eastAsia="Times New Roman" w:cs="Times New Roman"/>
                <w:sz w:val="24"/>
                <w:szCs w:val="24"/>
                <w:lang w:val="ru" w:eastAsia="ru-RU"/>
              </w:rPr>
            </w:pPr>
            <w:r w:rsidRPr="00EF39D5">
              <w:rPr>
                <w:rFonts w:eastAsia="Times New Roman" w:cs="Times New Roman"/>
                <w:sz w:val="24"/>
                <w:szCs w:val="24"/>
                <w:lang w:val="ru" w:eastAsia="ru-RU"/>
              </w:rPr>
              <w:lastRenderedPageBreak/>
              <w:t>- передачи цифрового следа посредством передачи записи вебинара;</w:t>
            </w:r>
          </w:p>
          <w:p w:rsidR="00EF39D5" w:rsidRPr="00EF39D5" w:rsidRDefault="00EF39D5" w:rsidP="00EF39D5">
            <w:pPr>
              <w:ind w:left="720"/>
              <w:jc w:val="left"/>
              <w:rPr>
                <w:rFonts w:eastAsia="Times New Roman" w:cs="Times New Roman"/>
                <w:sz w:val="24"/>
                <w:szCs w:val="24"/>
                <w:lang w:val="ru" w:eastAsia="ru-RU"/>
              </w:rPr>
            </w:pPr>
            <w:r w:rsidRPr="00EF39D5">
              <w:rPr>
                <w:rFonts w:eastAsia="Times New Roman" w:cs="Times New Roman"/>
                <w:sz w:val="24"/>
                <w:szCs w:val="24"/>
                <w:lang w:val="ru" w:eastAsia="ru-RU"/>
              </w:rPr>
              <w:t xml:space="preserve"> - доступа к отечественной онлайн конференц-платформе с различных устройств, в том числе мобильных;</w:t>
            </w:r>
          </w:p>
          <w:p w:rsidR="00EF39D5" w:rsidRPr="00EF39D5" w:rsidRDefault="00EF39D5" w:rsidP="00EF39D5">
            <w:pPr>
              <w:ind w:left="720"/>
              <w:jc w:val="left"/>
              <w:rPr>
                <w:rFonts w:eastAsia="Times New Roman" w:cs="Times New Roman"/>
                <w:sz w:val="24"/>
                <w:szCs w:val="24"/>
                <w:lang w:val="ru" w:eastAsia="ru-RU"/>
              </w:rPr>
            </w:pPr>
            <w:r w:rsidRPr="00EF39D5">
              <w:rPr>
                <w:rFonts w:eastAsia="Times New Roman" w:cs="Times New Roman"/>
                <w:sz w:val="24"/>
                <w:szCs w:val="24"/>
                <w:lang w:val="ru" w:eastAsia="ru-RU"/>
              </w:rPr>
              <w:t>- организация закрытой группы в мессенджере Мах.</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В ходе обучения Слушателей должна быть организована консультационная и методическая поддержка Слушателей курса, заключающаяся в:</w:t>
            </w:r>
          </w:p>
          <w:p w:rsidR="00EF39D5" w:rsidRPr="00EF39D5" w:rsidRDefault="00EF39D5" w:rsidP="00EF39D5">
            <w:pPr>
              <w:numPr>
                <w:ilvl w:val="0"/>
                <w:numId w:val="39"/>
              </w:numPr>
              <w:spacing w:line="276" w:lineRule="auto"/>
              <w:ind w:hanging="357"/>
              <w:jc w:val="left"/>
              <w:rPr>
                <w:rFonts w:eastAsia="Times New Roman" w:cs="Times New Roman"/>
                <w:sz w:val="24"/>
                <w:szCs w:val="24"/>
                <w:lang w:val="ru" w:eastAsia="ru-RU"/>
              </w:rPr>
            </w:pPr>
            <w:r w:rsidRPr="00EF39D5">
              <w:rPr>
                <w:rFonts w:eastAsia="Times New Roman" w:cs="Times New Roman"/>
                <w:sz w:val="24"/>
                <w:szCs w:val="24"/>
                <w:lang w:val="ru" w:eastAsia="ru-RU"/>
              </w:rPr>
              <w:t>информировании Слушателей об этапах обучения;</w:t>
            </w:r>
          </w:p>
          <w:p w:rsidR="00EF39D5" w:rsidRPr="00EF39D5" w:rsidRDefault="00EF39D5" w:rsidP="00EF39D5">
            <w:pPr>
              <w:numPr>
                <w:ilvl w:val="0"/>
                <w:numId w:val="39"/>
              </w:numPr>
              <w:spacing w:line="276" w:lineRule="auto"/>
              <w:ind w:hanging="357"/>
              <w:jc w:val="left"/>
              <w:rPr>
                <w:rFonts w:eastAsia="Times New Roman" w:cs="Times New Roman"/>
                <w:sz w:val="24"/>
                <w:szCs w:val="24"/>
                <w:lang w:val="ru" w:eastAsia="ru-RU"/>
              </w:rPr>
            </w:pPr>
            <w:r w:rsidRPr="00EF39D5">
              <w:rPr>
                <w:rFonts w:eastAsia="Times New Roman" w:cs="Times New Roman"/>
                <w:sz w:val="24"/>
                <w:szCs w:val="24"/>
                <w:lang w:val="ru" w:eastAsia="ru-RU"/>
              </w:rPr>
              <w:t>ответах на вопросы Слушателей, поступающих в закрытой группе, связанных:</w:t>
            </w:r>
          </w:p>
          <w:p w:rsidR="00EF39D5" w:rsidRPr="00EF39D5" w:rsidRDefault="00EF39D5" w:rsidP="00EF39D5">
            <w:pPr>
              <w:numPr>
                <w:ilvl w:val="0"/>
                <w:numId w:val="41"/>
              </w:numPr>
              <w:spacing w:line="276" w:lineRule="auto"/>
              <w:ind w:left="1168" w:hanging="357"/>
              <w:jc w:val="left"/>
              <w:rPr>
                <w:rFonts w:eastAsia="Times New Roman" w:cs="Times New Roman"/>
                <w:sz w:val="24"/>
                <w:szCs w:val="24"/>
                <w:lang w:val="ru" w:eastAsia="ru-RU"/>
              </w:rPr>
            </w:pPr>
            <w:r w:rsidRPr="00EF39D5">
              <w:rPr>
                <w:rFonts w:eastAsia="Times New Roman" w:cs="Times New Roman"/>
                <w:sz w:val="24"/>
                <w:szCs w:val="24"/>
                <w:lang w:val="ru" w:eastAsia="ru-RU"/>
              </w:rPr>
              <w:t>с регистрацией на курс и процессом обучения;</w:t>
            </w:r>
          </w:p>
          <w:p w:rsidR="00EF39D5" w:rsidRPr="00EF39D5" w:rsidRDefault="00EF39D5" w:rsidP="00EF39D5">
            <w:pPr>
              <w:numPr>
                <w:ilvl w:val="0"/>
                <w:numId w:val="41"/>
              </w:numPr>
              <w:spacing w:line="276" w:lineRule="auto"/>
              <w:ind w:left="1168" w:hanging="357"/>
              <w:jc w:val="left"/>
              <w:rPr>
                <w:rFonts w:eastAsia="Times New Roman" w:cs="Times New Roman"/>
                <w:sz w:val="24"/>
                <w:szCs w:val="24"/>
                <w:lang w:val="ru" w:eastAsia="ru-RU"/>
              </w:rPr>
            </w:pPr>
            <w:r w:rsidRPr="00EF39D5">
              <w:rPr>
                <w:rFonts w:eastAsia="Times New Roman" w:cs="Times New Roman"/>
                <w:sz w:val="24"/>
                <w:szCs w:val="24"/>
                <w:lang w:val="ru" w:eastAsia="ru-RU"/>
              </w:rPr>
              <w:t>с выполнением тестовых заданий;</w:t>
            </w:r>
          </w:p>
          <w:p w:rsidR="00EF39D5" w:rsidRPr="00EF39D5" w:rsidRDefault="00EF39D5" w:rsidP="00EF39D5">
            <w:pPr>
              <w:numPr>
                <w:ilvl w:val="0"/>
                <w:numId w:val="41"/>
              </w:numPr>
              <w:spacing w:line="276" w:lineRule="auto"/>
              <w:ind w:left="1168" w:hanging="357"/>
              <w:jc w:val="left"/>
              <w:rPr>
                <w:rFonts w:eastAsia="Times New Roman" w:cs="Times New Roman"/>
                <w:sz w:val="24"/>
                <w:szCs w:val="24"/>
                <w:lang w:val="ru" w:eastAsia="ru-RU"/>
              </w:rPr>
            </w:pPr>
            <w:r w:rsidRPr="00EF39D5">
              <w:rPr>
                <w:rFonts w:eastAsia="Times New Roman" w:cs="Times New Roman"/>
                <w:sz w:val="24"/>
                <w:szCs w:val="24"/>
                <w:lang w:val="ru" w:eastAsia="ru-RU"/>
              </w:rPr>
              <w:t>с выполнением самостоятельных работ;</w:t>
            </w:r>
          </w:p>
          <w:p w:rsidR="00EF39D5" w:rsidRPr="00EF39D5" w:rsidRDefault="00EF39D5" w:rsidP="00EF39D5">
            <w:pPr>
              <w:numPr>
                <w:ilvl w:val="0"/>
                <w:numId w:val="41"/>
              </w:numPr>
              <w:spacing w:line="276" w:lineRule="auto"/>
              <w:ind w:left="1168" w:hanging="357"/>
              <w:jc w:val="left"/>
              <w:rPr>
                <w:rFonts w:eastAsia="Times New Roman" w:cs="Times New Roman"/>
                <w:sz w:val="24"/>
                <w:szCs w:val="24"/>
                <w:lang w:val="ru" w:eastAsia="ru-RU"/>
              </w:rPr>
            </w:pPr>
            <w:r w:rsidRPr="00EF39D5">
              <w:rPr>
                <w:rFonts w:eastAsia="Times New Roman" w:cs="Times New Roman"/>
                <w:sz w:val="24"/>
                <w:szCs w:val="24"/>
                <w:lang w:val="ru" w:eastAsia="ru-RU"/>
              </w:rPr>
              <w:t>с доступом для присмотра записей вебинаров.</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 xml:space="preserve">Ответ каждому Слушателю, обратившемуся по вопросам консультационной и методической поддержки в закрытой группе, предоставляется в течение двух рабочих дней с момента обращения. </w:t>
            </w:r>
          </w:p>
          <w:p w:rsidR="00EF39D5" w:rsidRPr="00EF39D5" w:rsidRDefault="00EF39D5" w:rsidP="00EF39D5">
            <w:pPr>
              <w:ind w:firstLine="459"/>
              <w:rPr>
                <w:rFonts w:eastAsia="Times New Roman" w:cs="Times New Roman"/>
                <w:sz w:val="24"/>
                <w:szCs w:val="24"/>
                <w:lang w:val="ru" w:eastAsia="ru-RU"/>
              </w:rPr>
            </w:pP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Исполнитель каждые 2 недели (не реже двух раз в месяц) предоставляет Заказчику статистическую информацию о процессе обучения Слушателей с отображением текущего статуса освоения курса по каждому Слушателю (информация содержит сведения о процессе обучения каждого Слушателя: количество пройденных модулей, выполненных самостоятельных и практических работ).</w:t>
            </w: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Исполнитель должен предоставить необходимое для каждого Слушателя количество попыток для успешного прохождения итоговой аттестации в рамках срока оказания услуг, предусмотренных Договором.</w:t>
            </w:r>
          </w:p>
          <w:p w:rsidR="00EF39D5" w:rsidRPr="00EF39D5" w:rsidRDefault="00EF39D5" w:rsidP="00EF39D5">
            <w:pPr>
              <w:ind w:firstLine="459"/>
              <w:rPr>
                <w:rFonts w:eastAsia="Times New Roman" w:cs="Times New Roman"/>
                <w:sz w:val="24"/>
                <w:szCs w:val="24"/>
                <w:lang w:val="ru" w:eastAsia="ru-RU"/>
              </w:rPr>
            </w:pP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По результатам обучения каждому Слушателю, успешно прошедшему итоговую аттестацию, Исполнитель выдает удостоверение о повышении квалификации установленного образца и передает Заказчику ведомость выдачи документов об образовании Слушателям с указанием номера удостоверения и подписью Слушателя, удостоверяющей получение документа (Приложение 2 к техническому заданию), вместе с актом оказанных услуг.</w:t>
            </w:r>
          </w:p>
          <w:p w:rsidR="00EF39D5" w:rsidRPr="00EF39D5" w:rsidRDefault="00EF39D5" w:rsidP="00EF39D5">
            <w:pPr>
              <w:ind w:firstLine="459"/>
              <w:rPr>
                <w:rFonts w:eastAsia="Times New Roman" w:cs="Times New Roman"/>
                <w:sz w:val="24"/>
                <w:szCs w:val="24"/>
                <w:lang w:val="ru" w:eastAsia="ru-RU"/>
              </w:rPr>
            </w:pPr>
          </w:p>
          <w:p w:rsidR="00EF39D5" w:rsidRPr="00EF39D5" w:rsidRDefault="00EF39D5" w:rsidP="00EF39D5">
            <w:pPr>
              <w:ind w:firstLine="459"/>
              <w:rPr>
                <w:rFonts w:eastAsia="Times New Roman" w:cs="Times New Roman"/>
                <w:sz w:val="24"/>
                <w:szCs w:val="24"/>
                <w:lang w:val="ru" w:eastAsia="ru-RU"/>
              </w:rPr>
            </w:pPr>
            <w:r w:rsidRPr="00EF39D5">
              <w:rPr>
                <w:rFonts w:eastAsia="Times New Roman" w:cs="Times New Roman"/>
                <w:sz w:val="24"/>
                <w:szCs w:val="24"/>
                <w:lang w:val="ru" w:eastAsia="ru-RU"/>
              </w:rPr>
              <w:t>По итогам обучения Исполнитель должен сформировать аналитический отчет о результатах повышения квалификации педагогов, методистов и руководителей образовательных организаций, включающий статистическую информацию, анализ успешности освоения отдельных тем.</w:t>
            </w:r>
          </w:p>
          <w:p w:rsidR="00EF39D5" w:rsidRPr="00EF39D5" w:rsidRDefault="00EF39D5" w:rsidP="00EF39D5">
            <w:pPr>
              <w:keepNext/>
              <w:ind w:firstLine="463"/>
              <w:rPr>
                <w:rFonts w:eastAsia="Times New Roman" w:cs="Times New Roman"/>
                <w:sz w:val="24"/>
                <w:szCs w:val="24"/>
                <w:lang w:val="ru" w:eastAsia="ru-RU"/>
              </w:rPr>
            </w:pPr>
            <w:r w:rsidRPr="00EF39D5">
              <w:rPr>
                <w:rFonts w:eastAsia="Times New Roman" w:cs="Times New Roman"/>
                <w:sz w:val="24"/>
                <w:szCs w:val="24"/>
                <w:lang w:val="ru" w:eastAsia="ru-RU"/>
              </w:rPr>
              <w:lastRenderedPageBreak/>
              <w:t>Аналитический отчет о разработке и реализации программы повышения квалификации педагогических работников должен включать:</w:t>
            </w:r>
          </w:p>
          <w:p w:rsidR="00EF39D5" w:rsidRPr="00EF39D5" w:rsidRDefault="00EF39D5" w:rsidP="00EF39D5">
            <w:pPr>
              <w:keepNext/>
              <w:numPr>
                <w:ilvl w:val="0"/>
                <w:numId w:val="42"/>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EF39D5">
              <w:rPr>
                <w:rFonts w:eastAsia="Times New Roman" w:cs="Times New Roman"/>
                <w:sz w:val="24"/>
                <w:szCs w:val="24"/>
                <w:lang w:val="ru" w:eastAsia="ru-RU"/>
              </w:rPr>
              <w:t>программу повышения квалификации педагогических работников;</w:t>
            </w:r>
          </w:p>
          <w:p w:rsidR="00EF39D5" w:rsidRPr="00EF39D5" w:rsidRDefault="00EF39D5" w:rsidP="00EF39D5">
            <w:pPr>
              <w:keepNext/>
              <w:numPr>
                <w:ilvl w:val="0"/>
                <w:numId w:val="42"/>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EF39D5">
              <w:rPr>
                <w:rFonts w:eastAsia="Times New Roman" w:cs="Times New Roman"/>
                <w:sz w:val="24"/>
                <w:szCs w:val="24"/>
                <w:lang w:val="ru" w:eastAsia="ru-RU"/>
              </w:rPr>
              <w:t>расписание занятий;</w:t>
            </w:r>
          </w:p>
          <w:p w:rsidR="00EF39D5" w:rsidRPr="00EF39D5" w:rsidRDefault="00EF39D5" w:rsidP="00EF39D5">
            <w:pPr>
              <w:keepNext/>
              <w:numPr>
                <w:ilvl w:val="0"/>
                <w:numId w:val="42"/>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EF39D5">
              <w:rPr>
                <w:rFonts w:eastAsia="Times New Roman" w:cs="Times New Roman"/>
                <w:sz w:val="24"/>
                <w:szCs w:val="24"/>
                <w:lang w:val="ru" w:eastAsia="ru-RU"/>
              </w:rPr>
              <w:t>статистическую информацию, анализ успешности освоения отдельных тем, выявление тем, вызвавших затруднения у Слушателей, сопровождающийся средствами визуализации (графики, диаграммы и пр.);</w:t>
            </w:r>
          </w:p>
          <w:p w:rsidR="00EF39D5" w:rsidRPr="00EF39D5" w:rsidRDefault="00EF39D5" w:rsidP="00EF39D5">
            <w:pPr>
              <w:keepNext/>
              <w:numPr>
                <w:ilvl w:val="0"/>
                <w:numId w:val="42"/>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EF39D5">
              <w:rPr>
                <w:rFonts w:eastAsia="Times New Roman" w:cs="Times New Roman"/>
                <w:sz w:val="24"/>
                <w:szCs w:val="24"/>
                <w:lang w:val="ru" w:eastAsia="ru-RU"/>
              </w:rPr>
              <w:t>список Слушателей курса повышения квалификации, завершивших обучение;</w:t>
            </w:r>
          </w:p>
          <w:p w:rsidR="00EF39D5" w:rsidRPr="00EF39D5" w:rsidRDefault="00EF39D5" w:rsidP="00EF39D5">
            <w:pPr>
              <w:keepNext/>
              <w:numPr>
                <w:ilvl w:val="0"/>
                <w:numId w:val="42"/>
              </w:numPr>
              <w:pBdr>
                <w:top w:val="nil"/>
                <w:left w:val="nil"/>
                <w:bottom w:val="nil"/>
                <w:right w:val="nil"/>
                <w:between w:val="nil"/>
              </w:pBdr>
              <w:tabs>
                <w:tab w:val="left" w:pos="315"/>
              </w:tabs>
              <w:spacing w:after="200" w:line="276" w:lineRule="auto"/>
              <w:ind w:left="456" w:hanging="283"/>
              <w:jc w:val="left"/>
              <w:rPr>
                <w:rFonts w:eastAsia="Times New Roman" w:cs="Times New Roman"/>
                <w:sz w:val="24"/>
                <w:szCs w:val="24"/>
                <w:lang w:val="ru" w:eastAsia="ru-RU"/>
              </w:rPr>
            </w:pPr>
            <w:r w:rsidRPr="00EF39D5">
              <w:rPr>
                <w:rFonts w:eastAsia="Times New Roman" w:cs="Times New Roman"/>
                <w:sz w:val="24"/>
                <w:szCs w:val="24"/>
                <w:lang w:val="ru" w:eastAsia="ru-RU"/>
              </w:rPr>
              <w:t>ведомость выдачи документов об образовании Слушателям с номерами выданных удостоверений и подписью Слушателя, удостоверяющей получение документа;</w:t>
            </w:r>
          </w:p>
          <w:p w:rsidR="00EF39D5" w:rsidRPr="00EF39D5" w:rsidRDefault="00EF39D5" w:rsidP="00EF39D5">
            <w:pPr>
              <w:keepNext/>
              <w:numPr>
                <w:ilvl w:val="0"/>
                <w:numId w:val="42"/>
              </w:numPr>
              <w:pBdr>
                <w:top w:val="nil"/>
                <w:left w:val="nil"/>
                <w:bottom w:val="nil"/>
                <w:right w:val="nil"/>
                <w:between w:val="nil"/>
              </w:pBdr>
              <w:tabs>
                <w:tab w:val="left" w:pos="315"/>
              </w:tabs>
              <w:spacing w:after="200" w:line="276" w:lineRule="auto"/>
              <w:ind w:left="456" w:hanging="283"/>
              <w:jc w:val="left"/>
              <w:rPr>
                <w:rFonts w:eastAsia="Times New Roman" w:cs="Times New Roman"/>
                <w:color w:val="000000"/>
                <w:sz w:val="24"/>
                <w:szCs w:val="24"/>
                <w:lang w:val="ru" w:eastAsia="ru-RU"/>
              </w:rPr>
            </w:pPr>
            <w:r w:rsidRPr="00EF39D5">
              <w:rPr>
                <w:rFonts w:eastAsia="Times New Roman" w:cs="Times New Roman"/>
                <w:sz w:val="24"/>
                <w:szCs w:val="24"/>
                <w:lang w:val="ru" w:eastAsia="ru-RU"/>
              </w:rPr>
              <w:t>фотоотчет не менее 10 фото/скриншотов с вебинаров, очных занятий. Объем аналитического отчета не менее 2,5 п.л.</w:t>
            </w:r>
          </w:p>
        </w:tc>
      </w:tr>
      <w:tr w:rsidR="00EF39D5" w:rsidRPr="00EF39D5" w:rsidTr="00EA2CEC">
        <w:trPr>
          <w:gridAfter w:val="1"/>
          <w:wAfter w:w="5133" w:type="dxa"/>
        </w:trPr>
        <w:tc>
          <w:tcPr>
            <w:tcW w:w="4961" w:type="dxa"/>
            <w:gridSpan w:val="2"/>
            <w:tcBorders>
              <w:top w:val="nil"/>
              <w:left w:val="nil"/>
              <w:bottom w:val="nil"/>
              <w:right w:val="nil"/>
            </w:tcBorders>
          </w:tcPr>
          <w:p w:rsidR="00EF39D5" w:rsidRPr="00EF39D5" w:rsidRDefault="00EF39D5" w:rsidP="00EF39D5">
            <w:pPr>
              <w:jc w:val="left"/>
              <w:rPr>
                <w:rFonts w:eastAsia="Times New Roman" w:cs="Times New Roman"/>
                <w:sz w:val="24"/>
                <w:szCs w:val="24"/>
                <w:lang w:val="ru" w:eastAsia="ru-RU"/>
              </w:rPr>
            </w:pPr>
          </w:p>
        </w:tc>
      </w:tr>
    </w:tbl>
    <w:p w:rsidR="00EF39D5" w:rsidRPr="00EF39D5" w:rsidRDefault="00EF39D5" w:rsidP="00EF39D5">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З</w:t>
      </w:r>
      <w:r w:rsidRPr="00EF39D5">
        <w:rPr>
          <w:rFonts w:eastAsia="Times New Roman" w:cs="Times New Roman"/>
          <w:sz w:val="24"/>
          <w:szCs w:val="24"/>
          <w:lang w:val="ru" w:eastAsia="ru-RU"/>
        </w:rPr>
        <w:t>адание разработал :</w:t>
      </w:r>
    </w:p>
    <w:p w:rsidR="00EF39D5" w:rsidRPr="00EF39D5" w:rsidRDefault="00EF39D5" w:rsidP="00EF39D5">
      <w:pPr>
        <w:spacing w:after="200" w:line="276" w:lineRule="auto"/>
        <w:jc w:val="left"/>
        <w:rPr>
          <w:rFonts w:eastAsia="Times New Roman" w:cs="Times New Roman"/>
          <w:sz w:val="24"/>
          <w:szCs w:val="24"/>
          <w:lang w:val="ru" w:eastAsia="ru-RU"/>
        </w:rPr>
      </w:pPr>
      <w:r>
        <w:rPr>
          <w:rFonts w:eastAsia="Times New Roman" w:cs="Times New Roman"/>
          <w:sz w:val="24"/>
          <w:szCs w:val="24"/>
          <w:lang w:val="ru" w:eastAsia="ru-RU"/>
        </w:rPr>
        <w:t xml:space="preserve">   Заведующий</w:t>
      </w:r>
      <w:r w:rsidRPr="00EF39D5">
        <w:rPr>
          <w:rFonts w:eastAsia="Times New Roman" w:cs="Times New Roman"/>
          <w:sz w:val="24"/>
          <w:szCs w:val="24"/>
          <w:lang w:val="ru" w:eastAsia="ru-RU"/>
        </w:rPr>
        <w:t xml:space="preserve"> учебно-методическим центром Семенова Ю.А.</w:t>
      </w:r>
    </w:p>
    <w:p w:rsidR="00EF39D5" w:rsidRPr="00EF39D5" w:rsidRDefault="00EF39D5" w:rsidP="00EF39D5">
      <w:pPr>
        <w:spacing w:after="160" w:line="259" w:lineRule="auto"/>
        <w:jc w:val="left"/>
        <w:rPr>
          <w:rFonts w:eastAsia="Times New Roman" w:cs="Times New Roman"/>
          <w:sz w:val="24"/>
          <w:szCs w:val="24"/>
          <w:lang w:val="ru" w:eastAsia="ru-RU"/>
        </w:rPr>
      </w:pPr>
    </w:p>
    <w:tbl>
      <w:tblPr>
        <w:tblW w:w="9498" w:type="dxa"/>
        <w:tblBorders>
          <w:top w:val="nil"/>
          <w:left w:val="nil"/>
          <w:bottom w:val="nil"/>
          <w:right w:val="nil"/>
          <w:insideH w:val="nil"/>
          <w:insideV w:val="nil"/>
        </w:tblBorders>
        <w:tblLayout w:type="fixed"/>
        <w:tblLook w:val="0400" w:firstRow="0" w:lastRow="0" w:firstColumn="0" w:lastColumn="0" w:noHBand="0" w:noVBand="1"/>
      </w:tblPr>
      <w:tblGrid>
        <w:gridCol w:w="4799"/>
        <w:gridCol w:w="4699"/>
      </w:tblGrid>
      <w:tr w:rsidR="00EF39D5" w:rsidRPr="00EF39D5" w:rsidTr="00EA2CEC">
        <w:tc>
          <w:tcPr>
            <w:tcW w:w="4799" w:type="dxa"/>
          </w:tcPr>
          <w:p w:rsidR="00EF39D5" w:rsidRPr="00EF39D5" w:rsidRDefault="00EF39D5" w:rsidP="00EF39D5">
            <w:pPr>
              <w:spacing w:after="200" w:line="276" w:lineRule="auto"/>
              <w:jc w:val="left"/>
              <w:rPr>
                <w:rFonts w:eastAsia="Times New Roman" w:cs="Times New Roman"/>
                <w:b/>
                <w:bCs/>
                <w:sz w:val="24"/>
                <w:szCs w:val="24"/>
                <w:lang w:val="ru" w:eastAsia="ru-RU"/>
              </w:rPr>
            </w:pPr>
            <w:bookmarkStart w:id="16" w:name="_heading=h.qeje7mngsmhy" w:colFirst="0" w:colLast="0"/>
            <w:bookmarkEnd w:id="16"/>
          </w:p>
        </w:tc>
        <w:tc>
          <w:tcPr>
            <w:tcW w:w="4699" w:type="dxa"/>
          </w:tcPr>
          <w:p w:rsidR="00EF39D5" w:rsidRPr="00EF39D5" w:rsidRDefault="00EF39D5" w:rsidP="00EF39D5">
            <w:pPr>
              <w:spacing w:after="200" w:line="276" w:lineRule="auto"/>
              <w:ind w:right="-108"/>
              <w:jc w:val="right"/>
              <w:rPr>
                <w:rFonts w:eastAsia="Times New Roman" w:cs="Times New Roman"/>
                <w:b/>
                <w:bCs/>
                <w:sz w:val="24"/>
                <w:szCs w:val="24"/>
                <w:lang w:val="ru" w:eastAsia="ru-RU"/>
              </w:rPr>
            </w:pPr>
            <w:r w:rsidRPr="00EF39D5">
              <w:rPr>
                <w:rFonts w:eastAsia="Times New Roman" w:cs="Times New Roman"/>
                <w:b/>
                <w:bCs/>
                <w:sz w:val="24"/>
                <w:szCs w:val="24"/>
                <w:lang w:val="ru" w:eastAsia="ru-RU"/>
              </w:rPr>
              <w:t xml:space="preserve">Приложение 1 </w:t>
            </w:r>
          </w:p>
          <w:p w:rsidR="00EF39D5" w:rsidRPr="00EF39D5" w:rsidRDefault="00EF39D5" w:rsidP="00EF39D5">
            <w:pPr>
              <w:spacing w:after="200" w:line="276" w:lineRule="auto"/>
              <w:jc w:val="right"/>
              <w:rPr>
                <w:rFonts w:eastAsia="Times New Roman" w:cs="Times New Roman"/>
                <w:b/>
                <w:bCs/>
                <w:sz w:val="24"/>
                <w:szCs w:val="24"/>
                <w:lang w:val="ru" w:eastAsia="ru-RU"/>
              </w:rPr>
            </w:pPr>
            <w:r w:rsidRPr="00EF39D5">
              <w:rPr>
                <w:rFonts w:eastAsia="Times New Roman" w:cs="Times New Roman"/>
                <w:b/>
                <w:bCs/>
                <w:sz w:val="24"/>
                <w:szCs w:val="24"/>
                <w:lang w:val="ru" w:eastAsia="ru-RU"/>
              </w:rPr>
              <w:t xml:space="preserve">к техническому заданию </w:t>
            </w:r>
          </w:p>
          <w:p w:rsidR="00EF39D5" w:rsidRPr="00EF39D5" w:rsidRDefault="00EF39D5" w:rsidP="00EF39D5">
            <w:pPr>
              <w:spacing w:after="200" w:line="276" w:lineRule="auto"/>
              <w:jc w:val="right"/>
              <w:rPr>
                <w:rFonts w:eastAsia="Times New Roman" w:cs="Times New Roman"/>
                <w:b/>
                <w:bCs/>
                <w:sz w:val="24"/>
                <w:szCs w:val="24"/>
                <w:lang w:val="ru" w:eastAsia="ru-RU"/>
              </w:rPr>
            </w:pPr>
          </w:p>
        </w:tc>
      </w:tr>
    </w:tbl>
    <w:p w:rsidR="00EF39D5" w:rsidRPr="00EF39D5" w:rsidRDefault="00EF39D5" w:rsidP="00EF39D5">
      <w:pPr>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 xml:space="preserve">Список слушателей для проведения повышения квалификации </w:t>
      </w:r>
    </w:p>
    <w:p w:rsidR="00EF39D5" w:rsidRPr="00EF39D5" w:rsidRDefault="00EF39D5" w:rsidP="00EF39D5">
      <w:pPr>
        <w:jc w:val="center"/>
        <w:rPr>
          <w:rFonts w:eastAsia="Times New Roman" w:cs="Times New Roman"/>
          <w:b/>
          <w:bCs/>
          <w:sz w:val="24"/>
          <w:szCs w:val="24"/>
          <w:lang w:eastAsia="ru-RU"/>
        </w:rPr>
      </w:pPr>
      <w:r w:rsidRPr="00EF39D5">
        <w:rPr>
          <w:rFonts w:eastAsia="Times New Roman" w:cs="Times New Roman"/>
          <w:b/>
          <w:bCs/>
          <w:sz w:val="24"/>
          <w:szCs w:val="24"/>
          <w:lang w:val="ru" w:eastAsia="ru-RU"/>
        </w:rPr>
        <w:t xml:space="preserve">по </w:t>
      </w:r>
      <w:r w:rsidRPr="00EF39D5">
        <w:rPr>
          <w:rFonts w:eastAsia="Times New Roman" w:cs="Times New Roman"/>
          <w:b/>
          <w:bCs/>
          <w:sz w:val="24"/>
          <w:szCs w:val="24"/>
          <w:lang w:eastAsia="ru-RU"/>
        </w:rPr>
        <w:t>ДПП ПК «Современные образовательные технологии»</w:t>
      </w:r>
    </w:p>
    <w:p w:rsidR="00EF39D5" w:rsidRPr="00EF39D5" w:rsidRDefault="00EF39D5" w:rsidP="00EF39D5">
      <w:pPr>
        <w:jc w:val="center"/>
        <w:rPr>
          <w:rFonts w:eastAsia="Times New Roman" w:cs="Times New Roman"/>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EF39D5" w:rsidRPr="00EF39D5" w:rsidTr="00EA2CE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9D5" w:rsidRPr="00EF39D5" w:rsidRDefault="00EF39D5" w:rsidP="00EF39D5">
            <w:pPr>
              <w:spacing w:after="200" w:line="276" w:lineRule="auto"/>
              <w:jc w:val="center"/>
              <w:rPr>
                <w:rFonts w:eastAsia="Times New Roman" w:cs="Times New Roman"/>
                <w:sz w:val="24"/>
                <w:szCs w:val="24"/>
                <w:lang w:val="ru" w:eastAsia="ru-RU"/>
              </w:rPr>
            </w:pPr>
            <w:bookmarkStart w:id="17" w:name="_heading=h.uyx9mbyz089g" w:colFirst="0" w:colLast="0"/>
            <w:bookmarkEnd w:id="17"/>
            <w:r w:rsidRPr="00EF39D5">
              <w:rPr>
                <w:rFonts w:eastAsia="Times New Roman" w:cs="Times New Roman"/>
                <w:sz w:val="24"/>
                <w:szCs w:val="24"/>
                <w:lang w:val="ru" w:eastAsia="ru-RU"/>
              </w:rPr>
              <w:t>№</w:t>
            </w:r>
          </w:p>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Должность</w:t>
            </w:r>
          </w:p>
        </w:tc>
        <w:tc>
          <w:tcPr>
            <w:tcW w:w="1699" w:type="dxa"/>
            <w:tcBorders>
              <w:top w:val="single" w:sz="4" w:space="0" w:color="000000"/>
              <w:left w:val="single" w:sz="4" w:space="0" w:color="000000"/>
              <w:bottom w:val="single" w:sz="4" w:space="0" w:color="000000"/>
              <w:right w:val="single" w:sz="4" w:space="0" w:color="000000"/>
            </w:tcBorders>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e-mail (личный)</w:t>
            </w:r>
          </w:p>
        </w:tc>
      </w:tr>
      <w:tr w:rsidR="00EF39D5" w:rsidRPr="00EF39D5" w:rsidTr="00EA2CEC">
        <w:trPr>
          <w:trHeight w:val="274"/>
        </w:trPr>
        <w:tc>
          <w:tcPr>
            <w:tcW w:w="851" w:type="dxa"/>
            <w:shd w:val="clear" w:color="auto" w:fill="auto"/>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1</w:t>
            </w:r>
          </w:p>
        </w:tc>
        <w:tc>
          <w:tcPr>
            <w:tcW w:w="3969"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2127"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560"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699" w:type="dxa"/>
          </w:tcPr>
          <w:p w:rsidR="00EF39D5" w:rsidRPr="00EF39D5" w:rsidRDefault="00EF39D5" w:rsidP="00EF39D5">
            <w:pPr>
              <w:spacing w:after="200" w:line="276" w:lineRule="auto"/>
              <w:jc w:val="left"/>
              <w:rPr>
                <w:rFonts w:eastAsia="Times New Roman" w:cs="Times New Roman"/>
                <w:sz w:val="24"/>
                <w:szCs w:val="24"/>
                <w:lang w:val="ru" w:eastAsia="ru-RU"/>
              </w:rPr>
            </w:pPr>
          </w:p>
        </w:tc>
      </w:tr>
      <w:tr w:rsidR="00EF39D5" w:rsidRPr="00EF39D5" w:rsidTr="00EA2CEC">
        <w:trPr>
          <w:trHeight w:val="277"/>
        </w:trPr>
        <w:tc>
          <w:tcPr>
            <w:tcW w:w="851" w:type="dxa"/>
            <w:shd w:val="clear" w:color="auto" w:fill="auto"/>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2</w:t>
            </w:r>
          </w:p>
        </w:tc>
        <w:tc>
          <w:tcPr>
            <w:tcW w:w="3969"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2127"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560"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699" w:type="dxa"/>
          </w:tcPr>
          <w:p w:rsidR="00EF39D5" w:rsidRPr="00EF39D5" w:rsidRDefault="00EF39D5" w:rsidP="00EF39D5">
            <w:pPr>
              <w:spacing w:after="200" w:line="276" w:lineRule="auto"/>
              <w:jc w:val="left"/>
              <w:rPr>
                <w:rFonts w:eastAsia="Times New Roman" w:cs="Times New Roman"/>
                <w:sz w:val="24"/>
                <w:szCs w:val="24"/>
                <w:lang w:val="ru" w:eastAsia="ru-RU"/>
              </w:rPr>
            </w:pPr>
          </w:p>
        </w:tc>
      </w:tr>
      <w:tr w:rsidR="00EF39D5" w:rsidRPr="00EF39D5" w:rsidTr="00EA2CEC">
        <w:trPr>
          <w:trHeight w:val="277"/>
        </w:trPr>
        <w:tc>
          <w:tcPr>
            <w:tcW w:w="851" w:type="dxa"/>
            <w:shd w:val="clear" w:color="auto" w:fill="auto"/>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w:t>
            </w:r>
          </w:p>
        </w:tc>
        <w:tc>
          <w:tcPr>
            <w:tcW w:w="3969"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2127"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560"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699" w:type="dxa"/>
          </w:tcPr>
          <w:p w:rsidR="00EF39D5" w:rsidRPr="00EF39D5" w:rsidRDefault="00EF39D5" w:rsidP="00EF39D5">
            <w:pPr>
              <w:spacing w:after="200" w:line="276" w:lineRule="auto"/>
              <w:jc w:val="left"/>
              <w:rPr>
                <w:rFonts w:eastAsia="Times New Roman" w:cs="Times New Roman"/>
                <w:sz w:val="24"/>
                <w:szCs w:val="24"/>
                <w:lang w:val="ru" w:eastAsia="ru-RU"/>
              </w:rPr>
            </w:pPr>
          </w:p>
        </w:tc>
      </w:tr>
    </w:tbl>
    <w:p w:rsidR="00EF39D5" w:rsidRPr="00EF39D5" w:rsidRDefault="00EF39D5" w:rsidP="00EF39D5">
      <w:pPr>
        <w:spacing w:after="200" w:line="276" w:lineRule="auto"/>
        <w:jc w:val="left"/>
        <w:rPr>
          <w:rFonts w:eastAsia="Times New Roman" w:cs="Times New Roman"/>
          <w:b/>
          <w:bCs/>
          <w:sz w:val="24"/>
          <w:szCs w:val="24"/>
          <w:lang w:val="ru" w:eastAsia="ru-RU"/>
        </w:rPr>
      </w:pPr>
    </w:p>
    <w:tbl>
      <w:tblPr>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EF39D5" w:rsidRPr="00EF39D5" w:rsidTr="00EA2CEC">
        <w:tc>
          <w:tcPr>
            <w:tcW w:w="9356" w:type="dxa"/>
          </w:tcPr>
          <w:p w:rsidR="00EF39D5" w:rsidRPr="00EF39D5" w:rsidRDefault="00EF39D5" w:rsidP="00EF39D5">
            <w:pPr>
              <w:spacing w:after="200" w:line="276" w:lineRule="auto"/>
              <w:jc w:val="right"/>
              <w:rPr>
                <w:rFonts w:eastAsia="Times New Roman" w:cs="Times New Roman"/>
                <w:b/>
                <w:bCs/>
                <w:sz w:val="24"/>
                <w:szCs w:val="24"/>
                <w:lang w:val="ru" w:eastAsia="ru-RU"/>
              </w:rPr>
            </w:pPr>
            <w:r w:rsidRPr="00EF39D5">
              <w:rPr>
                <w:rFonts w:eastAsia="Times New Roman" w:cs="Times New Roman"/>
                <w:b/>
                <w:bCs/>
                <w:sz w:val="24"/>
                <w:szCs w:val="24"/>
                <w:lang w:val="ru" w:eastAsia="ru-RU"/>
              </w:rPr>
              <w:lastRenderedPageBreak/>
              <w:t xml:space="preserve">Приложение 2 </w:t>
            </w:r>
          </w:p>
          <w:p w:rsidR="00EF39D5" w:rsidRPr="00EF39D5" w:rsidRDefault="00EF39D5" w:rsidP="00EF39D5">
            <w:pPr>
              <w:spacing w:after="200" w:line="276" w:lineRule="auto"/>
              <w:jc w:val="right"/>
              <w:rPr>
                <w:rFonts w:eastAsia="Times New Roman" w:cs="Times New Roman"/>
                <w:b/>
                <w:bCs/>
                <w:sz w:val="24"/>
                <w:szCs w:val="24"/>
                <w:lang w:val="ru" w:eastAsia="ru-RU"/>
              </w:rPr>
            </w:pPr>
            <w:r w:rsidRPr="00EF39D5">
              <w:rPr>
                <w:rFonts w:eastAsia="Times New Roman" w:cs="Times New Roman"/>
                <w:b/>
                <w:bCs/>
                <w:sz w:val="24"/>
                <w:szCs w:val="24"/>
                <w:lang w:val="ru" w:eastAsia="ru-RU"/>
              </w:rPr>
              <w:t xml:space="preserve">к техническому заданию </w:t>
            </w:r>
          </w:p>
          <w:p w:rsidR="00EF39D5" w:rsidRPr="00EF39D5" w:rsidRDefault="00EF39D5" w:rsidP="00EF39D5">
            <w:pPr>
              <w:spacing w:after="200" w:line="276" w:lineRule="auto"/>
              <w:jc w:val="left"/>
              <w:rPr>
                <w:rFonts w:eastAsia="Times New Roman" w:cs="Times New Roman"/>
                <w:b/>
                <w:bCs/>
                <w:sz w:val="24"/>
                <w:szCs w:val="24"/>
                <w:lang w:val="ru" w:eastAsia="ru-RU"/>
              </w:rPr>
            </w:pPr>
          </w:p>
        </w:tc>
      </w:tr>
    </w:tbl>
    <w:p w:rsidR="00EF39D5" w:rsidRPr="00EF39D5" w:rsidRDefault="00EF39D5" w:rsidP="00EF39D5">
      <w:pPr>
        <w:widowControl w:val="0"/>
        <w:spacing w:line="276" w:lineRule="auto"/>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 xml:space="preserve">Ведомость выдачи удостоверений о повышении квалификации слушателям, </w:t>
      </w:r>
    </w:p>
    <w:p w:rsidR="00EF39D5" w:rsidRPr="00EF39D5" w:rsidRDefault="00EF39D5" w:rsidP="00EF39D5">
      <w:pPr>
        <w:widowControl w:val="0"/>
        <w:spacing w:line="276" w:lineRule="auto"/>
        <w:jc w:val="center"/>
        <w:rPr>
          <w:rFonts w:eastAsia="Times New Roman" w:cs="Times New Roman"/>
          <w:b/>
          <w:bCs/>
          <w:sz w:val="24"/>
          <w:szCs w:val="24"/>
          <w:lang w:val="ru" w:eastAsia="ru-RU"/>
        </w:rPr>
      </w:pPr>
      <w:r w:rsidRPr="00EF39D5">
        <w:rPr>
          <w:rFonts w:eastAsia="Times New Roman" w:cs="Times New Roman"/>
          <w:b/>
          <w:bCs/>
          <w:sz w:val="24"/>
          <w:szCs w:val="24"/>
          <w:lang w:val="ru" w:eastAsia="ru-RU"/>
        </w:rPr>
        <w:t>завершившим обучение по ДПП ПК «Современные образовательные технологии»</w:t>
      </w:r>
    </w:p>
    <w:p w:rsidR="00EF39D5" w:rsidRPr="00EF39D5" w:rsidRDefault="00EF39D5" w:rsidP="00EF39D5">
      <w:pPr>
        <w:widowControl w:val="0"/>
        <w:spacing w:line="276" w:lineRule="auto"/>
        <w:jc w:val="center"/>
        <w:rPr>
          <w:rFonts w:eastAsia="Times New Roman" w:cs="Times New Roman"/>
          <w:b/>
          <w:bCs/>
          <w:sz w:val="24"/>
          <w:szCs w:val="24"/>
          <w:lang w:val="ru" w:eastAsia="ru-RU"/>
        </w:rPr>
      </w:pP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969"/>
        <w:gridCol w:w="2127"/>
        <w:gridCol w:w="1560"/>
        <w:gridCol w:w="1699"/>
      </w:tblGrid>
      <w:tr w:rsidR="00EF39D5" w:rsidRPr="00EF39D5" w:rsidTr="00EA2CEC">
        <w:trPr>
          <w:trHeight w:val="106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w:t>
            </w:r>
          </w:p>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п/п</w:t>
            </w:r>
          </w:p>
        </w:tc>
        <w:tc>
          <w:tcPr>
            <w:tcW w:w="3969" w:type="dxa"/>
            <w:tcBorders>
              <w:top w:val="single" w:sz="4" w:space="0" w:color="000000"/>
              <w:left w:val="single" w:sz="4" w:space="0" w:color="000000"/>
              <w:bottom w:val="single" w:sz="4" w:space="0" w:color="000000"/>
              <w:right w:val="single" w:sz="4" w:space="0" w:color="000000"/>
            </w:tcBorders>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Фамилия, имя, отчество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Место работы</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EF39D5" w:rsidRPr="00EF39D5" w:rsidRDefault="00EF39D5" w:rsidP="00EF39D5">
            <w:pPr>
              <w:spacing w:after="200" w:line="276" w:lineRule="auto"/>
              <w:jc w:val="center"/>
              <w:rPr>
                <w:rFonts w:eastAsia="Times New Roman" w:cs="Times New Roman"/>
                <w:sz w:val="20"/>
                <w:szCs w:val="20"/>
                <w:lang w:val="ru" w:eastAsia="ru-RU"/>
              </w:rPr>
            </w:pPr>
            <w:r w:rsidRPr="00EF39D5">
              <w:rPr>
                <w:rFonts w:eastAsia="Times New Roman" w:cs="Times New Roman"/>
                <w:sz w:val="20"/>
                <w:szCs w:val="20"/>
                <w:lang w:val="ru" w:eastAsia="ru-RU"/>
              </w:rPr>
              <w:t>Номер удостоверения о повышении квалификации</w:t>
            </w:r>
          </w:p>
        </w:tc>
        <w:tc>
          <w:tcPr>
            <w:tcW w:w="1699" w:type="dxa"/>
            <w:tcBorders>
              <w:top w:val="single" w:sz="4" w:space="0" w:color="000000"/>
              <w:left w:val="single" w:sz="4" w:space="0" w:color="000000"/>
              <w:bottom w:val="single" w:sz="4" w:space="0" w:color="000000"/>
              <w:right w:val="single" w:sz="4" w:space="0" w:color="000000"/>
            </w:tcBorders>
            <w:vAlign w:val="center"/>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Подпись Слушателя</w:t>
            </w:r>
          </w:p>
        </w:tc>
      </w:tr>
      <w:tr w:rsidR="00EF39D5" w:rsidRPr="00EF39D5" w:rsidTr="00EA2CEC">
        <w:trPr>
          <w:trHeight w:val="274"/>
        </w:trPr>
        <w:tc>
          <w:tcPr>
            <w:tcW w:w="851" w:type="dxa"/>
            <w:shd w:val="clear" w:color="auto" w:fill="auto"/>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1</w:t>
            </w:r>
          </w:p>
        </w:tc>
        <w:tc>
          <w:tcPr>
            <w:tcW w:w="3969"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2127"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560"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699" w:type="dxa"/>
          </w:tcPr>
          <w:p w:rsidR="00EF39D5" w:rsidRPr="00EF39D5" w:rsidRDefault="00EF39D5" w:rsidP="00EF39D5">
            <w:pPr>
              <w:spacing w:after="200" w:line="276" w:lineRule="auto"/>
              <w:jc w:val="left"/>
              <w:rPr>
                <w:rFonts w:eastAsia="Times New Roman" w:cs="Times New Roman"/>
                <w:sz w:val="24"/>
                <w:szCs w:val="24"/>
                <w:lang w:val="ru" w:eastAsia="ru-RU"/>
              </w:rPr>
            </w:pPr>
          </w:p>
        </w:tc>
      </w:tr>
      <w:tr w:rsidR="00EF39D5" w:rsidRPr="00EF39D5" w:rsidTr="00EA2CEC">
        <w:trPr>
          <w:trHeight w:val="277"/>
        </w:trPr>
        <w:tc>
          <w:tcPr>
            <w:tcW w:w="851" w:type="dxa"/>
            <w:shd w:val="clear" w:color="auto" w:fill="auto"/>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2</w:t>
            </w:r>
          </w:p>
        </w:tc>
        <w:tc>
          <w:tcPr>
            <w:tcW w:w="3969"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2127"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560"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699" w:type="dxa"/>
          </w:tcPr>
          <w:p w:rsidR="00EF39D5" w:rsidRPr="00EF39D5" w:rsidRDefault="00EF39D5" w:rsidP="00EF39D5">
            <w:pPr>
              <w:spacing w:after="200" w:line="276" w:lineRule="auto"/>
              <w:jc w:val="left"/>
              <w:rPr>
                <w:rFonts w:eastAsia="Times New Roman" w:cs="Times New Roman"/>
                <w:sz w:val="24"/>
                <w:szCs w:val="24"/>
                <w:lang w:val="ru" w:eastAsia="ru-RU"/>
              </w:rPr>
            </w:pPr>
          </w:p>
        </w:tc>
      </w:tr>
      <w:tr w:rsidR="00EF39D5" w:rsidRPr="00EF39D5" w:rsidTr="00EA2CEC">
        <w:trPr>
          <w:trHeight w:val="277"/>
        </w:trPr>
        <w:tc>
          <w:tcPr>
            <w:tcW w:w="851" w:type="dxa"/>
            <w:shd w:val="clear" w:color="auto" w:fill="auto"/>
          </w:tcPr>
          <w:p w:rsidR="00EF39D5" w:rsidRPr="00EF39D5" w:rsidRDefault="00EF39D5" w:rsidP="00EF39D5">
            <w:pPr>
              <w:spacing w:after="200" w:line="276" w:lineRule="auto"/>
              <w:jc w:val="center"/>
              <w:rPr>
                <w:rFonts w:eastAsia="Times New Roman" w:cs="Times New Roman"/>
                <w:sz w:val="24"/>
                <w:szCs w:val="24"/>
                <w:lang w:val="ru" w:eastAsia="ru-RU"/>
              </w:rPr>
            </w:pPr>
            <w:r w:rsidRPr="00EF39D5">
              <w:rPr>
                <w:rFonts w:eastAsia="Times New Roman" w:cs="Times New Roman"/>
                <w:sz w:val="24"/>
                <w:szCs w:val="24"/>
                <w:lang w:val="ru" w:eastAsia="ru-RU"/>
              </w:rPr>
              <w:t>….</w:t>
            </w:r>
          </w:p>
        </w:tc>
        <w:tc>
          <w:tcPr>
            <w:tcW w:w="3969"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2127"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560" w:type="dxa"/>
          </w:tcPr>
          <w:p w:rsidR="00EF39D5" w:rsidRPr="00EF39D5" w:rsidRDefault="00EF39D5" w:rsidP="00EF39D5">
            <w:pPr>
              <w:spacing w:after="200" w:line="276" w:lineRule="auto"/>
              <w:jc w:val="left"/>
              <w:rPr>
                <w:rFonts w:eastAsia="Times New Roman" w:cs="Times New Roman"/>
                <w:sz w:val="24"/>
                <w:szCs w:val="24"/>
                <w:lang w:val="ru" w:eastAsia="ru-RU"/>
              </w:rPr>
            </w:pPr>
          </w:p>
        </w:tc>
        <w:tc>
          <w:tcPr>
            <w:tcW w:w="1699" w:type="dxa"/>
          </w:tcPr>
          <w:p w:rsidR="00EF39D5" w:rsidRPr="00EF39D5" w:rsidRDefault="00EF39D5" w:rsidP="00EF39D5">
            <w:pPr>
              <w:spacing w:after="200" w:line="276" w:lineRule="auto"/>
              <w:jc w:val="left"/>
              <w:rPr>
                <w:rFonts w:eastAsia="Times New Roman" w:cs="Times New Roman"/>
                <w:sz w:val="24"/>
                <w:szCs w:val="24"/>
                <w:lang w:val="ru" w:eastAsia="ru-RU"/>
              </w:rPr>
            </w:pPr>
          </w:p>
        </w:tc>
      </w:tr>
    </w:tbl>
    <w:p w:rsidR="00EF39D5" w:rsidRPr="00EF39D5" w:rsidRDefault="00EF39D5" w:rsidP="00EF39D5">
      <w:pPr>
        <w:widowControl w:val="0"/>
        <w:spacing w:line="276" w:lineRule="auto"/>
        <w:jc w:val="left"/>
        <w:rPr>
          <w:rFonts w:eastAsia="Times New Roman" w:cs="Times New Roman"/>
          <w:b/>
          <w:bCs/>
          <w:sz w:val="24"/>
          <w:szCs w:val="24"/>
          <w:lang w:val="ru" w:eastAsia="ru-RU"/>
        </w:rPr>
      </w:pPr>
    </w:p>
    <w:p w:rsidR="003B6242" w:rsidRPr="003B6242" w:rsidRDefault="003B6242" w:rsidP="00EF39D5">
      <w:pPr>
        <w:spacing w:after="200" w:line="276" w:lineRule="auto"/>
        <w:jc w:val="left"/>
        <w:rPr>
          <w:rFonts w:eastAsia="Times New Roman" w:cs="Times New Roman"/>
          <w:sz w:val="24"/>
          <w:szCs w:val="24"/>
          <w:lang w:val="ru" w:eastAsia="ru-RU"/>
        </w:rPr>
      </w:pPr>
      <w:r w:rsidRPr="003B6242">
        <w:rPr>
          <w:rFonts w:eastAsia="Times New Roman" w:cs="Times New Roman"/>
          <w:sz w:val="24"/>
          <w:szCs w:val="24"/>
          <w:lang w:val="ru" w:eastAsia="ru-RU"/>
        </w:rPr>
        <w:t xml:space="preserve"> </w:t>
      </w: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spacing w:after="160" w:line="259" w:lineRule="auto"/>
        <w:jc w:val="left"/>
        <w:rPr>
          <w:rFonts w:eastAsia="Times New Roman" w:cs="Times New Roman"/>
          <w:sz w:val="24"/>
          <w:szCs w:val="24"/>
          <w:lang w:val="ru"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pBdr>
          <w:top w:val="nil"/>
          <w:left w:val="nil"/>
          <w:bottom w:val="nil"/>
          <w:right w:val="nil"/>
          <w:between w:val="nil"/>
        </w:pBdr>
        <w:ind w:left="360"/>
        <w:jc w:val="left"/>
        <w:rPr>
          <w:rFonts w:eastAsia="Times New Roman" w:cs="Times New Roman"/>
          <w:b/>
          <w:color w:val="000000"/>
          <w:sz w:val="24"/>
          <w:szCs w:val="24"/>
          <w:lang w:eastAsia="ru-RU"/>
        </w:rPr>
      </w:pPr>
    </w:p>
    <w:p w:rsidR="003B6242" w:rsidRPr="003B6242" w:rsidRDefault="003B6242" w:rsidP="003B6242">
      <w:pPr>
        <w:spacing w:line="264" w:lineRule="auto"/>
        <w:jc w:val="right"/>
        <w:rPr>
          <w:rFonts w:eastAsiaTheme="minorEastAsia" w:cs="Times New Roman"/>
          <w:b/>
          <w:sz w:val="24"/>
          <w:szCs w:val="24"/>
          <w:lang w:eastAsia="ru-RU"/>
        </w:rPr>
      </w:pPr>
      <w:r w:rsidRPr="003B6242">
        <w:rPr>
          <w:rFonts w:eastAsiaTheme="minorEastAsia" w:cs="Times New Roman"/>
          <w:b/>
          <w:sz w:val="24"/>
          <w:szCs w:val="24"/>
          <w:lang w:eastAsia="ru-RU"/>
        </w:rPr>
        <w:t xml:space="preserve">Приложение 2 </w:t>
      </w:r>
    </w:p>
    <w:p w:rsidR="003B6242" w:rsidRPr="003B6242" w:rsidRDefault="00EF39D5" w:rsidP="003B6242">
      <w:pPr>
        <w:spacing w:line="264" w:lineRule="auto"/>
        <w:jc w:val="right"/>
        <w:rPr>
          <w:rFonts w:eastAsiaTheme="minorEastAsia" w:cs="Times New Roman"/>
          <w:b/>
          <w:sz w:val="24"/>
          <w:szCs w:val="24"/>
          <w:lang w:eastAsia="ru-RU"/>
        </w:rPr>
      </w:pPr>
      <w:r>
        <w:rPr>
          <w:rFonts w:eastAsiaTheme="minorEastAsia" w:cs="Times New Roman"/>
          <w:b/>
          <w:sz w:val="24"/>
          <w:szCs w:val="24"/>
          <w:lang w:eastAsia="ru-RU"/>
        </w:rPr>
        <w:t xml:space="preserve"> К Документации №05</w:t>
      </w:r>
      <w:r w:rsidR="003B6242" w:rsidRPr="003B6242">
        <w:rPr>
          <w:rFonts w:eastAsiaTheme="minorEastAsia" w:cs="Times New Roman"/>
          <w:b/>
          <w:sz w:val="24"/>
          <w:szCs w:val="24"/>
          <w:lang w:eastAsia="ru-RU"/>
        </w:rPr>
        <w:t>-26</w:t>
      </w:r>
    </w:p>
    <w:p w:rsidR="003B6242" w:rsidRPr="003B6242" w:rsidRDefault="003B6242" w:rsidP="003B6242">
      <w:pPr>
        <w:ind w:firstLine="709"/>
        <w:jc w:val="center"/>
        <w:outlineLvl w:val="0"/>
        <w:rPr>
          <w:rFonts w:eastAsia="Times New Roman" w:cs="Times New Roman"/>
          <w:b/>
          <w:bCs/>
          <w:sz w:val="24"/>
          <w:szCs w:val="24"/>
          <w:lang w:eastAsia="ru-RU"/>
        </w:rPr>
      </w:pPr>
      <w:r w:rsidRPr="003B6242">
        <w:rPr>
          <w:rFonts w:eastAsia="Times New Roman" w:cs="Times New Roman"/>
          <w:b/>
          <w:bCs/>
          <w:sz w:val="24"/>
          <w:szCs w:val="24"/>
          <w:lang w:eastAsia="ru-RU"/>
        </w:rPr>
        <w:t>ПРОЕКТ ДОГОВОРА __________</w:t>
      </w:r>
    </w:p>
    <w:p w:rsidR="003B6242" w:rsidRPr="003B6242" w:rsidRDefault="003B6242" w:rsidP="003B6242">
      <w:pPr>
        <w:jc w:val="center"/>
        <w:outlineLvl w:val="0"/>
        <w:rPr>
          <w:rFonts w:eastAsia="Times New Roman" w:cs="Times New Roman"/>
          <w:b/>
          <w:bCs/>
          <w:sz w:val="24"/>
          <w:szCs w:val="24"/>
          <w:lang w:eastAsia="ru-RU"/>
        </w:rPr>
      </w:pPr>
      <w:r w:rsidRPr="003B6242">
        <w:rPr>
          <w:rFonts w:eastAsia="Times New Roman" w:cs="Times New Roman"/>
          <w:b/>
          <w:bCs/>
          <w:sz w:val="24"/>
          <w:szCs w:val="24"/>
          <w:lang w:eastAsia="ru-RU"/>
        </w:rPr>
        <w:t>на оказание услуг</w:t>
      </w:r>
    </w:p>
    <w:p w:rsidR="003B6242" w:rsidRPr="003B6242" w:rsidRDefault="003B6242" w:rsidP="003B6242">
      <w:pPr>
        <w:ind w:firstLine="709"/>
        <w:outlineLvl w:val="0"/>
        <w:rPr>
          <w:rFonts w:eastAsia="Times New Roman" w:cs="Times New Roman"/>
          <w:b/>
          <w:bCs/>
          <w:sz w:val="24"/>
          <w:szCs w:val="24"/>
          <w:lang w:eastAsia="ru-RU"/>
        </w:rPr>
      </w:pPr>
    </w:p>
    <w:p w:rsidR="003B6242" w:rsidRPr="003B6242" w:rsidRDefault="003B6242" w:rsidP="003B6242">
      <w:pPr>
        <w:rPr>
          <w:rFonts w:eastAsia="Times New Roman" w:cs="Times New Roman"/>
          <w:sz w:val="24"/>
          <w:szCs w:val="24"/>
          <w:lang w:eastAsia="ru-RU"/>
        </w:rPr>
      </w:pPr>
      <w:r w:rsidRPr="003B6242">
        <w:rPr>
          <w:rFonts w:eastAsia="Times New Roman" w:cs="Times New Roman"/>
          <w:sz w:val="24"/>
          <w:szCs w:val="24"/>
          <w:lang w:eastAsia="ru-RU"/>
        </w:rPr>
        <w:t>г. Санкт-Петербург                                                                                 ___________ 2026 г.</w:t>
      </w:r>
    </w:p>
    <w:p w:rsidR="003B6242" w:rsidRPr="003B6242" w:rsidRDefault="003B6242" w:rsidP="003B6242">
      <w:pPr>
        <w:rPr>
          <w:rFonts w:eastAsia="Times New Roman" w:cs="Times New Roman"/>
          <w:sz w:val="24"/>
          <w:szCs w:val="24"/>
          <w:lang w:eastAsia="ru-RU"/>
        </w:rPr>
      </w:pPr>
    </w:p>
    <w:p w:rsidR="003B6242" w:rsidRPr="003B6242" w:rsidRDefault="003B6242" w:rsidP="003B6242">
      <w:pPr>
        <w:suppressAutoHyphens/>
        <w:spacing w:after="200"/>
        <w:rPr>
          <w:rFonts w:eastAsiaTheme="minorEastAsia" w:cs="Times New Roman"/>
          <w:sz w:val="24"/>
          <w:szCs w:val="24"/>
          <w:lang w:eastAsia="ru-RU"/>
        </w:rPr>
      </w:pPr>
      <w:r w:rsidRPr="003B6242">
        <w:rPr>
          <w:rFonts w:eastAsiaTheme="minorEastAsia" w:cs="Times New Roman"/>
          <w:sz w:val="24"/>
          <w:szCs w:val="24"/>
          <w:lang w:eastAsia="ru-RU"/>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(далее – ГАОУ ДПО «ЛОИРО»), именуемое в дальнейшем «Заказчик», в лице ректора Ковальчук Ольги Владимировны, действующей  на основании Устава  с одной  стороны, и _______________________</w:t>
      </w:r>
      <w:r w:rsidRPr="003B6242">
        <w:rPr>
          <w:rFonts w:eastAsiaTheme="minorEastAsia" w:cs="Times New Roman"/>
          <w:spacing w:val="-1"/>
          <w:sz w:val="24"/>
          <w:szCs w:val="24"/>
          <w:lang w:eastAsia="ru-RU"/>
        </w:rPr>
        <w:t>,</w:t>
      </w:r>
      <w:r w:rsidRPr="003B6242">
        <w:rPr>
          <w:rFonts w:eastAsiaTheme="minorEastAsia" w:cs="Times New Roman"/>
          <w:sz w:val="24"/>
          <w:szCs w:val="24"/>
          <w:lang w:eastAsia="ru-RU"/>
        </w:rPr>
        <w:t xml:space="preserve"> именуемое в дальнейшем «Исполнитель»</w:t>
      </w:r>
      <w:r w:rsidRPr="003B6242">
        <w:rPr>
          <w:rFonts w:eastAsiaTheme="minorEastAsia" w:cs="Times New Roman"/>
          <w:spacing w:val="-1"/>
          <w:sz w:val="24"/>
          <w:szCs w:val="24"/>
          <w:lang w:eastAsia="ru-RU"/>
        </w:rPr>
        <w:t xml:space="preserve"> в лице ________, действующего  на  основании _________</w:t>
      </w:r>
      <w:r w:rsidRPr="003B6242">
        <w:rPr>
          <w:rFonts w:eastAsiaTheme="minorEastAsia" w:cs="Times New Roman"/>
          <w:sz w:val="24"/>
          <w:szCs w:val="24"/>
          <w:lang w:eastAsia="ru-RU"/>
        </w:rPr>
        <w:t>, с другой стороны, а вместе именуемые далее Стороны,  на основании Итогового  протокола сопоставления и оценки  заявок на участие в запросе предложений в электронной форме  от _____________  2026 года № ________________ заключили настоящий Договор на оказание услуг (далее – Договор) о нижеследующем:</w:t>
      </w:r>
    </w:p>
    <w:p w:rsidR="003B6242" w:rsidRPr="003B6242" w:rsidRDefault="003B6242" w:rsidP="003B6242">
      <w:pPr>
        <w:spacing w:after="200"/>
        <w:rPr>
          <w:rFonts w:eastAsiaTheme="minorEastAsia" w:cs="Times New Roman"/>
          <w:sz w:val="24"/>
          <w:szCs w:val="24"/>
          <w:lang w:eastAsia="ru-RU"/>
        </w:rPr>
      </w:pPr>
    </w:p>
    <w:p w:rsidR="003B6242" w:rsidRPr="003B6242" w:rsidRDefault="003B6242" w:rsidP="003B6242">
      <w:pPr>
        <w:numPr>
          <w:ilvl w:val="0"/>
          <w:numId w:val="3"/>
        </w:numPr>
        <w:spacing w:after="200" w:line="276" w:lineRule="auto"/>
        <w:jc w:val="center"/>
        <w:rPr>
          <w:rFonts w:eastAsiaTheme="minorEastAsia" w:cs="Times New Roman"/>
          <w:b/>
          <w:bCs/>
          <w:sz w:val="24"/>
          <w:szCs w:val="24"/>
          <w:lang w:eastAsia="ru-RU"/>
        </w:rPr>
      </w:pPr>
      <w:r w:rsidRPr="003B6242">
        <w:rPr>
          <w:rFonts w:eastAsiaTheme="minorEastAsia" w:cs="Times New Roman"/>
          <w:b/>
          <w:bCs/>
          <w:sz w:val="24"/>
          <w:szCs w:val="24"/>
          <w:lang w:eastAsia="ru-RU"/>
        </w:rPr>
        <w:t>ПРЕДМЕТ ДОГОВОРА</w:t>
      </w:r>
    </w:p>
    <w:p w:rsidR="003B6242" w:rsidRPr="003B6242" w:rsidRDefault="003B6242" w:rsidP="003B6242">
      <w:pPr>
        <w:spacing w:line="264" w:lineRule="auto"/>
        <w:rPr>
          <w:rFonts w:eastAsiaTheme="minorEastAsia" w:cs="Times New Roman"/>
          <w:sz w:val="24"/>
          <w:szCs w:val="24"/>
          <w:lang w:eastAsia="ru-RU"/>
        </w:rPr>
      </w:pPr>
      <w:r w:rsidRPr="003B6242">
        <w:rPr>
          <w:rFonts w:eastAsiaTheme="minorEastAsia" w:cs="Times New Roman"/>
          <w:sz w:val="24"/>
          <w:szCs w:val="24"/>
          <w:lang w:eastAsia="ru-RU"/>
        </w:rPr>
        <w:t xml:space="preserve">1.1. В течение срока действия настоящего Договора Исполнитель обязуется по заданию Заказчика оказать комплекс услуг в соответствии с техническим заданием (Приложение 1)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по теме: </w:t>
      </w:r>
    </w:p>
    <w:p w:rsidR="003B6242" w:rsidRPr="003B6242" w:rsidRDefault="00EF39D5" w:rsidP="003B6242">
      <w:pPr>
        <w:spacing w:line="264" w:lineRule="auto"/>
        <w:rPr>
          <w:rFonts w:eastAsiaTheme="minorEastAsia" w:cs="Times New Roman"/>
          <w:sz w:val="24"/>
          <w:szCs w:val="24"/>
          <w:lang w:eastAsia="ru-RU"/>
        </w:rPr>
      </w:pPr>
      <w:r>
        <w:rPr>
          <w:rFonts w:eastAsiaTheme="minorEastAsia" w:cs="Times New Roman"/>
          <w:sz w:val="24"/>
          <w:szCs w:val="24"/>
          <w:lang w:eastAsia="ru-RU"/>
        </w:rPr>
        <w:t xml:space="preserve"> Лот 1 - «</w:t>
      </w:r>
      <w:r w:rsidRPr="00EF39D5">
        <w:t xml:space="preserve"> </w:t>
      </w:r>
      <w:r w:rsidRPr="00EF39D5">
        <w:rPr>
          <w:rFonts w:eastAsiaTheme="minorEastAsia" w:cs="Times New Roman"/>
          <w:sz w:val="24"/>
          <w:szCs w:val="24"/>
          <w:lang w:eastAsia="ru-RU"/>
        </w:rPr>
        <w:t>Персонализация в условиях цифровой трансформации</w:t>
      </w:r>
      <w:r w:rsidR="003B6242" w:rsidRPr="003B6242">
        <w:rPr>
          <w:rFonts w:eastAsiaTheme="minorEastAsia" w:cs="Times New Roman"/>
          <w:sz w:val="24"/>
          <w:szCs w:val="24"/>
          <w:lang w:eastAsia="ru-RU"/>
        </w:rPr>
        <w:t xml:space="preserve">»; </w:t>
      </w:r>
    </w:p>
    <w:p w:rsidR="003B6242" w:rsidRPr="003B6242" w:rsidRDefault="00EF39D5" w:rsidP="003B6242">
      <w:pPr>
        <w:spacing w:line="264" w:lineRule="auto"/>
        <w:rPr>
          <w:rFonts w:eastAsiaTheme="minorEastAsia" w:cs="Times New Roman"/>
          <w:sz w:val="24"/>
          <w:szCs w:val="24"/>
          <w:lang w:eastAsia="ru-RU"/>
        </w:rPr>
      </w:pPr>
      <w:r>
        <w:rPr>
          <w:rFonts w:eastAsiaTheme="minorEastAsia" w:cs="Times New Roman"/>
          <w:sz w:val="24"/>
          <w:szCs w:val="24"/>
          <w:lang w:eastAsia="ru-RU"/>
        </w:rPr>
        <w:t>Лот 2 - «</w:t>
      </w:r>
      <w:r w:rsidRPr="00EF39D5">
        <w:rPr>
          <w:rFonts w:eastAsiaTheme="minorEastAsia" w:cs="Times New Roman"/>
          <w:sz w:val="24"/>
          <w:szCs w:val="24"/>
          <w:lang w:eastAsia="ru-RU"/>
        </w:rPr>
        <w:t>Современные образовательные технологии»</w:t>
      </w:r>
      <w:r>
        <w:rPr>
          <w:rFonts w:eastAsiaTheme="minorEastAsia" w:cs="Times New Roman"/>
          <w:sz w:val="24"/>
          <w:szCs w:val="24"/>
          <w:lang w:eastAsia="ru-RU"/>
        </w:rPr>
        <w:t xml:space="preserve">, а </w:t>
      </w:r>
      <w:r w:rsidR="003B6242" w:rsidRPr="003B6242">
        <w:rPr>
          <w:rFonts w:eastAsiaTheme="minorEastAsia" w:cs="Times New Roman"/>
          <w:sz w:val="24"/>
          <w:szCs w:val="24"/>
          <w:lang w:eastAsia="ru-RU"/>
        </w:rPr>
        <w:t>Заказчик обязуется принять оказанные услуги и произвести оплату.</w:t>
      </w:r>
    </w:p>
    <w:p w:rsidR="003B6242" w:rsidRPr="003B6242" w:rsidRDefault="003B6242" w:rsidP="003B6242">
      <w:pPr>
        <w:tabs>
          <w:tab w:val="left" w:pos="426"/>
          <w:tab w:val="left" w:pos="567"/>
        </w:tabs>
        <w:rPr>
          <w:rFonts w:eastAsiaTheme="minorEastAsia" w:cs="Times New Roman"/>
          <w:sz w:val="24"/>
          <w:szCs w:val="24"/>
          <w:lang w:eastAsia="ru-RU"/>
        </w:rPr>
      </w:pPr>
      <w:r w:rsidRPr="003B6242">
        <w:rPr>
          <w:rFonts w:eastAsiaTheme="minorEastAsia" w:cs="Times New Roman"/>
          <w:sz w:val="24"/>
          <w:szCs w:val="24"/>
          <w:lang w:eastAsia="ru-RU"/>
        </w:rPr>
        <w:t>1.2. Сроки оказания услуг: начало со дня подписания д</w:t>
      </w:r>
      <w:r w:rsidR="00EF39D5">
        <w:rPr>
          <w:rFonts w:eastAsiaTheme="minorEastAsia" w:cs="Times New Roman"/>
          <w:sz w:val="24"/>
          <w:szCs w:val="24"/>
          <w:lang w:eastAsia="ru-RU"/>
        </w:rPr>
        <w:t>оговора; окончание - 31 мая 202</w:t>
      </w:r>
      <w:r w:rsidRPr="003B6242">
        <w:rPr>
          <w:rFonts w:eastAsiaTheme="minorEastAsia" w:cs="Times New Roman"/>
          <w:sz w:val="24"/>
          <w:szCs w:val="24"/>
          <w:lang w:eastAsia="ru-RU"/>
        </w:rPr>
        <w:t xml:space="preserve">6 года. Принимается досрочное оказание услуг. </w:t>
      </w:r>
    </w:p>
    <w:p w:rsidR="003B6242" w:rsidRPr="003B6242" w:rsidRDefault="003B6242" w:rsidP="003B6242">
      <w:pPr>
        <w:tabs>
          <w:tab w:val="left" w:pos="426"/>
          <w:tab w:val="left" w:pos="567"/>
        </w:tabs>
        <w:spacing w:line="276" w:lineRule="auto"/>
        <w:jc w:val="left"/>
        <w:rPr>
          <w:rFonts w:eastAsiaTheme="minorEastAsia" w:cs="Times New Roman"/>
          <w:sz w:val="24"/>
          <w:szCs w:val="24"/>
          <w:lang w:eastAsia="ru-RU"/>
        </w:rPr>
      </w:pPr>
      <w:r w:rsidRPr="003B6242">
        <w:rPr>
          <w:rFonts w:eastAsiaTheme="minorEastAsia" w:cs="Times New Roman"/>
          <w:sz w:val="24"/>
          <w:szCs w:val="24"/>
          <w:lang w:eastAsia="ru-RU"/>
        </w:rPr>
        <w:t>1.3.Место оказания услуг: Санкт-Петербург, Ленинградская область.</w:t>
      </w:r>
    </w:p>
    <w:p w:rsidR="003B6242" w:rsidRPr="003B6242" w:rsidRDefault="003B6242" w:rsidP="003B6242">
      <w:pPr>
        <w:rPr>
          <w:rFonts w:eastAsiaTheme="minorEastAsia" w:cs="Times New Roman"/>
          <w:sz w:val="24"/>
          <w:szCs w:val="24"/>
          <w:lang w:eastAsia="ru-RU"/>
        </w:rPr>
      </w:pPr>
      <w:r w:rsidRPr="003B6242">
        <w:t xml:space="preserve"> </w:t>
      </w:r>
      <w:r w:rsidRPr="003B6242">
        <w:rPr>
          <w:rFonts w:eastAsiaTheme="minorEastAsia" w:cs="Times New Roman"/>
          <w:sz w:val="24"/>
          <w:szCs w:val="24"/>
          <w:lang w:eastAsia="ru-RU"/>
        </w:rPr>
        <w:t>1.4. Услуги оказываются Исполнителем его силами и средствами.</w:t>
      </w:r>
    </w:p>
    <w:p w:rsidR="003B6242" w:rsidRPr="003B6242" w:rsidRDefault="003B6242" w:rsidP="003B6242">
      <w:pPr>
        <w:tabs>
          <w:tab w:val="left" w:pos="567"/>
        </w:tabs>
        <w:spacing w:after="200" w:line="276" w:lineRule="auto"/>
        <w:contextualSpacing/>
        <w:jc w:val="left"/>
        <w:rPr>
          <w:rFonts w:eastAsiaTheme="minorEastAsia" w:cs="Times New Roman"/>
          <w:sz w:val="24"/>
          <w:szCs w:val="24"/>
          <w:lang w:eastAsia="ru-RU"/>
        </w:rPr>
      </w:pPr>
      <w:r w:rsidRPr="003B6242">
        <w:rPr>
          <w:rFonts w:eastAsiaTheme="minorEastAsia" w:cs="Times New Roman"/>
          <w:sz w:val="24"/>
          <w:szCs w:val="24"/>
          <w:lang w:eastAsia="ru-RU"/>
        </w:rPr>
        <w:t xml:space="preserve">1.5.Настоящий договор заключается в соответствии с Федеральным законом № 223-ФЗ «О закупках товаров, работ, услуг отдельными видами юридических лиц» от 18 июля 2011 года и на основании «Положения о закупке товаров, работ, услуг для нужд ГАОУ ДПО «ЛОИРО». </w:t>
      </w:r>
    </w:p>
    <w:p w:rsidR="003B6242" w:rsidRPr="003B6242" w:rsidRDefault="003B6242" w:rsidP="003B6242">
      <w:pPr>
        <w:spacing w:after="200"/>
        <w:ind w:left="502"/>
        <w:contextualSpacing/>
        <w:rPr>
          <w:rFonts w:eastAsiaTheme="minorEastAsia" w:cs="Times New Roman"/>
          <w:sz w:val="24"/>
          <w:szCs w:val="24"/>
          <w:lang w:eastAsia="ru-RU"/>
        </w:rPr>
      </w:pPr>
    </w:p>
    <w:p w:rsidR="003B6242" w:rsidRPr="003B6242" w:rsidRDefault="003B6242" w:rsidP="003B6242">
      <w:pPr>
        <w:numPr>
          <w:ilvl w:val="0"/>
          <w:numId w:val="2"/>
        </w:numPr>
        <w:spacing w:after="200" w:line="276" w:lineRule="auto"/>
        <w:jc w:val="center"/>
        <w:rPr>
          <w:rFonts w:eastAsiaTheme="minorEastAsia" w:cs="Times New Roman"/>
          <w:b/>
          <w:bCs/>
          <w:sz w:val="24"/>
          <w:szCs w:val="24"/>
          <w:lang w:eastAsia="ru-RU"/>
        </w:rPr>
      </w:pPr>
      <w:r w:rsidRPr="003B6242">
        <w:rPr>
          <w:rFonts w:eastAsiaTheme="minorEastAsia" w:cs="Times New Roman"/>
          <w:b/>
          <w:bCs/>
          <w:sz w:val="24"/>
          <w:szCs w:val="24"/>
          <w:lang w:eastAsia="ru-RU"/>
        </w:rPr>
        <w:t>ПРАВА И ОБЯЗАННОСТИ СТОРОН</w:t>
      </w:r>
    </w:p>
    <w:p w:rsidR="003B6242" w:rsidRPr="003B6242" w:rsidRDefault="003B6242" w:rsidP="003B6242">
      <w:pPr>
        <w:rPr>
          <w:rFonts w:eastAsia="Calibri" w:cs="Times New Roman"/>
          <w:sz w:val="24"/>
          <w:szCs w:val="24"/>
          <w:lang w:eastAsia="ru-RU"/>
        </w:rPr>
      </w:pPr>
      <w:r w:rsidRPr="003B6242">
        <w:rPr>
          <w:rFonts w:eastAsia="Calibri" w:cs="Times New Roman"/>
          <w:sz w:val="24"/>
          <w:szCs w:val="24"/>
          <w:lang w:eastAsia="ru-RU"/>
        </w:rPr>
        <w:t>2.1. Обязанности Исполнителя:</w:t>
      </w:r>
    </w:p>
    <w:p w:rsidR="003B6242" w:rsidRPr="003B6242" w:rsidRDefault="003B6242" w:rsidP="003B6242">
      <w:pPr>
        <w:rPr>
          <w:rFonts w:eastAsiaTheme="minorEastAsia" w:cs="Times New Roman"/>
          <w:sz w:val="24"/>
          <w:szCs w:val="24"/>
          <w:lang w:eastAsia="ru-RU"/>
        </w:rPr>
      </w:pPr>
      <w:r w:rsidRPr="003B6242">
        <w:rPr>
          <w:rFonts w:eastAsiaTheme="minorEastAsia" w:cs="Times New Roman"/>
          <w:sz w:val="24"/>
          <w:szCs w:val="24"/>
          <w:lang w:eastAsia="ru-RU"/>
        </w:rPr>
        <w:t xml:space="preserve">2.1.1. Разработать дополнительную профессиональную программу повышения  квалификации работников образовательных организаций Ленинградской области  в объеме 72 часа по теме: </w:t>
      </w:r>
    </w:p>
    <w:p w:rsidR="00EF39D5" w:rsidRPr="00EF39D5" w:rsidRDefault="003B6242" w:rsidP="00EF39D5">
      <w:pPr>
        <w:rPr>
          <w:rFonts w:eastAsiaTheme="minorEastAsia" w:cs="Times New Roman"/>
          <w:sz w:val="24"/>
          <w:szCs w:val="24"/>
          <w:lang w:eastAsia="ru-RU"/>
        </w:rPr>
      </w:pPr>
      <w:r w:rsidRPr="003B6242">
        <w:rPr>
          <w:rFonts w:eastAsiaTheme="minorEastAsia" w:cs="Times New Roman"/>
          <w:sz w:val="24"/>
          <w:szCs w:val="24"/>
          <w:lang w:eastAsia="ru-RU"/>
        </w:rPr>
        <w:t xml:space="preserve"> </w:t>
      </w:r>
      <w:r w:rsidR="00EF39D5" w:rsidRPr="00EF39D5">
        <w:rPr>
          <w:rFonts w:eastAsiaTheme="minorEastAsia" w:cs="Times New Roman"/>
          <w:sz w:val="24"/>
          <w:szCs w:val="24"/>
          <w:lang w:eastAsia="ru-RU"/>
        </w:rPr>
        <w:t xml:space="preserve">Лот 1 - « Персонализация в условиях цифровой трансформации»; </w:t>
      </w:r>
    </w:p>
    <w:p w:rsidR="003B6242" w:rsidRPr="003B6242" w:rsidRDefault="00EF39D5" w:rsidP="00EF39D5">
      <w:pPr>
        <w:rPr>
          <w:rFonts w:eastAsiaTheme="minorEastAsia" w:cs="Times New Roman"/>
          <w:sz w:val="24"/>
          <w:szCs w:val="24"/>
          <w:lang w:eastAsia="ru-RU"/>
        </w:rPr>
      </w:pPr>
      <w:r w:rsidRPr="00EF39D5">
        <w:rPr>
          <w:rFonts w:eastAsiaTheme="minorEastAsia" w:cs="Times New Roman"/>
          <w:sz w:val="24"/>
          <w:szCs w:val="24"/>
          <w:lang w:eastAsia="ru-RU"/>
        </w:rPr>
        <w:t>Лот 2 - «Современные образовательные технологии»,</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в порядке и на условиях, предусмотренных настоящим договором и приложениями к нему.</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 xml:space="preserve">2.1.2. Реализовать дополнительную профессиональную программу повышения квалификации работников образовательных организаций Ленинградской области  в объеме 72 часа по теме: </w:t>
      </w:r>
    </w:p>
    <w:p w:rsidR="00EF39D5" w:rsidRPr="00EF39D5" w:rsidRDefault="00EF39D5" w:rsidP="00EF39D5">
      <w:pPr>
        <w:spacing w:after="200"/>
        <w:rPr>
          <w:rFonts w:eastAsiaTheme="minorEastAsia" w:cs="Times New Roman"/>
          <w:sz w:val="24"/>
          <w:szCs w:val="24"/>
          <w:lang w:eastAsia="ru-RU"/>
        </w:rPr>
      </w:pPr>
      <w:r w:rsidRPr="00EF39D5">
        <w:rPr>
          <w:rFonts w:eastAsiaTheme="minorEastAsia" w:cs="Times New Roman"/>
          <w:sz w:val="24"/>
          <w:szCs w:val="24"/>
          <w:lang w:eastAsia="ru-RU"/>
        </w:rPr>
        <w:t xml:space="preserve">Лот 1 - « Персонализация в условиях цифровой трансформации»; </w:t>
      </w:r>
    </w:p>
    <w:p w:rsidR="00EF39D5" w:rsidRPr="003B6242" w:rsidRDefault="00EF39D5" w:rsidP="00EF39D5">
      <w:pPr>
        <w:spacing w:after="200"/>
        <w:rPr>
          <w:rFonts w:eastAsiaTheme="minorEastAsia" w:cs="Times New Roman"/>
          <w:sz w:val="24"/>
          <w:szCs w:val="24"/>
          <w:lang w:eastAsia="ru-RU"/>
        </w:rPr>
      </w:pPr>
      <w:r w:rsidRPr="00EF39D5">
        <w:rPr>
          <w:rFonts w:eastAsiaTheme="minorEastAsia" w:cs="Times New Roman"/>
          <w:sz w:val="24"/>
          <w:szCs w:val="24"/>
          <w:lang w:eastAsia="ru-RU"/>
        </w:rPr>
        <w:t>Лот 2 - «Современные образовательные технологии»,</w:t>
      </w:r>
      <w:r>
        <w:rPr>
          <w:rFonts w:eastAsiaTheme="minorEastAsia" w:cs="Times New Roman"/>
          <w:sz w:val="24"/>
          <w:szCs w:val="24"/>
          <w:lang w:eastAsia="ru-RU"/>
        </w:rPr>
        <w:t xml:space="preserve"> </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в порядке и на условиях, предусмотренных настоящим договором и приложениями к нему.</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lastRenderedPageBreak/>
        <w:t>2.1.3. Оказать услуги с надлежащего качества и в сроки, предусмотренные Договором.</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2.1.4 Предоставить Заказчику все документы, предусмотренные настоящим Договором и приложениями к нему.</w:t>
      </w:r>
    </w:p>
    <w:p w:rsidR="003B6242" w:rsidRPr="003B6242" w:rsidRDefault="003B6242" w:rsidP="003B6242">
      <w:pPr>
        <w:rPr>
          <w:rFonts w:eastAsia="Calibri" w:cs="Times New Roman"/>
          <w:sz w:val="24"/>
          <w:szCs w:val="24"/>
          <w:lang w:eastAsia="ru-RU"/>
        </w:rPr>
      </w:pPr>
      <w:r w:rsidRPr="003B6242">
        <w:rPr>
          <w:rFonts w:eastAsia="Calibri" w:cs="Times New Roman"/>
          <w:sz w:val="24"/>
          <w:szCs w:val="24"/>
          <w:lang w:eastAsia="ru-RU"/>
        </w:rPr>
        <w:t>2.2.  Права и обязанности Заказчика:</w:t>
      </w:r>
    </w:p>
    <w:p w:rsidR="003B6242" w:rsidRPr="003B6242" w:rsidRDefault="003B6242" w:rsidP="003B6242">
      <w:pPr>
        <w:rPr>
          <w:rFonts w:eastAsia="Calibri" w:cs="Times New Roman"/>
          <w:sz w:val="24"/>
          <w:szCs w:val="24"/>
          <w:lang w:eastAsia="ru-RU"/>
        </w:rPr>
      </w:pPr>
      <w:r w:rsidRPr="003B6242">
        <w:rPr>
          <w:rFonts w:eastAsia="Calibri" w:cs="Times New Roman"/>
          <w:sz w:val="24"/>
          <w:szCs w:val="24"/>
          <w:lang w:eastAsia="ru-RU"/>
        </w:rPr>
        <w:t>2.2.1. Своевременно передать Исполнителю необходимые документы для выполнения им своих обязательств, предусмотренных настоящим договором.</w:t>
      </w:r>
    </w:p>
    <w:p w:rsidR="003B6242" w:rsidRPr="003B6242" w:rsidRDefault="003B6242" w:rsidP="003B6242">
      <w:pPr>
        <w:suppressAutoHyphens/>
        <w:spacing w:after="200"/>
        <w:rPr>
          <w:rFonts w:eastAsiaTheme="minorEastAsia" w:cs="Times New Roman"/>
          <w:sz w:val="24"/>
          <w:szCs w:val="24"/>
          <w:lang w:eastAsia="ru-RU"/>
        </w:rPr>
      </w:pPr>
      <w:r w:rsidRPr="003B6242">
        <w:rPr>
          <w:rFonts w:eastAsiaTheme="minorEastAsia" w:cs="Times New Roman"/>
          <w:sz w:val="24"/>
          <w:szCs w:val="24"/>
          <w:lang w:eastAsia="ru-RU"/>
        </w:rPr>
        <w:t>2.2.2.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3B6242" w:rsidRPr="003B6242" w:rsidRDefault="003B6242" w:rsidP="003B6242">
      <w:pPr>
        <w:suppressAutoHyphens/>
        <w:spacing w:after="200"/>
        <w:rPr>
          <w:rFonts w:eastAsiaTheme="minorEastAsia" w:cs="Times New Roman"/>
          <w:sz w:val="24"/>
          <w:szCs w:val="24"/>
          <w:lang w:eastAsia="ru-RU"/>
        </w:rPr>
      </w:pPr>
      <w:r w:rsidRPr="003B6242">
        <w:rPr>
          <w:rFonts w:eastAsiaTheme="minorEastAsia" w:cs="Times New Roman"/>
          <w:sz w:val="24"/>
          <w:szCs w:val="24"/>
          <w:lang w:eastAsia="ru-RU"/>
        </w:rPr>
        <w:t>2.2.3. Получать полную информацию по вопросам, касающимся процесса обучения, оценки знаний, умений и навыков, а также о критериях этих оценок;</w:t>
      </w:r>
    </w:p>
    <w:p w:rsidR="003B6242" w:rsidRPr="003B6242" w:rsidRDefault="003B6242" w:rsidP="003B6242">
      <w:pPr>
        <w:suppressAutoHyphens/>
        <w:spacing w:after="200"/>
        <w:rPr>
          <w:rFonts w:eastAsiaTheme="minorEastAsia" w:cs="Times New Roman"/>
          <w:sz w:val="24"/>
          <w:szCs w:val="24"/>
          <w:lang w:eastAsia="ru-RU"/>
        </w:rPr>
      </w:pPr>
      <w:r w:rsidRPr="003B6242">
        <w:rPr>
          <w:rFonts w:eastAsiaTheme="minorEastAsia" w:cs="Times New Roman"/>
          <w:sz w:val="24"/>
          <w:szCs w:val="24"/>
          <w:lang w:eastAsia="ru-RU"/>
        </w:rPr>
        <w:t>2.2.4. Проверять ход и качество услуг, оказываемых Исполнителем, не вмешиваясь в его деятельность.</w:t>
      </w:r>
    </w:p>
    <w:p w:rsidR="003B6242" w:rsidRPr="003B6242" w:rsidRDefault="003B6242" w:rsidP="003B6242">
      <w:pPr>
        <w:rPr>
          <w:rFonts w:eastAsia="Calibri" w:cs="Times New Roman"/>
          <w:sz w:val="24"/>
          <w:szCs w:val="24"/>
          <w:lang w:eastAsia="ru-RU"/>
        </w:rPr>
      </w:pPr>
      <w:r w:rsidRPr="003B6242">
        <w:rPr>
          <w:rFonts w:eastAsia="Calibri" w:cs="Times New Roman"/>
          <w:sz w:val="24"/>
          <w:szCs w:val="24"/>
          <w:lang w:eastAsia="ru-RU"/>
        </w:rPr>
        <w:t>2.2.5. Своевременно принять от Исполнителя аналитический Отчет и иные документы по результатам оказания услуг.</w:t>
      </w:r>
    </w:p>
    <w:p w:rsidR="003B6242" w:rsidRPr="003B6242" w:rsidRDefault="003B6242" w:rsidP="003B6242">
      <w:pPr>
        <w:rPr>
          <w:rFonts w:eastAsia="Calibri" w:cs="Times New Roman"/>
          <w:sz w:val="24"/>
          <w:szCs w:val="24"/>
          <w:lang w:eastAsia="ru-RU"/>
        </w:rPr>
      </w:pPr>
      <w:r w:rsidRPr="003B6242">
        <w:rPr>
          <w:rFonts w:eastAsia="Calibri" w:cs="Times New Roman"/>
          <w:sz w:val="24"/>
          <w:szCs w:val="24"/>
          <w:lang w:eastAsia="ru-RU"/>
        </w:rPr>
        <w:t>2.2.6. Оплатить в соответствии с положениями статьи 3 настоящего Договора оказанные услуги на основании подписанного Сторонами акта сдачи-приемки оказанных услуг и предоставленного счета и счет-фактуры (при наличии).</w:t>
      </w:r>
    </w:p>
    <w:p w:rsidR="003B6242" w:rsidRPr="003B6242" w:rsidRDefault="003B6242" w:rsidP="003B6242">
      <w:pPr>
        <w:rPr>
          <w:rFonts w:eastAsia="Calibri" w:cs="Times New Roman"/>
          <w:sz w:val="24"/>
          <w:szCs w:val="24"/>
          <w:lang w:eastAsia="ru-RU"/>
        </w:rPr>
      </w:pPr>
      <w:r w:rsidRPr="003B6242">
        <w:rPr>
          <w:rFonts w:eastAsia="Calibri" w:cs="Times New Roman"/>
          <w:sz w:val="24"/>
          <w:szCs w:val="24"/>
          <w:lang w:eastAsia="ru-RU"/>
        </w:rPr>
        <w:t>2.3. Стороны обязуются незамедлительно информировать друг друга о затруднениях, препятствующих надлежащему исполнению обязательств по настоящему Договору, и принимать все возможные меры по их устранению.</w:t>
      </w:r>
    </w:p>
    <w:p w:rsidR="003B6242" w:rsidRPr="003B6242" w:rsidRDefault="003B6242" w:rsidP="003B6242">
      <w:pPr>
        <w:rPr>
          <w:rFonts w:eastAsia="Calibri" w:cs="Times New Roman"/>
          <w:sz w:val="24"/>
          <w:szCs w:val="24"/>
          <w:lang w:eastAsia="ru-RU"/>
        </w:rPr>
      </w:pPr>
    </w:p>
    <w:p w:rsidR="003B6242" w:rsidRPr="003B6242" w:rsidRDefault="003B6242" w:rsidP="003B6242">
      <w:pPr>
        <w:numPr>
          <w:ilvl w:val="0"/>
          <w:numId w:val="2"/>
        </w:numPr>
        <w:spacing w:after="200" w:line="276" w:lineRule="auto"/>
        <w:contextualSpacing/>
        <w:jc w:val="center"/>
        <w:rPr>
          <w:rFonts w:eastAsiaTheme="minorEastAsia" w:cs="Times New Roman"/>
          <w:b/>
          <w:bCs/>
          <w:sz w:val="24"/>
          <w:szCs w:val="24"/>
          <w:lang w:eastAsia="ru-RU"/>
        </w:rPr>
      </w:pPr>
      <w:r w:rsidRPr="003B6242">
        <w:rPr>
          <w:rFonts w:eastAsiaTheme="minorEastAsia" w:cs="Times New Roman"/>
          <w:b/>
          <w:bCs/>
          <w:sz w:val="24"/>
          <w:szCs w:val="24"/>
          <w:lang w:eastAsia="ru-RU"/>
        </w:rPr>
        <w:t>СТОИМОСТЬ УСЛУГ И ПОРЯДОК РАСЧЕТОВ</w:t>
      </w:r>
    </w:p>
    <w:p w:rsidR="003B6242" w:rsidRPr="003B6242" w:rsidRDefault="003B6242" w:rsidP="003B6242">
      <w:pPr>
        <w:rPr>
          <w:rFonts w:eastAsiaTheme="minorEastAsia" w:cs="Times New Roman"/>
          <w:sz w:val="24"/>
          <w:szCs w:val="24"/>
          <w:lang w:eastAsia="ru-RU"/>
        </w:rPr>
      </w:pPr>
      <w:r w:rsidRPr="003B6242">
        <w:rPr>
          <w:rFonts w:eastAsiaTheme="minorEastAsia" w:cs="Times New Roman"/>
          <w:sz w:val="24"/>
          <w:szCs w:val="24"/>
          <w:lang w:eastAsia="ru-RU"/>
        </w:rPr>
        <w:t>3.1 Стоимость услуг по настоящему Договору составляет_______________ (____________) рублей 00 копеек в т ч.  НДС __________________ (если применимо)</w:t>
      </w:r>
    </w:p>
    <w:p w:rsidR="003B6242" w:rsidRPr="003B6242" w:rsidRDefault="003B6242" w:rsidP="003B6242">
      <w:pPr>
        <w:rPr>
          <w:rFonts w:eastAsiaTheme="minorEastAsia" w:cs="Times New Roman"/>
          <w:sz w:val="24"/>
          <w:szCs w:val="24"/>
          <w:lang w:eastAsia="ru-RU"/>
        </w:rPr>
      </w:pPr>
      <w:r w:rsidRPr="003B6242">
        <w:rPr>
          <w:rFonts w:eastAsiaTheme="minorEastAsia" w:cs="Times New Roman"/>
          <w:sz w:val="24"/>
          <w:szCs w:val="24"/>
          <w:lang w:eastAsia="ru-RU"/>
        </w:rPr>
        <w:t>3.2. Цена договора указана с учетом всех расходов на оказание услуг, в том числе расходов на материалы, уплату налогов,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3B6242" w:rsidRPr="003B6242" w:rsidRDefault="003B6242" w:rsidP="003B6242">
      <w:pPr>
        <w:spacing w:after="200"/>
        <w:rPr>
          <w:rFonts w:eastAsiaTheme="minorEastAsia" w:cs="Times New Roman"/>
          <w:bCs/>
          <w:sz w:val="24"/>
          <w:szCs w:val="24"/>
          <w:lang w:eastAsia="ru-RU"/>
        </w:rPr>
      </w:pPr>
      <w:r w:rsidRPr="003B6242">
        <w:rPr>
          <w:rFonts w:eastAsiaTheme="minorEastAsia" w:cs="Times New Roman"/>
          <w:bCs/>
          <w:sz w:val="24"/>
          <w:szCs w:val="24"/>
          <w:lang w:eastAsia="ru-RU"/>
        </w:rPr>
        <w:t>3.3. С целью оплаты оказанных услуг Стороны подписывают акт сдачи-приемки оказанных услуг (далее по тексту Акт), который является основанием к проведению расчетов между Сторонами.</w:t>
      </w:r>
    </w:p>
    <w:p w:rsidR="003B6242" w:rsidRPr="003B6242" w:rsidRDefault="003B6242" w:rsidP="003B6242">
      <w:pPr>
        <w:spacing w:after="200"/>
        <w:ind w:firstLine="709"/>
        <w:rPr>
          <w:rFonts w:eastAsiaTheme="minorEastAsia" w:cs="Times New Roman"/>
          <w:bCs/>
          <w:sz w:val="24"/>
          <w:szCs w:val="24"/>
          <w:lang w:eastAsia="ru-RU"/>
        </w:rPr>
      </w:pPr>
      <w:r w:rsidRPr="003B6242">
        <w:rPr>
          <w:rFonts w:eastAsiaTheme="minorEastAsia" w:cs="Times New Roman"/>
          <w:bCs/>
          <w:sz w:val="24"/>
          <w:szCs w:val="24"/>
          <w:lang w:eastAsia="ru-RU"/>
        </w:rPr>
        <w:t>Исполнитель не позднее 3-х рабочих дней с момента окончания оказания услуг по Договору и предоставления Заказчику всех необходимых документов, предусмотренных Договором, подписывает Акт и направляет на подпись Заказчику. Направленный Заказчику Исполнителем Акт должен быть рассмотрен Заказчиком в течение 3-х рабочих дней с момента его получения и в указанный срок Акт должен быть подписан Заказчиком или Заказчиком должен быть заявлен мотивированный отказ от подписания Акта.</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3.4.  При получении от Исполнителя Акта сдачи-приемки оказанных услуг Заказчик организует приемку оказанных услуг и в случае отсутствия претензий по качеству выполненных услуг и их объему, Заказчик подписывает акт сдачи-приемки оказанных услуг и направляет один экземпляр Исполнителю.</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3.5. Подписанный Сторонами акт сдачи-приемки оказанных услуг и выставленный счет, счет-фактура (при необходимости) являются основанием для оплаты Заказчиком оказанных Исполнителем услуг.</w:t>
      </w:r>
    </w:p>
    <w:p w:rsidR="003B6242" w:rsidRPr="003B6242" w:rsidRDefault="003B6242" w:rsidP="003B6242">
      <w:pPr>
        <w:spacing w:after="200"/>
        <w:rPr>
          <w:rFonts w:eastAsiaTheme="minorEastAsia" w:cs="Times New Roman"/>
          <w:bCs/>
          <w:sz w:val="24"/>
          <w:szCs w:val="24"/>
          <w:lang w:eastAsia="ru-RU"/>
        </w:rPr>
      </w:pPr>
      <w:r w:rsidRPr="003B6242">
        <w:rPr>
          <w:rFonts w:eastAsiaTheme="minorEastAsia" w:cs="Times New Roman"/>
          <w:bCs/>
          <w:sz w:val="24"/>
          <w:szCs w:val="24"/>
          <w:lang w:eastAsia="ru-RU"/>
        </w:rPr>
        <w:t>3.6.  Оплата производится по безналичному расчету за счет средств субсидии на иные цели, предоставленные в</w:t>
      </w:r>
      <w:r w:rsidRPr="003B6242">
        <w:rPr>
          <w:rFonts w:eastAsiaTheme="minorEastAsia" w:cs="Times New Roman"/>
          <w:sz w:val="24"/>
          <w:szCs w:val="24"/>
          <w:lang w:eastAsia="ru-RU"/>
        </w:rPr>
        <w:t xml:space="preserve"> целях исполнения и реализации </w:t>
      </w:r>
      <w:r w:rsidRPr="003B6242">
        <w:rPr>
          <w:rFonts w:eastAsiaTheme="minorEastAsia" w:cs="Times New Roman"/>
          <w:bCs/>
          <w:sz w:val="24"/>
          <w:szCs w:val="24"/>
          <w:lang w:eastAsia="ru-RU"/>
        </w:rPr>
        <w:t>мероприятий государственной программы Ленинградской области «Современное образование Ленинградской области» в 2026 году (</w:t>
      </w:r>
      <w:r w:rsidRPr="003B6242">
        <w:rPr>
          <w:rFonts w:eastAsia="Calibri" w:cs="Times New Roman"/>
          <w:bCs/>
          <w:sz w:val="24"/>
          <w:szCs w:val="24"/>
          <w:lang w:eastAsia="ru-RU"/>
        </w:rPr>
        <w:t>Доп.Кр 0220410082</w:t>
      </w:r>
      <w:r w:rsidRPr="003B6242">
        <w:rPr>
          <w:rFonts w:eastAsiaTheme="minorEastAsia" w:cs="Times New Roman"/>
          <w:bCs/>
          <w:sz w:val="24"/>
          <w:szCs w:val="24"/>
          <w:lang w:eastAsia="ru-RU"/>
        </w:rPr>
        <w:t>).</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lastRenderedPageBreak/>
        <w:t>3.7. Заказчик обязан оплатить оказанные Исполнителем услуги в срок, не превышающий 7-ми рабочих дней с момента приемки оказанных услуг и подписания в подтверждение этого Сторонами Акта, на основании выставленного Исполнителем счета.</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3.8. Все расчеты по настоящему Договору осуществляются в рублях.</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3.9. По инициативе любой из Сторон может быть произведена сверка расчетов. Отказ от проведения сверки расчетов не допускается.</w:t>
      </w:r>
    </w:p>
    <w:p w:rsidR="003B6242" w:rsidRPr="003B6242" w:rsidRDefault="003B6242" w:rsidP="003B6242">
      <w:pPr>
        <w:widowControl w:val="0"/>
        <w:spacing w:after="200"/>
        <w:ind w:left="851"/>
        <w:jc w:val="center"/>
        <w:rPr>
          <w:rFonts w:eastAsiaTheme="minorEastAsia" w:cs="Times New Roman"/>
          <w:b/>
          <w:sz w:val="24"/>
          <w:szCs w:val="24"/>
          <w:lang w:eastAsia="ru-RU"/>
        </w:rPr>
      </w:pPr>
      <w:r w:rsidRPr="003B6242">
        <w:rPr>
          <w:rFonts w:eastAsiaTheme="minorEastAsia" w:cs="Times New Roman"/>
          <w:b/>
          <w:sz w:val="24"/>
          <w:szCs w:val="24"/>
          <w:lang w:eastAsia="ru-RU"/>
        </w:rPr>
        <w:t>4.ОТВЕТСТВЕННОСТЬ СТОРОН ДОГОВОРА</w:t>
      </w:r>
    </w:p>
    <w:p w:rsidR="003B6242" w:rsidRPr="003B6242" w:rsidRDefault="003B6242" w:rsidP="003B6242">
      <w:pPr>
        <w:widowControl w:val="0"/>
        <w:spacing w:after="200"/>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 xml:space="preserve">4.1. В случае неисполнения или ненадлежащего исполнения обязательств, предусмотренных </w:t>
      </w:r>
      <w:r w:rsidRPr="003B6242">
        <w:rPr>
          <w:rFonts w:eastAsiaTheme="minorEastAsia" w:cs="Times New Roman"/>
          <w:sz w:val="24"/>
          <w:szCs w:val="24"/>
          <w:lang w:eastAsia="ru-RU"/>
        </w:rPr>
        <w:t>Договор</w:t>
      </w:r>
      <w:r w:rsidRPr="003B6242">
        <w:rPr>
          <w:rFonts w:eastAsiaTheme="minorEastAsia" w:cs="Times New Roman"/>
          <w:color w:val="000000"/>
          <w:sz w:val="24"/>
          <w:szCs w:val="24"/>
          <w:lang w:eastAsia="ru-RU"/>
        </w:rPr>
        <w:t xml:space="preserve">ом, Стороны несут ответственность в соответствии с условиями настоящего </w:t>
      </w:r>
      <w:r w:rsidRPr="003B6242">
        <w:rPr>
          <w:rFonts w:eastAsiaTheme="minorEastAsia" w:cs="Times New Roman"/>
          <w:sz w:val="24"/>
          <w:szCs w:val="24"/>
          <w:lang w:eastAsia="ru-RU"/>
        </w:rPr>
        <w:t>Договор</w:t>
      </w:r>
      <w:r w:rsidRPr="003B6242">
        <w:rPr>
          <w:rFonts w:eastAsiaTheme="minorEastAsia" w:cs="Times New Roman"/>
          <w:color w:val="000000"/>
          <w:sz w:val="24"/>
          <w:szCs w:val="24"/>
          <w:lang w:eastAsia="ru-RU"/>
        </w:rPr>
        <w:t>а и законодательством Российской Федерации.</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color w:val="000000"/>
          <w:sz w:val="24"/>
          <w:szCs w:val="24"/>
          <w:lang w:eastAsia="ru-RU"/>
        </w:rPr>
        <w:t xml:space="preserve"> 4.2. </w:t>
      </w:r>
      <w:r w:rsidRPr="003B6242">
        <w:rPr>
          <w:rFonts w:eastAsiaTheme="minorEastAsia" w:cs="Times New Roman"/>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4.3.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B6242" w:rsidRPr="003B6242" w:rsidRDefault="003B6242" w:rsidP="003B6242">
      <w:pPr>
        <w:widowControl w:val="0"/>
        <w:spacing w:after="200"/>
        <w:ind w:firstLine="851"/>
        <w:rPr>
          <w:rFonts w:eastAsiaTheme="minorEastAsia" w:cs="Times New Roman"/>
          <w:sz w:val="24"/>
          <w:szCs w:val="24"/>
          <w:lang w:eastAsia="ru-RU"/>
        </w:rPr>
      </w:pPr>
      <w:r w:rsidRPr="003B6242">
        <w:rPr>
          <w:rFonts w:eastAsiaTheme="minorEastAsia" w:cs="Times New Roman"/>
          <w:sz w:val="24"/>
          <w:szCs w:val="24"/>
          <w:lang w:eastAsia="ru-RU"/>
        </w:rPr>
        <w:t>Штрафы в размере 1000,00 рублей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color w:val="000000"/>
          <w:sz w:val="24"/>
          <w:szCs w:val="24"/>
          <w:lang w:eastAsia="ru-RU"/>
        </w:rPr>
        <w:t xml:space="preserve">4.4. </w:t>
      </w:r>
      <w:r w:rsidRPr="003B6242">
        <w:rPr>
          <w:rFonts w:eastAsiaTheme="minorEastAsia"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3B6242" w:rsidRPr="003B6242" w:rsidRDefault="003B6242" w:rsidP="003B6242">
      <w:pPr>
        <w:widowControl w:val="0"/>
        <w:spacing w:after="200"/>
        <w:ind w:firstLine="851"/>
        <w:rPr>
          <w:rFonts w:eastAsiaTheme="minorEastAsia" w:cs="Times New Roman"/>
          <w:sz w:val="24"/>
          <w:szCs w:val="24"/>
          <w:lang w:eastAsia="ru-RU"/>
        </w:rPr>
      </w:pPr>
      <w:r w:rsidRPr="003B6242">
        <w:rPr>
          <w:rFonts w:eastAsiaTheme="minorEastAsia" w:cs="Times New Roman"/>
          <w:sz w:val="24"/>
          <w:szCs w:val="24"/>
          <w:lang w:eastAsia="ru-RU"/>
        </w:rPr>
        <w:t>В случае просрочки исполнения Исполнителем обязательств по настоящему Договору Исполнитель выплачивает Заказчику пени.</w:t>
      </w:r>
    </w:p>
    <w:p w:rsidR="003B6242" w:rsidRPr="003B6242" w:rsidRDefault="003B6242" w:rsidP="003B6242">
      <w:pPr>
        <w:widowControl w:val="0"/>
        <w:spacing w:after="200"/>
        <w:ind w:firstLine="851"/>
        <w:rPr>
          <w:rFonts w:eastAsiaTheme="minorEastAsia" w:cs="Times New Roman"/>
          <w:sz w:val="24"/>
          <w:szCs w:val="24"/>
          <w:lang w:eastAsia="ru-RU"/>
        </w:rPr>
      </w:pPr>
      <w:r w:rsidRPr="003B6242">
        <w:rPr>
          <w:rFonts w:eastAsiaTheme="minorEastAsia" w:cs="Times New Roman"/>
          <w:sz w:val="24"/>
          <w:szCs w:val="24"/>
          <w:lang w:eastAsia="ru-RU"/>
        </w:rPr>
        <w:t>Пени начисляются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устанавливаются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3B6242" w:rsidRPr="003B6242" w:rsidRDefault="003B6242" w:rsidP="003B6242">
      <w:pPr>
        <w:widowControl w:val="0"/>
        <w:spacing w:after="200"/>
        <w:ind w:firstLine="851"/>
        <w:rPr>
          <w:rFonts w:eastAsiaTheme="minorEastAsia" w:cs="Times New Roman"/>
          <w:sz w:val="24"/>
          <w:szCs w:val="24"/>
          <w:lang w:eastAsia="ru-RU"/>
        </w:rPr>
      </w:pPr>
      <w:r w:rsidRPr="003B6242">
        <w:rPr>
          <w:rFonts w:eastAsiaTheme="minorEastAsia" w:cs="Times New Roman"/>
          <w:sz w:val="24"/>
          <w:szCs w:val="24"/>
          <w:lang w:eastAsia="ru-RU"/>
        </w:rPr>
        <w:t xml:space="preserve">Штрафы в размере 5% от цены Договора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p>
    <w:p w:rsidR="003B6242" w:rsidRPr="003B6242" w:rsidRDefault="003B6242" w:rsidP="003B6242">
      <w:pPr>
        <w:widowControl w:val="0"/>
        <w:spacing w:after="200"/>
        <w:ind w:firstLine="851"/>
        <w:rPr>
          <w:rFonts w:eastAsiaTheme="minorEastAsia" w:cs="Times New Roman"/>
          <w:sz w:val="24"/>
          <w:szCs w:val="24"/>
          <w:lang w:eastAsia="ru-RU"/>
        </w:rPr>
      </w:pPr>
      <w:r w:rsidRPr="003B6242">
        <w:rPr>
          <w:rFonts w:eastAsiaTheme="minorEastAsia" w:cs="Times New Roman"/>
          <w:sz w:val="24"/>
          <w:szCs w:val="24"/>
          <w:lang w:eastAsia="ru-RU"/>
        </w:rPr>
        <w:t>Указанные неустойка (пени, штраф) взимаются за каждое нарушение в отдельности.</w:t>
      </w:r>
    </w:p>
    <w:p w:rsidR="003B6242" w:rsidRPr="003B6242" w:rsidRDefault="003B6242" w:rsidP="003B6242">
      <w:pPr>
        <w:widowControl w:val="0"/>
        <w:spacing w:after="200"/>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 xml:space="preserve">4.5. В случае неисполнения или ненадлежащего исполнения </w:t>
      </w:r>
      <w:r w:rsidRPr="003B6242">
        <w:rPr>
          <w:rFonts w:eastAsiaTheme="minorEastAsia" w:cs="Times New Roman"/>
          <w:sz w:val="24"/>
          <w:szCs w:val="24"/>
          <w:lang w:eastAsia="ru-RU"/>
        </w:rPr>
        <w:t>Исполнителем</w:t>
      </w:r>
      <w:r w:rsidRPr="003B6242">
        <w:rPr>
          <w:rFonts w:eastAsiaTheme="minorEastAsia" w:cs="Times New Roman"/>
          <w:color w:val="000000"/>
          <w:sz w:val="24"/>
          <w:szCs w:val="24"/>
          <w:lang w:eastAsia="ru-RU"/>
        </w:rPr>
        <w:t xml:space="preserve"> обязательств, предусмотренных </w:t>
      </w:r>
      <w:r w:rsidRPr="003B6242">
        <w:rPr>
          <w:rFonts w:eastAsiaTheme="minorEastAsia" w:cs="Times New Roman"/>
          <w:sz w:val="24"/>
          <w:szCs w:val="24"/>
          <w:lang w:eastAsia="ru-RU"/>
        </w:rPr>
        <w:t>Договор</w:t>
      </w:r>
      <w:r w:rsidRPr="003B6242">
        <w:rPr>
          <w:rFonts w:eastAsiaTheme="minorEastAsia" w:cs="Times New Roman"/>
          <w:color w:val="000000"/>
          <w:sz w:val="24"/>
          <w:szCs w:val="24"/>
          <w:lang w:eastAsia="ru-RU"/>
        </w:rPr>
        <w:t xml:space="preserve">ом, Заказчик производит оплату по </w:t>
      </w:r>
      <w:r w:rsidRPr="003B6242">
        <w:rPr>
          <w:rFonts w:eastAsiaTheme="minorEastAsia" w:cs="Times New Roman"/>
          <w:sz w:val="24"/>
          <w:szCs w:val="24"/>
          <w:lang w:eastAsia="ru-RU"/>
        </w:rPr>
        <w:t>Договор</w:t>
      </w:r>
      <w:r w:rsidRPr="003B6242">
        <w:rPr>
          <w:rFonts w:eastAsiaTheme="minorEastAsia" w:cs="Times New Roman"/>
          <w:color w:val="000000"/>
          <w:sz w:val="24"/>
          <w:szCs w:val="24"/>
          <w:lang w:eastAsia="ru-RU"/>
        </w:rPr>
        <w:t>у за вычетом соответствующего размера неустойки (штрафа, пеней).</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color w:val="000000"/>
          <w:sz w:val="24"/>
          <w:szCs w:val="24"/>
          <w:lang w:eastAsia="ru-RU"/>
        </w:rPr>
        <w:t xml:space="preserve">4.6. </w:t>
      </w:r>
      <w:r w:rsidRPr="003B6242">
        <w:rPr>
          <w:rFonts w:eastAsiaTheme="minorEastAsia" w:cs="Times New Roman"/>
          <w:sz w:val="24"/>
          <w:szCs w:val="24"/>
          <w:lang w:eastAsia="ru-RU"/>
        </w:rPr>
        <w:t>При предъявлении Заказчиком требования об уплате неустойки, уплата неустойки (пени, штрафа) за нарушение обязательств по Договору производится Исполнителем путем перечисления денежных средств на расчетный счет Заказчика.</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lastRenderedPageBreak/>
        <w:t>4.7. В случае неисполнения или ненадлежащего исполнения Исполнителем обязательств, предусмотренных настоящим Договором, а также при невыполнении требования Заказчика об оплате неустойки, Заказчик,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color w:val="000000"/>
          <w:sz w:val="24"/>
          <w:szCs w:val="24"/>
          <w:lang w:eastAsia="ru-RU"/>
        </w:rPr>
        <w:t xml:space="preserve">4.8. </w:t>
      </w:r>
      <w:r w:rsidRPr="003B6242">
        <w:rPr>
          <w:rFonts w:eastAsiaTheme="minorEastAsia" w:cs="Times New Roman"/>
          <w:sz w:val="24"/>
          <w:szCs w:val="24"/>
          <w:lang w:eastAsia="ru-RU"/>
        </w:rPr>
        <w:t>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3B6242" w:rsidRPr="003B6242" w:rsidRDefault="003B6242" w:rsidP="003B6242">
      <w:pPr>
        <w:widowControl w:val="0"/>
        <w:spacing w:after="200"/>
        <w:ind w:left="851"/>
        <w:jc w:val="center"/>
        <w:rPr>
          <w:rFonts w:eastAsiaTheme="minorEastAsia" w:cs="Times New Roman"/>
          <w:sz w:val="24"/>
          <w:szCs w:val="24"/>
          <w:lang w:eastAsia="ru-RU"/>
        </w:rPr>
      </w:pPr>
      <w:r w:rsidRPr="003B6242">
        <w:rPr>
          <w:rFonts w:eastAsiaTheme="minorEastAsia" w:cs="Times New Roman"/>
          <w:b/>
          <w:sz w:val="24"/>
          <w:szCs w:val="24"/>
          <w:lang w:eastAsia="ru-RU"/>
        </w:rPr>
        <w:t>5.ОБСТОЯТЕЛЬСТВА НЕПРЕОДОЛИМОЙ</w:t>
      </w:r>
      <w:r w:rsidRPr="003B6242">
        <w:rPr>
          <w:rFonts w:eastAsiaTheme="minorEastAsia" w:cs="Times New Roman"/>
          <w:sz w:val="24"/>
          <w:szCs w:val="24"/>
          <w:lang w:eastAsia="ru-RU"/>
        </w:rPr>
        <w:t xml:space="preserve"> </w:t>
      </w:r>
      <w:r w:rsidRPr="003B6242">
        <w:rPr>
          <w:rFonts w:eastAsiaTheme="minorEastAsia" w:cs="Times New Roman"/>
          <w:b/>
          <w:sz w:val="24"/>
          <w:szCs w:val="24"/>
          <w:lang w:eastAsia="ru-RU"/>
        </w:rPr>
        <w:t>СИЛЫ</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5.1.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5.2.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B6242" w:rsidRPr="003B6242" w:rsidRDefault="003B6242" w:rsidP="003B6242">
      <w:pPr>
        <w:widowControl w:val="0"/>
        <w:spacing w:after="200"/>
        <w:rPr>
          <w:rFonts w:eastAsiaTheme="minorEastAsia" w:cs="Times New Roman"/>
          <w:b/>
          <w:sz w:val="24"/>
          <w:szCs w:val="24"/>
          <w:lang w:eastAsia="ru-RU"/>
        </w:rPr>
      </w:pPr>
      <w:r w:rsidRPr="003B6242">
        <w:rPr>
          <w:rFonts w:eastAsiaTheme="minorEastAsia" w:cs="Times New Roman"/>
          <w:sz w:val="24"/>
          <w:szCs w:val="24"/>
          <w:lang w:eastAsia="ru-RU"/>
        </w:rPr>
        <w:t>5.4. Если обстоятельства, указанные в п. 5.1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3B6242" w:rsidRPr="003B6242" w:rsidRDefault="003B6242" w:rsidP="003B6242">
      <w:pPr>
        <w:widowControl w:val="0"/>
        <w:spacing w:after="200"/>
        <w:ind w:left="851"/>
        <w:jc w:val="center"/>
        <w:rPr>
          <w:rFonts w:eastAsiaTheme="minorEastAsia" w:cs="Times New Roman"/>
          <w:sz w:val="24"/>
          <w:szCs w:val="24"/>
          <w:lang w:eastAsia="ru-RU"/>
        </w:rPr>
      </w:pPr>
      <w:r w:rsidRPr="003B6242">
        <w:rPr>
          <w:rFonts w:eastAsiaTheme="minorEastAsia" w:cs="Times New Roman"/>
          <w:b/>
          <w:sz w:val="24"/>
          <w:szCs w:val="24"/>
          <w:lang w:eastAsia="ru-RU"/>
        </w:rPr>
        <w:t>6.  АНТИКОРРУПЦИОННАЯ ОГОВОРКА</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6.2.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6.3. 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3B6242" w:rsidRPr="003B6242" w:rsidRDefault="003B6242" w:rsidP="003B6242">
      <w:pPr>
        <w:widowControl w:val="0"/>
        <w:spacing w:after="200"/>
        <w:rPr>
          <w:rFonts w:eastAsiaTheme="minorEastAsia" w:cs="Times New Roman"/>
          <w:sz w:val="24"/>
          <w:szCs w:val="24"/>
          <w:lang w:eastAsia="ru-RU"/>
        </w:rPr>
      </w:pPr>
      <w:r w:rsidRPr="003B6242">
        <w:rPr>
          <w:rFonts w:eastAsiaTheme="minorEastAsia" w:cs="Times New Roman"/>
          <w:sz w:val="24"/>
          <w:szCs w:val="24"/>
          <w:lang w:eastAsia="ru-RU"/>
        </w:rPr>
        <w:t xml:space="preserve">6.4. О результатах рассмотрения уведомления Сторона должна сообщить Стороне, направившей </w:t>
      </w:r>
      <w:r w:rsidRPr="003B6242">
        <w:rPr>
          <w:rFonts w:eastAsiaTheme="minorEastAsia" w:cs="Times New Roman"/>
          <w:sz w:val="24"/>
          <w:szCs w:val="24"/>
          <w:lang w:eastAsia="ru-RU"/>
        </w:rPr>
        <w:lastRenderedPageBreak/>
        <w:t>уведомление, не позднее 10 рабочих дней в письменной форме.</w:t>
      </w:r>
    </w:p>
    <w:p w:rsidR="003B6242" w:rsidRPr="003B6242" w:rsidRDefault="003B6242" w:rsidP="003B6242">
      <w:pPr>
        <w:spacing w:after="200"/>
        <w:ind w:left="502"/>
        <w:contextualSpacing/>
        <w:rPr>
          <w:rFonts w:eastAsiaTheme="minorEastAsia" w:cs="Times New Roman"/>
          <w:sz w:val="24"/>
          <w:szCs w:val="24"/>
          <w:lang w:eastAsia="ru-RU"/>
        </w:rPr>
      </w:pPr>
    </w:p>
    <w:p w:rsidR="003B6242" w:rsidRPr="003B6242" w:rsidRDefault="003B6242" w:rsidP="003B6242">
      <w:pPr>
        <w:numPr>
          <w:ilvl w:val="0"/>
          <w:numId w:val="8"/>
        </w:numPr>
        <w:spacing w:after="200" w:line="276" w:lineRule="auto"/>
        <w:contextualSpacing/>
        <w:jc w:val="center"/>
        <w:rPr>
          <w:rFonts w:eastAsiaTheme="minorEastAsia" w:cs="Times New Roman"/>
          <w:b/>
          <w:sz w:val="24"/>
          <w:szCs w:val="24"/>
          <w:lang w:eastAsia="ru-RU"/>
        </w:rPr>
      </w:pPr>
      <w:r w:rsidRPr="003B6242">
        <w:rPr>
          <w:rFonts w:eastAsiaTheme="minorEastAsia" w:cs="Times New Roman"/>
          <w:b/>
          <w:sz w:val="24"/>
          <w:szCs w:val="24"/>
          <w:lang w:eastAsia="ru-RU"/>
        </w:rPr>
        <w:t>ИЗМЕНЕНИЕ, ДОПОЛНЕНИЕ И РАСТОРЖЕНИЕ</w:t>
      </w:r>
    </w:p>
    <w:p w:rsidR="003B6242" w:rsidRPr="003B6242" w:rsidRDefault="003B6242" w:rsidP="003B6242">
      <w:pPr>
        <w:spacing w:after="200"/>
        <w:ind w:left="360"/>
        <w:jc w:val="center"/>
        <w:rPr>
          <w:rFonts w:eastAsiaTheme="minorEastAsia" w:cs="Times New Roman"/>
          <w:b/>
          <w:sz w:val="24"/>
          <w:szCs w:val="24"/>
          <w:lang w:eastAsia="ru-RU"/>
        </w:rPr>
      </w:pPr>
      <w:r w:rsidRPr="003B6242">
        <w:rPr>
          <w:rFonts w:eastAsiaTheme="minorEastAsia" w:cs="Times New Roman"/>
          <w:b/>
          <w:sz w:val="24"/>
          <w:szCs w:val="24"/>
          <w:lang w:eastAsia="ru-RU"/>
        </w:rPr>
        <w:t>НАСТОЯЩЕГО ДОГОВОРА</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7.1. Настоящий Договор может быть изменен или дополнен по взаимному согласию Сторон, выраженному в письменной форме и подписанному уполномоченными на то в установленном порядке представителями Сторон. Договор может быть изменен или дополнен и по иным основаниям, предусмотренным законодательством Российской Федерации.</w:t>
      </w:r>
    </w:p>
    <w:p w:rsidR="003B6242" w:rsidRPr="003B6242" w:rsidRDefault="003B6242" w:rsidP="003B6242">
      <w:pPr>
        <w:spacing w:after="200"/>
        <w:rPr>
          <w:rFonts w:eastAsiaTheme="minorEastAsia" w:cs="Times New Roman"/>
          <w:sz w:val="24"/>
          <w:szCs w:val="24"/>
          <w:lang w:eastAsia="ru-RU"/>
        </w:rPr>
      </w:pPr>
      <w:r w:rsidRPr="003B6242">
        <w:rPr>
          <w:rFonts w:eastAsiaTheme="minorEastAsia" w:cs="Times New Roman"/>
          <w:sz w:val="24"/>
          <w:szCs w:val="24"/>
          <w:lang w:eastAsia="ru-RU"/>
        </w:rPr>
        <w:t>7.2. Настоящий Договор может быть расторгнут по соглашению Сторон, а также в иных случаях, установленных законодательством Российской Федерации.</w:t>
      </w:r>
    </w:p>
    <w:p w:rsidR="003B6242" w:rsidRPr="003B6242" w:rsidRDefault="003B6242" w:rsidP="003B6242">
      <w:pPr>
        <w:numPr>
          <w:ilvl w:val="0"/>
          <w:numId w:val="7"/>
        </w:numPr>
        <w:spacing w:after="200" w:line="276" w:lineRule="auto"/>
        <w:contextualSpacing/>
        <w:jc w:val="center"/>
        <w:rPr>
          <w:rFonts w:eastAsiaTheme="minorEastAsia" w:cs="Times New Roman"/>
          <w:b/>
          <w:sz w:val="24"/>
          <w:szCs w:val="24"/>
          <w:lang w:eastAsia="ru-RU"/>
        </w:rPr>
      </w:pPr>
      <w:r w:rsidRPr="003B6242">
        <w:rPr>
          <w:rFonts w:eastAsiaTheme="minorEastAsia" w:cs="Times New Roman"/>
          <w:b/>
          <w:sz w:val="24"/>
          <w:szCs w:val="24"/>
          <w:lang w:eastAsia="ru-RU"/>
        </w:rPr>
        <w:t>СРОК ДЕЙСТВИЯ НАСТОЯЩЕГО ДОГОВОРА</w:t>
      </w:r>
    </w:p>
    <w:p w:rsidR="003B6242" w:rsidRPr="003B6242" w:rsidRDefault="003B6242" w:rsidP="003B6242">
      <w:pPr>
        <w:tabs>
          <w:tab w:val="left" w:pos="284"/>
          <w:tab w:val="left" w:pos="426"/>
        </w:tabs>
        <w:spacing w:after="200"/>
        <w:rPr>
          <w:rFonts w:eastAsiaTheme="minorEastAsia" w:cs="Times New Roman"/>
          <w:sz w:val="24"/>
          <w:szCs w:val="24"/>
          <w:lang w:eastAsia="ru-RU"/>
        </w:rPr>
      </w:pPr>
      <w:r w:rsidRPr="003B6242">
        <w:rPr>
          <w:rFonts w:eastAsiaTheme="minorEastAsia" w:cs="Times New Roman"/>
          <w:sz w:val="24"/>
          <w:szCs w:val="24"/>
          <w:lang w:eastAsia="ru-RU"/>
        </w:rPr>
        <w:t>8.1. Настоящий договор вступает в силу с момента его подписания и действует до момента полного исполнения обязательств сторонами, но не позднее 01 декабря 2026 г.</w:t>
      </w:r>
    </w:p>
    <w:p w:rsidR="003B6242" w:rsidRPr="003B6242" w:rsidRDefault="003B6242" w:rsidP="003B6242">
      <w:pPr>
        <w:numPr>
          <w:ilvl w:val="0"/>
          <w:numId w:val="7"/>
        </w:numPr>
        <w:tabs>
          <w:tab w:val="left" w:pos="284"/>
          <w:tab w:val="left" w:pos="426"/>
        </w:tabs>
        <w:spacing w:after="200" w:line="276" w:lineRule="auto"/>
        <w:jc w:val="center"/>
        <w:rPr>
          <w:rFonts w:eastAsiaTheme="minorEastAsia" w:cs="Times New Roman"/>
          <w:b/>
          <w:sz w:val="24"/>
          <w:szCs w:val="24"/>
          <w:lang w:eastAsia="ru-RU"/>
        </w:rPr>
      </w:pPr>
      <w:r w:rsidRPr="003B6242">
        <w:rPr>
          <w:rFonts w:eastAsiaTheme="minorEastAsia" w:cs="Times New Roman"/>
          <w:b/>
          <w:sz w:val="24"/>
          <w:szCs w:val="24"/>
          <w:lang w:eastAsia="ru-RU"/>
        </w:rPr>
        <w:t>ЗАКЛЮЧИТЕЛЬНЫЕ ПОЛОЖЕНИЯ</w:t>
      </w:r>
    </w:p>
    <w:p w:rsidR="003B6242" w:rsidRPr="003B6242" w:rsidRDefault="003B6242" w:rsidP="003B6242">
      <w:pPr>
        <w:spacing w:after="200"/>
        <w:contextualSpacing/>
        <w:rPr>
          <w:rFonts w:eastAsiaTheme="minorEastAsia" w:cs="Times New Roman"/>
          <w:sz w:val="24"/>
          <w:szCs w:val="24"/>
          <w:lang w:eastAsia="ru-RU"/>
        </w:rPr>
      </w:pPr>
      <w:r w:rsidRPr="003B6242">
        <w:rPr>
          <w:rFonts w:eastAsiaTheme="minorEastAsia" w:cs="Times New Roman"/>
          <w:sz w:val="24"/>
          <w:szCs w:val="24"/>
          <w:lang w:eastAsia="ru-RU"/>
        </w:rPr>
        <w:t>9.1. Все споры, вытекающие из настоящего Договора, Стороны договорились разрешать мирным путем через переговоры. Если споры (разногласия) не удалось разрешить мирным путем, любая Сторона вправе передать такой спор (разногласие) на рассмотрение Арбитражного суда города Санкт-Петербурга и Ленинградской области.</w:t>
      </w:r>
    </w:p>
    <w:p w:rsidR="003B6242" w:rsidRPr="003B6242" w:rsidRDefault="003B6242" w:rsidP="003B6242">
      <w:pPr>
        <w:spacing w:after="200"/>
        <w:contextualSpacing/>
        <w:rPr>
          <w:rFonts w:eastAsiaTheme="minorEastAsia" w:cs="Times New Roman"/>
          <w:sz w:val="24"/>
          <w:szCs w:val="24"/>
          <w:lang w:eastAsia="ru-RU"/>
        </w:rPr>
      </w:pPr>
      <w:r w:rsidRPr="003B6242">
        <w:rPr>
          <w:rFonts w:eastAsiaTheme="minorEastAsia" w:cs="Times New Roman"/>
          <w:sz w:val="24"/>
          <w:szCs w:val="24"/>
          <w:lang w:eastAsia="ru-RU"/>
        </w:rPr>
        <w:t>9.2. Настоящий Договор составлен в двух идентичных, имеющих одинаковую юридическую силу экземплярах, по одному для каждой из Сторон.</w:t>
      </w:r>
    </w:p>
    <w:p w:rsidR="003B6242" w:rsidRPr="003B6242" w:rsidRDefault="003B6242" w:rsidP="003B6242">
      <w:pPr>
        <w:spacing w:after="200"/>
        <w:contextualSpacing/>
        <w:rPr>
          <w:rFonts w:eastAsiaTheme="minorEastAsia" w:cs="Times New Roman"/>
          <w:sz w:val="24"/>
          <w:szCs w:val="24"/>
          <w:lang w:eastAsia="ru-RU"/>
        </w:rPr>
      </w:pPr>
      <w:r w:rsidRPr="003B6242">
        <w:rPr>
          <w:rFonts w:eastAsiaTheme="minorEastAsia" w:cs="Times New Roman"/>
          <w:sz w:val="24"/>
          <w:szCs w:val="24"/>
          <w:lang w:eastAsia="ru-RU"/>
        </w:rPr>
        <w:t>9.3. Во всем ином, что не урегулировано настоящим Договором Стороны руководствуются действующим законодательством Российской Федерации.</w:t>
      </w:r>
    </w:p>
    <w:p w:rsidR="003B6242" w:rsidRPr="003B6242" w:rsidRDefault="003B6242" w:rsidP="003B6242">
      <w:pPr>
        <w:spacing w:after="200"/>
        <w:contextualSpacing/>
        <w:rPr>
          <w:rFonts w:eastAsiaTheme="minorEastAsia" w:cs="Times New Roman"/>
          <w:sz w:val="24"/>
          <w:szCs w:val="24"/>
          <w:lang w:eastAsia="ru-RU"/>
        </w:rPr>
      </w:pPr>
      <w:r w:rsidRPr="003B6242">
        <w:rPr>
          <w:rFonts w:eastAsiaTheme="minorEastAsia" w:cs="Times New Roman"/>
          <w:sz w:val="24"/>
          <w:szCs w:val="24"/>
          <w:lang w:eastAsia="ru-RU"/>
        </w:rPr>
        <w:t>9.4.В случае изменения любого из реквизитов, указанных в статье 11 настоящего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rsidR="003B6242" w:rsidRPr="003B6242" w:rsidRDefault="003B6242" w:rsidP="003B6242">
      <w:pPr>
        <w:tabs>
          <w:tab w:val="left" w:pos="284"/>
          <w:tab w:val="left" w:pos="426"/>
        </w:tabs>
        <w:spacing w:after="200" w:line="276" w:lineRule="auto"/>
        <w:ind w:left="360"/>
        <w:jc w:val="left"/>
        <w:rPr>
          <w:rFonts w:eastAsiaTheme="minorEastAsia" w:cs="Times New Roman"/>
          <w:b/>
          <w:sz w:val="24"/>
          <w:szCs w:val="24"/>
          <w:lang w:eastAsia="ru-RU"/>
        </w:rPr>
      </w:pPr>
    </w:p>
    <w:p w:rsidR="003B6242" w:rsidRPr="003B6242" w:rsidRDefault="003B6242" w:rsidP="003B6242">
      <w:pPr>
        <w:numPr>
          <w:ilvl w:val="0"/>
          <w:numId w:val="7"/>
        </w:numPr>
        <w:tabs>
          <w:tab w:val="left" w:pos="284"/>
          <w:tab w:val="left" w:pos="426"/>
        </w:tabs>
        <w:spacing w:after="200" w:line="276" w:lineRule="auto"/>
        <w:jc w:val="left"/>
        <w:rPr>
          <w:rFonts w:eastAsiaTheme="minorEastAsia" w:cs="Times New Roman"/>
          <w:b/>
          <w:sz w:val="24"/>
          <w:szCs w:val="24"/>
          <w:lang w:eastAsia="ru-RU"/>
        </w:rPr>
      </w:pPr>
      <w:r w:rsidRPr="003B6242">
        <w:rPr>
          <w:rFonts w:eastAsiaTheme="minorEastAsia" w:cs="Times New Roman"/>
          <w:b/>
          <w:sz w:val="24"/>
          <w:szCs w:val="24"/>
          <w:lang w:eastAsia="ru-RU"/>
        </w:rPr>
        <w:t>ПРИЛОЖЕНИЯ</w:t>
      </w:r>
    </w:p>
    <w:p w:rsidR="003B6242" w:rsidRPr="003B6242" w:rsidRDefault="003B6242" w:rsidP="003B6242">
      <w:pPr>
        <w:spacing w:after="200"/>
        <w:contextualSpacing/>
        <w:rPr>
          <w:rFonts w:eastAsiaTheme="minorEastAsia" w:cs="Times New Roman"/>
          <w:sz w:val="24"/>
          <w:szCs w:val="24"/>
          <w:lang w:eastAsia="ru-RU"/>
        </w:rPr>
      </w:pPr>
      <w:r w:rsidRPr="003B6242">
        <w:rPr>
          <w:rFonts w:eastAsiaTheme="minorEastAsia" w:cs="Times New Roman"/>
          <w:sz w:val="24"/>
          <w:szCs w:val="24"/>
          <w:lang w:eastAsia="ru-RU"/>
        </w:rPr>
        <w:t xml:space="preserve">10.1 Приложение 1- </w:t>
      </w:r>
      <w:r w:rsidR="00EF39D5">
        <w:rPr>
          <w:rFonts w:eastAsiaTheme="minorEastAsia" w:cs="Times New Roman"/>
          <w:sz w:val="24"/>
          <w:szCs w:val="24"/>
          <w:lang w:eastAsia="ru-RU"/>
        </w:rPr>
        <w:t>Техническое задание (лот 1,2</w:t>
      </w:r>
      <w:r w:rsidRPr="003B6242">
        <w:rPr>
          <w:rFonts w:eastAsiaTheme="minorEastAsia" w:cs="Times New Roman"/>
          <w:sz w:val="24"/>
          <w:szCs w:val="24"/>
          <w:lang w:eastAsia="ru-RU"/>
        </w:rPr>
        <w:t>)</w:t>
      </w:r>
      <w:r w:rsidR="00EF39D5">
        <w:rPr>
          <w:rFonts w:eastAsiaTheme="minorEastAsia" w:cs="Times New Roman"/>
          <w:sz w:val="24"/>
          <w:szCs w:val="24"/>
          <w:lang w:eastAsia="ru-RU"/>
        </w:rPr>
        <w:t>.</w:t>
      </w:r>
    </w:p>
    <w:p w:rsidR="003B6242" w:rsidRPr="003B6242" w:rsidRDefault="003B6242" w:rsidP="003B6242">
      <w:pPr>
        <w:spacing w:after="200"/>
        <w:contextualSpacing/>
        <w:rPr>
          <w:rFonts w:eastAsiaTheme="minorEastAsia" w:cs="Times New Roman"/>
          <w:sz w:val="24"/>
          <w:szCs w:val="24"/>
          <w:lang w:eastAsia="ru-RU"/>
        </w:rPr>
      </w:pPr>
      <w:r w:rsidRPr="003B6242">
        <w:rPr>
          <w:rFonts w:eastAsiaTheme="minorEastAsia" w:cs="Times New Roman"/>
          <w:sz w:val="24"/>
          <w:szCs w:val="24"/>
          <w:lang w:eastAsia="ru-RU"/>
        </w:rPr>
        <w:t>10.2. Приложения являются неотъемлемой частью настоящего договора.</w:t>
      </w:r>
    </w:p>
    <w:p w:rsidR="003B6242" w:rsidRPr="003B6242" w:rsidRDefault="003B6242" w:rsidP="003B6242">
      <w:pPr>
        <w:spacing w:after="200"/>
        <w:contextualSpacing/>
        <w:rPr>
          <w:rFonts w:eastAsiaTheme="minorEastAsia" w:cs="Times New Roman"/>
          <w:sz w:val="24"/>
          <w:szCs w:val="24"/>
          <w:lang w:eastAsia="ru-RU"/>
        </w:rPr>
      </w:pPr>
    </w:p>
    <w:p w:rsidR="003B6242" w:rsidRPr="003B6242" w:rsidRDefault="003B6242" w:rsidP="003B6242">
      <w:pPr>
        <w:numPr>
          <w:ilvl w:val="0"/>
          <w:numId w:val="7"/>
        </w:numPr>
        <w:spacing w:after="200" w:line="276" w:lineRule="auto"/>
        <w:jc w:val="left"/>
        <w:rPr>
          <w:rFonts w:eastAsia="Calibri" w:cs="Times New Roman"/>
          <w:b/>
          <w:sz w:val="24"/>
          <w:szCs w:val="24"/>
          <w:lang w:eastAsia="ru-RU"/>
        </w:rPr>
      </w:pPr>
      <w:r w:rsidRPr="003B6242">
        <w:rPr>
          <w:rFonts w:eastAsia="Calibri" w:cs="Times New Roman"/>
          <w:b/>
          <w:sz w:val="24"/>
          <w:szCs w:val="24"/>
          <w:lang w:eastAsia="ru-RU"/>
        </w:rPr>
        <w:t>АДРЕСА И РЕКВИЗИТЫ СТОРОН</w:t>
      </w:r>
    </w:p>
    <w:tbl>
      <w:tblPr>
        <w:tblW w:w="9466" w:type="dxa"/>
        <w:tblLayout w:type="fixed"/>
        <w:tblLook w:val="0000" w:firstRow="0" w:lastRow="0" w:firstColumn="0" w:lastColumn="0" w:noHBand="0" w:noVBand="0"/>
      </w:tblPr>
      <w:tblGrid>
        <w:gridCol w:w="4786"/>
        <w:gridCol w:w="4680"/>
      </w:tblGrid>
      <w:tr w:rsidR="003B6242" w:rsidRPr="003B6242" w:rsidTr="003B6242">
        <w:trPr>
          <w:trHeight w:val="87"/>
        </w:trPr>
        <w:tc>
          <w:tcPr>
            <w:tcW w:w="4786" w:type="dxa"/>
          </w:tcPr>
          <w:p w:rsidR="003B6242" w:rsidRPr="003B6242" w:rsidRDefault="003B6242" w:rsidP="003B6242">
            <w:pPr>
              <w:spacing w:line="228" w:lineRule="auto"/>
              <w:ind w:left="-111" w:firstLine="104"/>
              <w:rPr>
                <w:rFonts w:eastAsia="Calibri" w:cs="Times New Roman"/>
                <w:b/>
                <w:bCs/>
                <w:sz w:val="24"/>
                <w:szCs w:val="24"/>
                <w:lang w:eastAsia="ru-RU"/>
              </w:rPr>
            </w:pPr>
            <w:r w:rsidRPr="003B6242">
              <w:rPr>
                <w:rFonts w:eastAsia="Calibri" w:cs="Times New Roman"/>
                <w:b/>
                <w:sz w:val="24"/>
                <w:szCs w:val="24"/>
                <w:lang w:eastAsia="ru-RU"/>
              </w:rPr>
              <w:t>Заказчик:</w:t>
            </w:r>
          </w:p>
          <w:p w:rsidR="003B6242" w:rsidRPr="003B6242" w:rsidRDefault="003B6242" w:rsidP="003B6242">
            <w:pPr>
              <w:spacing w:line="228" w:lineRule="auto"/>
              <w:ind w:left="-111" w:firstLine="104"/>
              <w:rPr>
                <w:rFonts w:eastAsia="Calibri" w:cs="Times New Roman"/>
                <w:b/>
                <w:bCs/>
                <w:sz w:val="24"/>
                <w:szCs w:val="24"/>
                <w:lang w:eastAsia="ru-RU"/>
              </w:rPr>
            </w:pPr>
            <w:r w:rsidRPr="003B6242">
              <w:rPr>
                <w:rFonts w:eastAsia="Calibri" w:cs="Times New Roman"/>
                <w:b/>
                <w:bCs/>
                <w:sz w:val="24"/>
                <w:szCs w:val="24"/>
                <w:lang w:eastAsia="ru-RU"/>
              </w:rPr>
              <w:t>ГАОУ ДПО «ЛОИРО»</w:t>
            </w:r>
          </w:p>
          <w:p w:rsidR="003B6242" w:rsidRPr="003B6242" w:rsidRDefault="003B6242" w:rsidP="003B6242">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Юридический/фактический адрес:</w:t>
            </w:r>
          </w:p>
          <w:p w:rsidR="003B6242" w:rsidRPr="003B6242" w:rsidRDefault="003B6242" w:rsidP="003B6242">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197136 г. Санкт-Петербург, пр. Чкаловский, д. 25а, лит. А.</w:t>
            </w:r>
          </w:p>
          <w:p w:rsidR="003B6242" w:rsidRPr="003B6242" w:rsidRDefault="003B6242" w:rsidP="003B6242">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ИНН 4705016800, КПП 781301001</w:t>
            </w:r>
          </w:p>
          <w:p w:rsidR="003B6242" w:rsidRPr="003B6242" w:rsidRDefault="003B6242" w:rsidP="003B6242">
            <w:pPr>
              <w:spacing w:line="228" w:lineRule="auto"/>
              <w:ind w:left="-111" w:firstLine="104"/>
              <w:rPr>
                <w:rFonts w:eastAsia="Calibri" w:cs="Times New Roman"/>
                <w:bCs/>
                <w:sz w:val="24"/>
                <w:szCs w:val="24"/>
                <w:lang w:eastAsia="ru-RU"/>
              </w:rPr>
            </w:pPr>
            <w:r w:rsidRPr="003B6242">
              <w:rPr>
                <w:rFonts w:eastAsia="Calibri" w:cs="Times New Roman"/>
                <w:bCs/>
                <w:sz w:val="24"/>
                <w:szCs w:val="24"/>
                <w:lang w:eastAsia="ru-RU"/>
              </w:rPr>
              <w:t>ОКВЭД 85.42,      ОГРН - 1024701243390</w:t>
            </w:r>
          </w:p>
          <w:p w:rsidR="003B6242" w:rsidRPr="003B6242" w:rsidRDefault="003B6242" w:rsidP="003B6242">
            <w:pPr>
              <w:spacing w:line="228" w:lineRule="auto"/>
              <w:ind w:left="-111" w:firstLine="104"/>
              <w:rPr>
                <w:rFonts w:eastAsia="Calibri" w:cs="Times New Roman"/>
                <w:b/>
                <w:sz w:val="24"/>
                <w:szCs w:val="24"/>
                <w:lang w:eastAsia="ru-RU"/>
              </w:rPr>
            </w:pPr>
            <w:r w:rsidRPr="003B6242">
              <w:rPr>
                <w:rFonts w:eastAsia="Calibri" w:cs="Times New Roman"/>
                <w:b/>
                <w:sz w:val="24"/>
                <w:szCs w:val="24"/>
                <w:lang w:eastAsia="ru-RU"/>
              </w:rPr>
              <w:t>Реквизиты банковские:</w:t>
            </w:r>
          </w:p>
          <w:p w:rsidR="003B6242" w:rsidRPr="003B6242" w:rsidRDefault="003B6242" w:rsidP="003B6242">
            <w:pPr>
              <w:spacing w:line="228" w:lineRule="auto"/>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 xml:space="preserve">КОМИТЕТ ФИНАНСОВ ЛЕНИНГРАДСКОЙ ОБЛАСТИ </w:t>
            </w:r>
          </w:p>
          <w:p w:rsidR="003B6242" w:rsidRPr="003B6242" w:rsidRDefault="003B6242" w:rsidP="003B6242">
            <w:pPr>
              <w:rPr>
                <w:rFonts w:eastAsiaTheme="minorEastAsia" w:cs="Times New Roman"/>
                <w:color w:val="000000"/>
                <w:sz w:val="24"/>
                <w:szCs w:val="24"/>
                <w:lang w:eastAsia="ru-RU"/>
              </w:rPr>
            </w:pPr>
            <w:r w:rsidRPr="003B6242">
              <w:rPr>
                <w:rFonts w:eastAsiaTheme="minorEastAsia" w:cs="Times New Roman"/>
                <w:color w:val="000000"/>
                <w:sz w:val="24"/>
                <w:szCs w:val="24"/>
                <w:lang w:eastAsia="ru-RU"/>
              </w:rPr>
              <w:t>(ГАОУ ДПО "ЛОИРО" л/с 31723068049)</w:t>
            </w:r>
          </w:p>
          <w:p w:rsidR="003B6242" w:rsidRPr="003B6242" w:rsidRDefault="003B6242" w:rsidP="003B6242">
            <w:pPr>
              <w:rPr>
                <w:rFonts w:eastAsiaTheme="minorEastAsia" w:cs="Times New Roman"/>
                <w:b/>
                <w:sz w:val="24"/>
                <w:szCs w:val="24"/>
                <w:lang w:eastAsia="ru-RU"/>
              </w:rPr>
            </w:pPr>
            <w:r w:rsidRPr="003B6242">
              <w:rPr>
                <w:rFonts w:eastAsiaTheme="minorEastAsia" w:cs="Times New Roman"/>
                <w:sz w:val="24"/>
                <w:szCs w:val="24"/>
                <w:lang w:eastAsia="ru-RU"/>
              </w:rPr>
              <w:t>Казначейский счет 03224643410000004500</w:t>
            </w:r>
          </w:p>
          <w:p w:rsidR="003B6242" w:rsidRPr="003B6242" w:rsidRDefault="003B6242" w:rsidP="003B6242">
            <w:pPr>
              <w:rPr>
                <w:rFonts w:eastAsiaTheme="minorEastAsia" w:cs="Times New Roman"/>
                <w:sz w:val="24"/>
                <w:szCs w:val="24"/>
                <w:lang w:eastAsia="ru-RU"/>
              </w:rPr>
            </w:pPr>
            <w:r w:rsidRPr="003B6242">
              <w:rPr>
                <w:rFonts w:eastAsiaTheme="minorEastAsia" w:cs="Times New Roman"/>
                <w:sz w:val="24"/>
                <w:szCs w:val="24"/>
                <w:lang w:eastAsia="ru-RU"/>
              </w:rPr>
              <w:t>Банк: ОКЦ № 1 СЗГУ Банка России//УФК по Ленинградской области г. Санкт-Петербург</w:t>
            </w:r>
          </w:p>
          <w:p w:rsidR="003B6242" w:rsidRPr="003B6242" w:rsidRDefault="003B6242" w:rsidP="003B6242">
            <w:pPr>
              <w:rPr>
                <w:rFonts w:eastAsiaTheme="minorEastAsia" w:cs="Times New Roman"/>
                <w:b/>
                <w:sz w:val="24"/>
                <w:szCs w:val="24"/>
                <w:lang w:eastAsia="ru-RU"/>
              </w:rPr>
            </w:pPr>
            <w:r w:rsidRPr="003B6242">
              <w:rPr>
                <w:rFonts w:eastAsiaTheme="minorEastAsia" w:cs="Times New Roman"/>
                <w:sz w:val="24"/>
                <w:szCs w:val="24"/>
                <w:lang w:eastAsia="ru-RU"/>
              </w:rPr>
              <w:t>БИК044030098</w:t>
            </w:r>
          </w:p>
          <w:p w:rsidR="003B6242" w:rsidRPr="003B6242" w:rsidRDefault="003B6242" w:rsidP="003B6242">
            <w:pPr>
              <w:rPr>
                <w:rFonts w:eastAsiaTheme="minorEastAsia" w:cs="Times New Roman"/>
                <w:b/>
                <w:sz w:val="24"/>
                <w:szCs w:val="24"/>
                <w:lang w:eastAsia="ru-RU"/>
              </w:rPr>
            </w:pPr>
            <w:r w:rsidRPr="003B6242">
              <w:rPr>
                <w:rFonts w:eastAsiaTheme="minorEastAsia" w:cs="Times New Roman"/>
                <w:sz w:val="24"/>
                <w:szCs w:val="24"/>
                <w:lang w:eastAsia="ru-RU"/>
              </w:rPr>
              <w:t>Кор.счет 40102810745370000098</w:t>
            </w:r>
          </w:p>
          <w:p w:rsidR="003B6242" w:rsidRPr="003B6242" w:rsidRDefault="003B6242" w:rsidP="003B6242">
            <w:pPr>
              <w:ind w:left="179" w:firstLine="104"/>
              <w:rPr>
                <w:rFonts w:eastAsia="Calibri" w:cs="Times New Roman"/>
                <w:bCs/>
                <w:sz w:val="24"/>
                <w:szCs w:val="24"/>
                <w:lang w:eastAsia="ru-RU"/>
              </w:rPr>
            </w:pPr>
            <w:r w:rsidRPr="003B6242">
              <w:rPr>
                <w:rFonts w:eastAsia="Calibri" w:cs="Times New Roman"/>
                <w:bCs/>
                <w:sz w:val="24"/>
                <w:szCs w:val="24"/>
                <w:lang w:eastAsia="ru-RU"/>
              </w:rPr>
              <w:lastRenderedPageBreak/>
              <w:t>Тел. 372-50-39, факс 372-53-92</w:t>
            </w:r>
          </w:p>
          <w:p w:rsidR="003B6242" w:rsidRPr="003B6242" w:rsidRDefault="003B6242" w:rsidP="003B6242">
            <w:pPr>
              <w:spacing w:line="228" w:lineRule="auto"/>
              <w:ind w:left="181" w:firstLine="102"/>
              <w:rPr>
                <w:rFonts w:eastAsia="Calibri" w:cs="Times New Roman"/>
                <w:bCs/>
                <w:sz w:val="24"/>
                <w:szCs w:val="24"/>
                <w:lang w:eastAsia="ru-RU"/>
              </w:rPr>
            </w:pPr>
            <w:r w:rsidRPr="003B6242">
              <w:rPr>
                <w:rFonts w:eastAsia="Calibri" w:cs="Times New Roman"/>
                <w:bCs/>
                <w:sz w:val="24"/>
                <w:szCs w:val="24"/>
                <w:lang w:eastAsia="ru-RU"/>
              </w:rPr>
              <w:t xml:space="preserve"> Ректор</w:t>
            </w:r>
          </w:p>
          <w:p w:rsidR="003B6242" w:rsidRPr="003B6242" w:rsidRDefault="003B6242" w:rsidP="003B6242">
            <w:pPr>
              <w:spacing w:line="228" w:lineRule="auto"/>
              <w:ind w:left="181" w:firstLine="102"/>
              <w:rPr>
                <w:rFonts w:eastAsia="Calibri" w:cs="Times New Roman"/>
                <w:b/>
                <w:bCs/>
                <w:sz w:val="24"/>
                <w:szCs w:val="24"/>
                <w:lang w:eastAsia="ru-RU"/>
              </w:rPr>
            </w:pPr>
            <w:r w:rsidRPr="003B6242">
              <w:rPr>
                <w:rFonts w:eastAsia="Calibri" w:cs="Times New Roman"/>
                <w:bCs/>
                <w:sz w:val="24"/>
                <w:szCs w:val="24"/>
                <w:lang w:eastAsia="ru-RU"/>
              </w:rPr>
              <w:t>______________ Ковальчук О.В.</w:t>
            </w:r>
          </w:p>
          <w:p w:rsidR="003B6242" w:rsidRPr="003B6242" w:rsidRDefault="003B6242" w:rsidP="003B6242">
            <w:pPr>
              <w:spacing w:line="228" w:lineRule="auto"/>
              <w:ind w:left="181" w:firstLine="102"/>
              <w:rPr>
                <w:rFonts w:eastAsia="Calibri" w:cs="Times New Roman"/>
                <w:bCs/>
                <w:sz w:val="24"/>
                <w:szCs w:val="24"/>
                <w:lang w:eastAsia="ru-RU"/>
              </w:rPr>
            </w:pPr>
            <w:r w:rsidRPr="003B6242">
              <w:rPr>
                <w:rFonts w:eastAsia="Calibri" w:cs="Times New Roman"/>
                <w:bCs/>
                <w:sz w:val="24"/>
                <w:szCs w:val="24"/>
                <w:lang w:eastAsia="ru-RU"/>
              </w:rPr>
              <w:t>мп.</w:t>
            </w:r>
          </w:p>
        </w:tc>
        <w:tc>
          <w:tcPr>
            <w:tcW w:w="4680" w:type="dxa"/>
          </w:tcPr>
          <w:p w:rsidR="003B6242" w:rsidRPr="003B6242" w:rsidRDefault="003B6242" w:rsidP="003B6242">
            <w:pPr>
              <w:ind w:left="283"/>
              <w:rPr>
                <w:rFonts w:eastAsia="Calibri" w:cs="Times New Roman"/>
                <w:b/>
                <w:bCs/>
                <w:sz w:val="24"/>
                <w:szCs w:val="24"/>
                <w:lang w:eastAsia="ru-RU"/>
              </w:rPr>
            </w:pPr>
            <w:r w:rsidRPr="003B6242">
              <w:rPr>
                <w:rFonts w:eastAsia="Calibri" w:cs="Times New Roman"/>
                <w:b/>
                <w:bCs/>
                <w:sz w:val="24"/>
                <w:szCs w:val="24"/>
                <w:lang w:eastAsia="ru-RU"/>
              </w:rPr>
              <w:lastRenderedPageBreak/>
              <w:t>Исполнитель:</w:t>
            </w:r>
          </w:p>
        </w:tc>
      </w:tr>
    </w:tbl>
    <w:p w:rsidR="003B6242" w:rsidRPr="003B6242" w:rsidRDefault="003B6242" w:rsidP="003B6242">
      <w:pPr>
        <w:spacing w:after="200" w:line="276" w:lineRule="auto"/>
        <w:rPr>
          <w:rFonts w:eastAsiaTheme="minorEastAsia" w:cs="Times New Roman"/>
          <w:b/>
          <w:bCs/>
          <w:sz w:val="24"/>
          <w:szCs w:val="24"/>
          <w:lang w:eastAsia="ru-RU"/>
        </w:rPr>
      </w:pPr>
    </w:p>
    <w:p w:rsidR="003B6242" w:rsidRPr="003B6242" w:rsidRDefault="003B6242" w:rsidP="003B6242">
      <w:pPr>
        <w:spacing w:after="200" w:line="276" w:lineRule="auto"/>
        <w:rPr>
          <w:rFonts w:eastAsiaTheme="minorEastAsia" w:cs="Times New Roman"/>
          <w:b/>
          <w:bCs/>
          <w:sz w:val="24"/>
          <w:szCs w:val="24"/>
          <w:lang w:eastAsia="ru-RU"/>
        </w:rPr>
      </w:pPr>
    </w:p>
    <w:p w:rsidR="003B6242" w:rsidRPr="003B6242" w:rsidRDefault="003B6242" w:rsidP="003B6242">
      <w:pPr>
        <w:spacing w:after="200" w:line="276" w:lineRule="auto"/>
        <w:rPr>
          <w:rFonts w:eastAsiaTheme="minorEastAsia" w:cs="Times New Roman"/>
          <w:b/>
          <w:bCs/>
          <w:sz w:val="28"/>
          <w:szCs w:val="28"/>
          <w:lang w:eastAsia="ru-RU"/>
        </w:rPr>
        <w:sectPr w:rsidR="003B6242" w:rsidRPr="003B6242" w:rsidSect="003B6242">
          <w:footerReference w:type="even" r:id="rId26"/>
          <w:footerReference w:type="default" r:id="rId27"/>
          <w:pgSz w:w="11906" w:h="16838" w:code="9"/>
          <w:pgMar w:top="709" w:right="567" w:bottom="567" w:left="1077" w:header="284" w:footer="284" w:gutter="0"/>
          <w:cols w:space="708"/>
          <w:titlePg/>
          <w:docGrid w:linePitch="360"/>
        </w:sectPr>
      </w:pPr>
      <w:r w:rsidRPr="003B6242">
        <w:rPr>
          <w:rFonts w:eastAsiaTheme="minorEastAsia" w:cs="Times New Roman"/>
          <w:b/>
          <w:bCs/>
          <w:sz w:val="24"/>
          <w:szCs w:val="24"/>
          <w:lang w:eastAsia="ru-RU"/>
        </w:rPr>
        <w:t xml:space="preserve"> </w:t>
      </w:r>
      <w:r w:rsidRPr="003B6242">
        <w:rPr>
          <w:rFonts w:eastAsiaTheme="minorEastAsia" w:cs="Times New Roman"/>
          <w:b/>
          <w:bCs/>
          <w:sz w:val="28"/>
          <w:szCs w:val="28"/>
          <w:lang w:eastAsia="ru-RU"/>
        </w:rPr>
        <w:t>Техническое задание прикладывается,  с  учетом внесенных предложений в ТЗ победителем закупки</w:t>
      </w:r>
    </w:p>
    <w:p w:rsidR="003B6242" w:rsidRPr="003B6242" w:rsidRDefault="003B6242" w:rsidP="003B6242">
      <w:pPr>
        <w:spacing w:after="200" w:line="276" w:lineRule="auto"/>
        <w:rPr>
          <w:rFonts w:eastAsiaTheme="minorEastAsia" w:cs="Times New Roman"/>
          <w:b/>
          <w:bCs/>
          <w:sz w:val="24"/>
          <w:szCs w:val="24"/>
          <w:lang w:eastAsia="ru-RU"/>
        </w:rPr>
      </w:pPr>
    </w:p>
    <w:p w:rsidR="003B6242" w:rsidRPr="003B6242" w:rsidRDefault="003B6242" w:rsidP="003B6242">
      <w:pPr>
        <w:spacing w:after="200" w:line="276" w:lineRule="auto"/>
        <w:ind w:left="360"/>
        <w:contextualSpacing/>
        <w:jc w:val="right"/>
        <w:rPr>
          <w:rFonts w:eastAsiaTheme="minorEastAsia" w:cs="Times New Roman"/>
          <w:sz w:val="20"/>
          <w:lang w:eastAsia="ru-RU"/>
        </w:rPr>
      </w:pPr>
      <w:r w:rsidRPr="003B6242">
        <w:rPr>
          <w:rFonts w:eastAsiaTheme="minorEastAsia" w:cs="Times New Roman"/>
          <w:sz w:val="20"/>
          <w:lang w:eastAsia="ru-RU"/>
        </w:rPr>
        <w:t xml:space="preserve"> </w:t>
      </w:r>
    </w:p>
    <w:p w:rsidR="003B6242" w:rsidRPr="003B6242" w:rsidRDefault="003B6242" w:rsidP="003B6242">
      <w:pPr>
        <w:spacing w:after="200" w:line="276" w:lineRule="auto"/>
        <w:ind w:left="360"/>
        <w:jc w:val="right"/>
        <w:rPr>
          <w:rFonts w:eastAsia="Times New Roman" w:cs="Times New Roman"/>
          <w:sz w:val="20"/>
          <w:szCs w:val="20"/>
          <w:lang w:eastAsia="ru-RU"/>
        </w:rPr>
      </w:pPr>
      <w:r w:rsidRPr="003B6242">
        <w:rPr>
          <w:rFonts w:eastAsia="Times New Roman" w:cs="Times New Roman"/>
          <w:sz w:val="20"/>
          <w:szCs w:val="20"/>
          <w:lang w:eastAsia="ru-RU"/>
        </w:rPr>
        <w:t>Приложение № 3 к документации</w:t>
      </w:r>
    </w:p>
    <w:p w:rsidR="003B6242" w:rsidRPr="003B6242" w:rsidRDefault="003B6242" w:rsidP="003B6242">
      <w:pPr>
        <w:pBdr>
          <w:top w:val="nil"/>
          <w:left w:val="nil"/>
          <w:bottom w:val="nil"/>
          <w:right w:val="nil"/>
          <w:between w:val="nil"/>
        </w:pBdr>
        <w:spacing w:line="276" w:lineRule="auto"/>
        <w:ind w:left="720"/>
        <w:jc w:val="center"/>
        <w:rPr>
          <w:rFonts w:eastAsia="Times New Roman" w:cs="Times New Roman"/>
          <w:color w:val="000000"/>
          <w:lang w:eastAsia="ru-RU"/>
        </w:rPr>
      </w:pPr>
      <w:r w:rsidRPr="003B6242">
        <w:rPr>
          <w:rFonts w:eastAsia="Times New Roman" w:cs="Times New Roman"/>
          <w:color w:val="000000"/>
          <w:lang w:eastAsia="ru-RU"/>
        </w:rPr>
        <w:t>КРИТЕРИИ И ПОРЯДОК ОЦЕНКИ ЗАЯВОК</w:t>
      </w:r>
    </w:p>
    <w:tbl>
      <w:tblPr>
        <w:tblStyle w:val="1c"/>
        <w:tblW w:w="15588" w:type="dxa"/>
        <w:tblLayout w:type="fixed"/>
        <w:tblLook w:val="04A0" w:firstRow="1" w:lastRow="0" w:firstColumn="1" w:lastColumn="0" w:noHBand="0" w:noVBand="1"/>
      </w:tblPr>
      <w:tblGrid>
        <w:gridCol w:w="551"/>
        <w:gridCol w:w="1571"/>
        <w:gridCol w:w="8363"/>
        <w:gridCol w:w="992"/>
        <w:gridCol w:w="113"/>
        <w:gridCol w:w="1872"/>
        <w:gridCol w:w="992"/>
        <w:gridCol w:w="1134"/>
      </w:tblGrid>
      <w:tr w:rsidR="00EF39D5" w:rsidRPr="00EF39D5" w:rsidTr="00EA2CEC">
        <w:tc>
          <w:tcPr>
            <w:tcW w:w="551"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bCs/>
              </w:rPr>
              <w:t>№</w:t>
            </w:r>
          </w:p>
        </w:tc>
        <w:tc>
          <w:tcPr>
            <w:tcW w:w="1571"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bCs/>
              </w:rPr>
              <w:t>Критерий оценки</w:t>
            </w:r>
          </w:p>
        </w:tc>
        <w:tc>
          <w:tcPr>
            <w:tcW w:w="8363"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Наименование и содержание критерия оценки заявок</w:t>
            </w:r>
          </w:p>
        </w:tc>
        <w:tc>
          <w:tcPr>
            <w:tcW w:w="2977" w:type="dxa"/>
            <w:gridSpan w:val="3"/>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bCs/>
              </w:rPr>
              <w:t>Порядок оценки</w:t>
            </w:r>
          </w:p>
        </w:tc>
        <w:tc>
          <w:tcPr>
            <w:tcW w:w="992" w:type="dxa"/>
            <w:vMerge w:val="restart"/>
            <w:vAlign w:val="center"/>
          </w:tcPr>
          <w:p w:rsidR="00EF39D5" w:rsidRPr="00EF39D5" w:rsidRDefault="00EF39D5" w:rsidP="00EF39D5">
            <w:pPr>
              <w:spacing w:after="200" w:line="276" w:lineRule="auto"/>
              <w:contextualSpacing/>
              <w:jc w:val="center"/>
              <w:rPr>
                <w:rFonts w:cs="Times New Roman"/>
                <w:b/>
                <w:bCs/>
              </w:rPr>
            </w:pPr>
            <w:r w:rsidRPr="00EF39D5">
              <w:rPr>
                <w:rFonts w:cs="Times New Roman"/>
                <w:b/>
                <w:bCs/>
              </w:rPr>
              <w:t>Максимальная оценка в баллах</w:t>
            </w:r>
          </w:p>
        </w:tc>
        <w:tc>
          <w:tcPr>
            <w:tcW w:w="1134" w:type="dxa"/>
            <w:vMerge w:val="restart"/>
            <w:vAlign w:val="center"/>
          </w:tcPr>
          <w:p w:rsidR="00EF39D5" w:rsidRPr="00EF39D5" w:rsidRDefault="00EF39D5" w:rsidP="00EF39D5">
            <w:pPr>
              <w:spacing w:after="200" w:line="276" w:lineRule="auto"/>
              <w:contextualSpacing/>
              <w:jc w:val="center"/>
              <w:rPr>
                <w:rFonts w:cs="Times New Roman"/>
                <w:b/>
                <w:bCs/>
              </w:rPr>
            </w:pPr>
            <w:r w:rsidRPr="00EF39D5">
              <w:rPr>
                <w:rFonts w:cs="Times New Roman"/>
                <w:b/>
                <w:bCs/>
              </w:rPr>
              <w:t>Значимость критериев в процентах</w:t>
            </w:r>
          </w:p>
        </w:tc>
      </w:tr>
      <w:tr w:rsidR="00EF39D5" w:rsidRPr="00EF39D5" w:rsidTr="00EA2CEC">
        <w:tc>
          <w:tcPr>
            <w:tcW w:w="551" w:type="dxa"/>
            <w:vMerge/>
          </w:tcPr>
          <w:p w:rsidR="00EF39D5" w:rsidRPr="00EF39D5" w:rsidRDefault="00EF39D5" w:rsidP="00EF39D5">
            <w:pPr>
              <w:spacing w:after="200" w:line="276" w:lineRule="auto"/>
              <w:contextualSpacing/>
              <w:jc w:val="center"/>
              <w:rPr>
                <w:rFonts w:cs="Times New Roman"/>
                <w:b/>
              </w:rPr>
            </w:pPr>
          </w:p>
        </w:tc>
        <w:tc>
          <w:tcPr>
            <w:tcW w:w="1571" w:type="dxa"/>
            <w:vMerge/>
          </w:tcPr>
          <w:p w:rsidR="00EF39D5" w:rsidRPr="00EF39D5" w:rsidRDefault="00EF39D5" w:rsidP="00EF39D5">
            <w:pPr>
              <w:spacing w:after="200" w:line="276" w:lineRule="auto"/>
              <w:contextualSpacing/>
              <w:jc w:val="center"/>
              <w:rPr>
                <w:rFonts w:cs="Times New Roman"/>
                <w:b/>
              </w:rPr>
            </w:pPr>
          </w:p>
        </w:tc>
        <w:tc>
          <w:tcPr>
            <w:tcW w:w="8363" w:type="dxa"/>
            <w:vMerge/>
          </w:tcPr>
          <w:p w:rsidR="00EF39D5" w:rsidRPr="00EF39D5" w:rsidRDefault="00EF39D5" w:rsidP="00EF39D5">
            <w:pPr>
              <w:spacing w:after="200" w:line="276" w:lineRule="auto"/>
              <w:contextualSpacing/>
              <w:jc w:val="center"/>
              <w:rPr>
                <w:rFonts w:cs="Times New Roman"/>
                <w:b/>
              </w:rPr>
            </w:pPr>
          </w:p>
        </w:tc>
        <w:tc>
          <w:tcPr>
            <w:tcW w:w="110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Кол-во баллов.</w:t>
            </w:r>
          </w:p>
        </w:tc>
        <w:tc>
          <w:tcPr>
            <w:tcW w:w="187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Значение критерия</w:t>
            </w:r>
          </w:p>
        </w:tc>
        <w:tc>
          <w:tcPr>
            <w:tcW w:w="992" w:type="dxa"/>
            <w:vMerge/>
            <w:vAlign w:val="center"/>
          </w:tcPr>
          <w:p w:rsidR="00EF39D5" w:rsidRPr="00EF39D5" w:rsidRDefault="00EF39D5" w:rsidP="00EF39D5">
            <w:pPr>
              <w:spacing w:after="200" w:line="276" w:lineRule="auto"/>
              <w:contextualSpacing/>
              <w:jc w:val="center"/>
              <w:rPr>
                <w:rFonts w:cs="Times New Roman"/>
                <w:b/>
                <w:bCs/>
              </w:rPr>
            </w:pPr>
          </w:p>
        </w:tc>
        <w:tc>
          <w:tcPr>
            <w:tcW w:w="1134" w:type="dxa"/>
            <w:vMerge/>
            <w:vAlign w:val="center"/>
          </w:tcPr>
          <w:p w:rsidR="00EF39D5" w:rsidRPr="00EF39D5" w:rsidRDefault="00EF39D5" w:rsidP="00EF39D5">
            <w:pPr>
              <w:spacing w:after="200" w:line="276" w:lineRule="auto"/>
              <w:contextualSpacing/>
              <w:jc w:val="center"/>
              <w:rPr>
                <w:rFonts w:cs="Times New Roman"/>
                <w:b/>
                <w:bCs/>
              </w:rPr>
            </w:pPr>
          </w:p>
        </w:tc>
      </w:tr>
      <w:tr w:rsidR="00EF39D5" w:rsidRPr="00EF39D5" w:rsidTr="00EA2CEC">
        <w:tc>
          <w:tcPr>
            <w:tcW w:w="551"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1</w:t>
            </w:r>
          </w:p>
        </w:tc>
        <w:tc>
          <w:tcPr>
            <w:tcW w:w="1571"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Цена договора</w:t>
            </w:r>
          </w:p>
        </w:tc>
        <w:tc>
          <w:tcPr>
            <w:tcW w:w="11340" w:type="dxa"/>
            <w:gridSpan w:val="4"/>
            <w:vAlign w:val="center"/>
          </w:tcPr>
          <w:p w:rsidR="00EF39D5" w:rsidRPr="00EF39D5" w:rsidRDefault="00EF39D5" w:rsidP="00EF39D5">
            <w:pPr>
              <w:spacing w:after="200" w:line="276" w:lineRule="auto"/>
              <w:contextualSpacing/>
              <w:jc w:val="left"/>
              <w:rPr>
                <w:rFonts w:cs="Times New Roman"/>
                <w:b/>
              </w:rPr>
            </w:pPr>
            <w:r w:rsidRPr="00EF39D5">
              <w:rPr>
                <w:rFonts w:cs="Times New Roman"/>
                <w:b/>
              </w:rPr>
              <w:t>Оценка заявки по данному критерию осуществляется по формуле согласно Положения о закупке Заказчика</w:t>
            </w: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100</w:t>
            </w:r>
          </w:p>
        </w:tc>
        <w:tc>
          <w:tcPr>
            <w:tcW w:w="1134"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30 %</w:t>
            </w:r>
          </w:p>
        </w:tc>
      </w:tr>
      <w:tr w:rsidR="00EF39D5" w:rsidRPr="00EF39D5" w:rsidTr="00EA2CEC">
        <w:trPr>
          <w:trHeight w:val="412"/>
        </w:trPr>
        <w:tc>
          <w:tcPr>
            <w:tcW w:w="551"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2</w:t>
            </w:r>
          </w:p>
        </w:tc>
        <w:tc>
          <w:tcPr>
            <w:tcW w:w="1571"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eastAsia="Times New Roman" w:cs="Times New Roman"/>
                <w:color w:val="00000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w:t>
            </w:r>
            <w:r w:rsidRPr="00EF39D5">
              <w:rPr>
                <w:rFonts w:eastAsia="Times New Roman" w:cs="Times New Roman"/>
                <w:color w:val="000000"/>
              </w:rPr>
              <w:lastRenderedPageBreak/>
              <w:t xml:space="preserve">предметом договора, и деловой репутации, специалистов и иных работников определенного уровня квалификации: </w:t>
            </w:r>
            <w:r w:rsidRPr="00EF39D5">
              <w:rPr>
                <w:rFonts w:cs="Times New Roman"/>
                <w:color w:val="000000"/>
              </w:rPr>
              <w:t>наличие у участников закупки опыта работы</w:t>
            </w:r>
          </w:p>
        </w:tc>
        <w:tc>
          <w:tcPr>
            <w:tcW w:w="8363" w:type="dxa"/>
            <w:vMerge w:val="restart"/>
            <w:vAlign w:val="center"/>
          </w:tcPr>
          <w:p w:rsidR="00EF39D5" w:rsidRPr="00EF39D5" w:rsidRDefault="00EF39D5" w:rsidP="00EF39D5">
            <w:pPr>
              <w:spacing w:line="264" w:lineRule="auto"/>
              <w:jc w:val="center"/>
              <w:rPr>
                <w:rFonts w:cs="Times New Roman"/>
              </w:rPr>
            </w:pPr>
            <w:r w:rsidRPr="00EF39D5">
              <w:rPr>
                <w:rFonts w:cs="Times New Roman"/>
              </w:rPr>
              <w:lastRenderedPageBreak/>
              <w:t>Квалификация участника и (или) коллектива его сотрудников: опыт работы на рынке услуг по повышению   квалификации работников   образовательных организаций, реализующих программы общего и дополнительного образования</w:t>
            </w:r>
          </w:p>
          <w:p w:rsidR="00EF39D5" w:rsidRPr="00EF39D5" w:rsidRDefault="00EF39D5" w:rsidP="00EF39D5">
            <w:pPr>
              <w:spacing w:after="200" w:line="276" w:lineRule="auto"/>
              <w:contextualSpacing/>
              <w:jc w:val="left"/>
              <w:rPr>
                <w:rFonts w:cs="Times New Roman"/>
                <w:i/>
              </w:rPr>
            </w:pPr>
            <w:r w:rsidRPr="00EF39D5">
              <w:rPr>
                <w:rFonts w:cs="Times New Roman"/>
              </w:rPr>
              <w:t xml:space="preserve">  Опыт  работы подтверждается </w:t>
            </w:r>
            <w:r w:rsidRPr="00EF39D5">
              <w:rPr>
                <w:rFonts w:cs="Times New Roman"/>
                <w:bCs/>
              </w:rPr>
              <w:t>Копией лицензии на образовательную деятельность (выписка из реестра лицензий)</w:t>
            </w: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35</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Более 50 лет</w:t>
            </w:r>
          </w:p>
        </w:tc>
        <w:tc>
          <w:tcPr>
            <w:tcW w:w="992"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100</w:t>
            </w:r>
          </w:p>
        </w:tc>
        <w:tc>
          <w:tcPr>
            <w:tcW w:w="1134"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70 %</w:t>
            </w:r>
          </w:p>
        </w:tc>
      </w:tr>
      <w:tr w:rsidR="00EF39D5" w:rsidRPr="00EF39D5" w:rsidTr="00EA2CEC">
        <w:trPr>
          <w:trHeight w:val="276"/>
        </w:trPr>
        <w:tc>
          <w:tcPr>
            <w:tcW w:w="55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57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F39D5" w:rsidRDefault="00EF39D5" w:rsidP="00EF39D5">
            <w:pPr>
              <w:spacing w:after="200" w:line="276" w:lineRule="auto"/>
              <w:contextualSpacing/>
              <w:jc w:val="left"/>
              <w:rPr>
                <w:rFonts w:cs="Times New Roman"/>
              </w:rPr>
            </w:pP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20</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От 20 до 49лет</w:t>
            </w:r>
          </w:p>
        </w:tc>
        <w:tc>
          <w:tcPr>
            <w:tcW w:w="992"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134" w:type="dxa"/>
            <w:vMerge/>
            <w:vAlign w:val="center"/>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965"/>
        </w:trPr>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F39D5" w:rsidRDefault="00EF39D5" w:rsidP="00EF39D5">
            <w:pPr>
              <w:spacing w:after="200" w:line="276" w:lineRule="auto"/>
              <w:contextualSpacing/>
              <w:jc w:val="left"/>
              <w:rPr>
                <w:rFonts w:cs="Times New Roman"/>
              </w:rPr>
            </w:pP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10</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 xml:space="preserve">Менее 20 лет </w:t>
            </w:r>
          </w:p>
        </w:tc>
        <w:tc>
          <w:tcPr>
            <w:tcW w:w="992"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134" w:type="dxa"/>
            <w:vMerge/>
            <w:vAlign w:val="center"/>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543"/>
        </w:trPr>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restart"/>
            <w:vAlign w:val="center"/>
          </w:tcPr>
          <w:p w:rsidR="00EF39D5" w:rsidRPr="00EE1AA0" w:rsidRDefault="00EF39D5" w:rsidP="00EF39D5">
            <w:pPr>
              <w:shd w:val="clear" w:color="auto" w:fill="FFFFFF"/>
              <w:rPr>
                <w:rFonts w:eastAsia="Times New Roman" w:cs="Times New Roman"/>
                <w:lang w:eastAsia="ar-SA"/>
              </w:rPr>
            </w:pPr>
            <w:r w:rsidRPr="00EE1AA0">
              <w:rPr>
                <w:rFonts w:cs="Times New Roman"/>
                <w:color w:val="000000"/>
                <w:shd w:val="clear" w:color="auto" w:fill="FFFFFF"/>
              </w:rPr>
              <w:t xml:space="preserve">Опыт участника закупки по оказанию услуг, выраженный в численности педагогических работников Ленинградской области , обученных по дополнительной профессиональной программе повышения квалификации по темам  аналогичной данной закупке: </w:t>
            </w:r>
            <w:r w:rsidRPr="00EE1AA0">
              <w:rPr>
                <w:rFonts w:cs="Times New Roman"/>
                <w:sz w:val="24"/>
                <w:szCs w:val="24"/>
              </w:rPr>
              <w:t>«Современные образовательные технологии»;</w:t>
            </w:r>
            <w:r w:rsidRPr="00EE1AA0">
              <w:rPr>
                <w:rFonts w:cs="Times New Roman"/>
                <w:color w:val="000000"/>
                <w:shd w:val="clear" w:color="auto" w:fill="FFFFFF"/>
              </w:rPr>
              <w:t xml:space="preserve"> « Персонализация в условиях цифровой трансформации» за период с 0</w:t>
            </w:r>
            <w:r w:rsidR="00EE1AA0" w:rsidRPr="00EE1AA0">
              <w:rPr>
                <w:rFonts w:cs="Times New Roman"/>
                <w:color w:val="000000"/>
                <w:shd w:val="clear" w:color="auto" w:fill="FFFFFF"/>
              </w:rPr>
              <w:t>1.01.2024 по 31.12.2025</w:t>
            </w:r>
            <w:r w:rsidRPr="00EE1AA0">
              <w:rPr>
                <w:rFonts w:cs="Times New Roman"/>
                <w:color w:val="000000"/>
                <w:shd w:val="clear" w:color="auto" w:fill="FFFFFF"/>
              </w:rPr>
              <w:t>.</w:t>
            </w:r>
          </w:p>
          <w:p w:rsidR="00EF39D5" w:rsidRPr="00EE1AA0" w:rsidRDefault="00EF39D5" w:rsidP="00EF39D5">
            <w:pPr>
              <w:shd w:val="clear" w:color="auto" w:fill="FFFFFF"/>
              <w:rPr>
                <w:rFonts w:cs="Times New Roman"/>
                <w:color w:val="000000"/>
                <w:shd w:val="clear" w:color="auto" w:fill="FFFFFF"/>
              </w:rPr>
            </w:pPr>
          </w:p>
          <w:p w:rsidR="00EF39D5" w:rsidRPr="00EE1AA0" w:rsidRDefault="00EF39D5" w:rsidP="00EF39D5">
            <w:pPr>
              <w:shd w:val="clear" w:color="auto" w:fill="FFFFFF"/>
              <w:rPr>
                <w:rFonts w:cs="Times New Roman"/>
                <w:color w:val="000000"/>
                <w:shd w:val="clear" w:color="auto" w:fill="FFFFFF"/>
              </w:rPr>
            </w:pPr>
            <w:r w:rsidRPr="00EE1AA0">
              <w:rPr>
                <w:rFonts w:cs="Times New Roman"/>
                <w:color w:val="000000"/>
                <w:shd w:val="clear" w:color="auto" w:fill="FFFFFF"/>
              </w:rPr>
              <w:t xml:space="preserve">Подтверждается копиями договоров и актами сдачи-приемки, подтверждающих выполнение всего объема услуг. Выполненные не в полном объеме услуги не будут учитываться Заказчиком при оценке участника по данному критерию. </w:t>
            </w:r>
          </w:p>
          <w:p w:rsidR="00EF39D5" w:rsidRPr="00EE1AA0" w:rsidRDefault="00EF39D5" w:rsidP="00EF39D5">
            <w:pPr>
              <w:shd w:val="clear" w:color="auto" w:fill="FFFFFF"/>
              <w:rPr>
                <w:rFonts w:eastAsia="Times New Roman" w:cs="Times New Roman"/>
                <w:lang w:eastAsia="ar-SA"/>
              </w:rPr>
            </w:pPr>
          </w:p>
          <w:p w:rsidR="00EF39D5" w:rsidRPr="00EE1AA0" w:rsidRDefault="00EF39D5" w:rsidP="00EF39D5">
            <w:pPr>
              <w:autoSpaceDE w:val="0"/>
              <w:autoSpaceDN w:val="0"/>
              <w:adjustRightInd w:val="0"/>
              <w:rPr>
                <w:rFonts w:cs="Times New Roman"/>
                <w:color w:val="000000"/>
              </w:rPr>
            </w:pPr>
            <w:r w:rsidRPr="00EE1AA0">
              <w:rPr>
                <w:rFonts w:cs="Times New Roman"/>
              </w:rPr>
              <w:t xml:space="preserve">К оценке принимаются исполненные участником закупки контракты, договоры, в том числе заключенные и исполненные в соответствии с </w:t>
            </w:r>
            <w:r w:rsidRPr="00EE1AA0">
              <w:rPr>
                <w:rFonts w:cs="Times New Roman"/>
                <w:color w:val="000000"/>
              </w:rPr>
              <w:t xml:space="preserve">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и/или Федерального закона от </w:t>
            </w:r>
            <w:r w:rsidRPr="00EE1AA0">
              <w:rPr>
                <w:rFonts w:cs="Times New Roman"/>
                <w:color w:val="000000"/>
              </w:rPr>
              <w:lastRenderedPageBreak/>
              <w:t>18.07.2011 № 223-ФЗ «О закупках товаров, работ, услуг отдельными видами юридических лиц» и/или Гражданского кодекса Российской Федерации.</w:t>
            </w:r>
          </w:p>
          <w:p w:rsidR="00EF39D5" w:rsidRPr="00EE1AA0" w:rsidRDefault="00EF39D5" w:rsidP="00EF39D5">
            <w:pPr>
              <w:autoSpaceDE w:val="0"/>
              <w:autoSpaceDN w:val="0"/>
              <w:adjustRightInd w:val="0"/>
              <w:rPr>
                <w:rFonts w:cs="Times New Roman"/>
                <w:color w:val="000000"/>
              </w:rPr>
            </w:pPr>
          </w:p>
          <w:p w:rsidR="00EF39D5" w:rsidRPr="00EE1AA0" w:rsidRDefault="00EF39D5" w:rsidP="00EF39D5">
            <w:pPr>
              <w:autoSpaceDE w:val="0"/>
              <w:autoSpaceDN w:val="0"/>
              <w:adjustRightInd w:val="0"/>
              <w:rPr>
                <w:rFonts w:cs="Times New Roman"/>
              </w:rPr>
            </w:pPr>
            <w:r w:rsidRPr="00EE1AA0">
              <w:rPr>
                <w:rFonts w:cs="Times New Roman"/>
                <w:color w:val="000000"/>
              </w:rPr>
              <w:t xml:space="preserve">К оценке принимается </w:t>
            </w:r>
            <w:r w:rsidRPr="00EE1AA0">
              <w:rPr>
                <w:rFonts w:cs="Times New Roman"/>
              </w:rPr>
              <w:t>исполненные контракты (договоры), при исполнении которых исполнителем исполнены требования об уплате неустоек (штрафов, пеней) (в случае начисления неустоек).</w:t>
            </w:r>
          </w:p>
          <w:p w:rsidR="00EF39D5" w:rsidRPr="00EE1AA0" w:rsidRDefault="00EF39D5" w:rsidP="00EF39D5">
            <w:pPr>
              <w:spacing w:after="200" w:line="276" w:lineRule="auto"/>
              <w:contextualSpacing/>
              <w:jc w:val="left"/>
              <w:rPr>
                <w:rFonts w:cs="Times New Roman"/>
                <w:bCs/>
              </w:rPr>
            </w:pPr>
            <w:r w:rsidRPr="00EE1AA0">
              <w:rPr>
                <w:rFonts w:cs="Times New Roman"/>
                <w:bCs/>
              </w:rPr>
              <w:t xml:space="preserve">Опыт оказания участником закупки услуг подтверждается копиями договоров (контрактов) на оказание услуг по каждому договору, выполненных участником закупки </w:t>
            </w:r>
            <w:r w:rsidRPr="00EE1AA0">
              <w:rPr>
                <w:rFonts w:cs="Times New Roman"/>
                <w:color w:val="000000"/>
                <w:shd w:val="clear" w:color="auto" w:fill="FFFFFF"/>
              </w:rPr>
              <w:t xml:space="preserve">за период с </w:t>
            </w:r>
            <w:r w:rsidR="00EE1AA0" w:rsidRPr="00EE1AA0">
              <w:rPr>
                <w:rFonts w:cs="Times New Roman"/>
                <w:color w:val="000000"/>
                <w:shd w:val="clear" w:color="auto" w:fill="FFFFFF"/>
              </w:rPr>
              <w:t>01.01.2024 по 31.12.2025</w:t>
            </w:r>
            <w:r w:rsidRPr="00EE1AA0">
              <w:rPr>
                <w:rFonts w:cs="Times New Roman"/>
                <w:bCs/>
              </w:rPr>
              <w:t>- согласно Приложению №4 (форма 4) к Документации.</w:t>
            </w:r>
          </w:p>
        </w:tc>
        <w:tc>
          <w:tcPr>
            <w:tcW w:w="992" w:type="dxa"/>
            <w:vAlign w:val="center"/>
          </w:tcPr>
          <w:p w:rsidR="00EF39D5" w:rsidRPr="00EE1AA0" w:rsidRDefault="00EF39D5" w:rsidP="00EF39D5">
            <w:pPr>
              <w:spacing w:after="200" w:line="276" w:lineRule="auto"/>
              <w:contextualSpacing/>
              <w:jc w:val="center"/>
              <w:rPr>
                <w:rFonts w:cs="Times New Roman"/>
                <w:b/>
              </w:rPr>
            </w:pPr>
            <w:r w:rsidRPr="00EE1AA0">
              <w:rPr>
                <w:rFonts w:cs="Times New Roman"/>
                <w:b/>
              </w:rPr>
              <w:lastRenderedPageBreak/>
              <w:t>25</w:t>
            </w:r>
          </w:p>
        </w:tc>
        <w:tc>
          <w:tcPr>
            <w:tcW w:w="1985" w:type="dxa"/>
            <w:gridSpan w:val="2"/>
            <w:vAlign w:val="center"/>
          </w:tcPr>
          <w:p w:rsidR="000234ED" w:rsidRDefault="000234ED" w:rsidP="00EF39D5">
            <w:pPr>
              <w:spacing w:after="200" w:line="276" w:lineRule="auto"/>
              <w:contextualSpacing/>
              <w:jc w:val="center"/>
              <w:rPr>
                <w:rFonts w:cs="Times New Roman"/>
                <w:b/>
              </w:rPr>
            </w:pPr>
            <w:r>
              <w:rPr>
                <w:rFonts w:cs="Times New Roman"/>
                <w:b/>
              </w:rPr>
              <w:t>1</w:t>
            </w:r>
          </w:p>
          <w:p w:rsidR="00EF39D5" w:rsidRPr="00EE1AA0" w:rsidRDefault="000234ED" w:rsidP="00EF39D5">
            <w:pPr>
              <w:spacing w:after="200" w:line="276" w:lineRule="auto"/>
              <w:contextualSpacing/>
              <w:jc w:val="center"/>
              <w:rPr>
                <w:rFonts w:cs="Times New Roman"/>
                <w:b/>
              </w:rPr>
            </w:pPr>
            <w:r>
              <w:rPr>
                <w:rFonts w:cs="Times New Roman"/>
                <w:b/>
              </w:rPr>
              <w:t>193</w:t>
            </w:r>
            <w:r w:rsidR="00EF39D5" w:rsidRPr="00EE1AA0">
              <w:rPr>
                <w:rFonts w:cs="Times New Roman"/>
                <w:b/>
              </w:rPr>
              <w:t xml:space="preserve"> и более  педагогических работников</w:t>
            </w:r>
          </w:p>
        </w:tc>
        <w:tc>
          <w:tcPr>
            <w:tcW w:w="992"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134" w:type="dxa"/>
            <w:vMerge/>
            <w:vAlign w:val="center"/>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495"/>
        </w:trPr>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E1AA0" w:rsidRDefault="00EF39D5" w:rsidP="00EF39D5">
            <w:pPr>
              <w:spacing w:after="200" w:line="276" w:lineRule="auto"/>
              <w:contextualSpacing/>
              <w:jc w:val="left"/>
              <w:rPr>
                <w:rFonts w:cs="Times New Roman"/>
              </w:rPr>
            </w:pPr>
          </w:p>
        </w:tc>
        <w:tc>
          <w:tcPr>
            <w:tcW w:w="992" w:type="dxa"/>
            <w:vAlign w:val="center"/>
          </w:tcPr>
          <w:p w:rsidR="00EF39D5" w:rsidRPr="00EE1AA0" w:rsidRDefault="00EF39D5" w:rsidP="00EF39D5">
            <w:pPr>
              <w:spacing w:after="200" w:line="276" w:lineRule="auto"/>
              <w:contextualSpacing/>
              <w:jc w:val="center"/>
              <w:rPr>
                <w:rFonts w:cs="Times New Roman"/>
                <w:b/>
              </w:rPr>
            </w:pPr>
            <w:r w:rsidRPr="00EE1AA0">
              <w:rPr>
                <w:rFonts w:cs="Times New Roman"/>
                <w:b/>
              </w:rPr>
              <w:t>10</w:t>
            </w:r>
          </w:p>
        </w:tc>
        <w:tc>
          <w:tcPr>
            <w:tcW w:w="1985" w:type="dxa"/>
            <w:gridSpan w:val="2"/>
            <w:vAlign w:val="center"/>
          </w:tcPr>
          <w:p w:rsidR="00EF39D5" w:rsidRPr="00EE1AA0" w:rsidRDefault="000234ED" w:rsidP="00EF39D5">
            <w:pPr>
              <w:spacing w:after="200" w:line="276" w:lineRule="auto"/>
              <w:contextualSpacing/>
              <w:jc w:val="center"/>
              <w:rPr>
                <w:rFonts w:cs="Times New Roman"/>
                <w:b/>
              </w:rPr>
            </w:pPr>
            <w:r>
              <w:rPr>
                <w:rFonts w:cs="Times New Roman"/>
                <w:b/>
              </w:rPr>
              <w:t>От 90  до 192</w:t>
            </w:r>
            <w:r w:rsidR="00EF39D5" w:rsidRPr="00EE1AA0">
              <w:rPr>
                <w:rFonts w:cs="Times New Roman"/>
                <w:b/>
              </w:rPr>
              <w:t xml:space="preserve"> педагогических работников</w:t>
            </w:r>
          </w:p>
        </w:tc>
        <w:tc>
          <w:tcPr>
            <w:tcW w:w="992"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134" w:type="dxa"/>
            <w:vMerge/>
            <w:vAlign w:val="center"/>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E1AA0" w:rsidRDefault="00EF39D5" w:rsidP="00EF39D5">
            <w:pPr>
              <w:spacing w:after="200" w:line="276" w:lineRule="auto"/>
              <w:contextualSpacing/>
              <w:jc w:val="left"/>
              <w:rPr>
                <w:rFonts w:cs="Times New Roman"/>
              </w:rPr>
            </w:pPr>
          </w:p>
        </w:tc>
        <w:tc>
          <w:tcPr>
            <w:tcW w:w="992" w:type="dxa"/>
          </w:tcPr>
          <w:p w:rsidR="00EF39D5" w:rsidRPr="00EE1AA0" w:rsidRDefault="00EF39D5" w:rsidP="00EF39D5">
            <w:pPr>
              <w:spacing w:after="200" w:line="276" w:lineRule="auto"/>
              <w:contextualSpacing/>
              <w:jc w:val="center"/>
              <w:rPr>
                <w:rFonts w:cs="Times New Roman"/>
                <w:b/>
              </w:rPr>
            </w:pPr>
            <w:r w:rsidRPr="00EE1AA0">
              <w:rPr>
                <w:rFonts w:cs="Times New Roman"/>
                <w:b/>
              </w:rPr>
              <w:t>0</w:t>
            </w:r>
          </w:p>
        </w:tc>
        <w:tc>
          <w:tcPr>
            <w:tcW w:w="1985" w:type="dxa"/>
            <w:gridSpan w:val="2"/>
          </w:tcPr>
          <w:p w:rsidR="00EF39D5" w:rsidRPr="00EE1AA0" w:rsidRDefault="00EE1AA0" w:rsidP="00EF39D5">
            <w:pPr>
              <w:spacing w:after="200"/>
              <w:contextualSpacing/>
              <w:jc w:val="center"/>
              <w:rPr>
                <w:rFonts w:cs="Times New Roman"/>
                <w:b/>
              </w:rPr>
            </w:pPr>
            <w:r w:rsidRPr="00EE1AA0">
              <w:rPr>
                <w:rFonts w:cs="Times New Roman"/>
                <w:b/>
              </w:rPr>
              <w:t>Менее 90</w:t>
            </w:r>
            <w:r w:rsidR="00EF39D5" w:rsidRPr="00EE1AA0">
              <w:rPr>
                <w:rFonts w:cs="Times New Roman"/>
                <w:b/>
              </w:rPr>
              <w:t xml:space="preserve"> педагогических работников</w:t>
            </w:r>
            <w:r w:rsidR="000234ED">
              <w:rPr>
                <w:rFonts w:cs="Times New Roman"/>
                <w:b/>
              </w:rPr>
              <w:t>или отсутствие информации</w:t>
            </w:r>
          </w:p>
        </w:tc>
        <w:tc>
          <w:tcPr>
            <w:tcW w:w="992"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134" w:type="dxa"/>
            <w:vMerge/>
            <w:vAlign w:val="center"/>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841"/>
        </w:trPr>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restart"/>
            <w:vAlign w:val="center"/>
          </w:tcPr>
          <w:p w:rsidR="00EF39D5" w:rsidRPr="00EE1AA0" w:rsidRDefault="00EF39D5" w:rsidP="00EF39D5">
            <w:pPr>
              <w:shd w:val="clear" w:color="auto" w:fill="FFFFFF"/>
              <w:rPr>
                <w:rFonts w:cs="Times New Roman"/>
                <w:color w:val="000000"/>
              </w:rPr>
            </w:pPr>
            <w:r w:rsidRPr="00EE1AA0">
              <w:rPr>
                <w:rFonts w:cs="Times New Roman"/>
                <w:color w:val="000000"/>
              </w:rPr>
              <w:t xml:space="preserve">В соответствии с настоящим показателем оцениваются сведения о специалистах, которых участник закупки предполагает привлечь к выполнению работ в рамках исполнения осуществляемой закупки, имеющих опыт не менее 4 года в области:  </w:t>
            </w:r>
          </w:p>
          <w:p w:rsidR="00EF39D5" w:rsidRPr="00EE1AA0" w:rsidRDefault="00EF39D5" w:rsidP="00EF39D5">
            <w:pPr>
              <w:shd w:val="clear" w:color="auto" w:fill="FFFFFF"/>
              <w:ind w:firstLine="460"/>
              <w:rPr>
                <w:rFonts w:eastAsia="Times New Roman" w:cs="Times New Roman"/>
                <w:lang w:eastAsia="ar-SA"/>
              </w:rPr>
            </w:pPr>
            <w:r w:rsidRPr="00EE1AA0">
              <w:rPr>
                <w:rFonts w:eastAsia="Times New Roman" w:cs="Times New Roman"/>
                <w:lang w:eastAsia="ar-SA"/>
              </w:rPr>
              <w:t xml:space="preserve">и/или повышения квалификации работников образовательных организаций, реализующих программы общего и дополнительного образования; </w:t>
            </w:r>
          </w:p>
          <w:p w:rsidR="00EF39D5" w:rsidRPr="00EE1AA0" w:rsidRDefault="00EF39D5" w:rsidP="00EF39D5">
            <w:pPr>
              <w:shd w:val="clear" w:color="auto" w:fill="FFFFFF"/>
              <w:ind w:firstLine="460"/>
              <w:rPr>
                <w:rFonts w:eastAsia="Times New Roman" w:cs="Times New Roman"/>
                <w:lang w:eastAsia="ar-SA"/>
              </w:rPr>
            </w:pPr>
            <w:r w:rsidRPr="00EE1AA0">
              <w:rPr>
                <w:rFonts w:eastAsia="Times New Roman" w:cs="Times New Roman"/>
                <w:lang w:eastAsia="ar-SA"/>
              </w:rPr>
              <w:t>и/или организации и/или проведении и/или обработке результатов процедуры оценки качества образования на уровнях общего образования (начальное общее образование, основное общее образование, среднее общее образование) либо по организации и/или проведению сравнительных исследований оценки качества образования;</w:t>
            </w:r>
          </w:p>
          <w:p w:rsidR="00EF39D5" w:rsidRPr="00EE1AA0" w:rsidRDefault="00EF39D5" w:rsidP="00EF39D5">
            <w:pPr>
              <w:shd w:val="clear" w:color="auto" w:fill="FFFFFF"/>
              <w:ind w:firstLine="460"/>
              <w:rPr>
                <w:rFonts w:eastAsia="Times New Roman" w:cs="Times New Roman"/>
                <w:lang w:eastAsia="ar-SA"/>
              </w:rPr>
            </w:pPr>
            <w:r w:rsidRPr="00EE1AA0">
              <w:rPr>
                <w:rFonts w:eastAsia="Times New Roman" w:cs="Times New Roman"/>
                <w:lang w:eastAsia="ar-SA"/>
              </w:rPr>
              <w:t xml:space="preserve"> и/или разработки оценочных средств и измерительных материалов для оценки образовательных достижений школьников, в том числе, используемых при проведение Всероссийской олимпиады школьников, а также имеющих высшее педагогическое и/или, психологическое, и/или экономическое, и/или техническое образование и имеющие ученую степень.</w:t>
            </w:r>
          </w:p>
          <w:p w:rsidR="00EF39D5" w:rsidRPr="00EE1AA0" w:rsidRDefault="00EF39D5" w:rsidP="00EF39D5">
            <w:pPr>
              <w:widowControl w:val="0"/>
              <w:autoSpaceDE w:val="0"/>
              <w:autoSpaceDN w:val="0"/>
              <w:ind w:firstLine="431"/>
              <w:rPr>
                <w:rFonts w:cs="Times New Roman"/>
                <w:color w:val="000000"/>
                <w:shd w:val="clear" w:color="auto" w:fill="FFFFFF"/>
              </w:rPr>
            </w:pPr>
            <w:r w:rsidRPr="00EE1AA0">
              <w:rPr>
                <w:rFonts w:eastAsia="Times New Roman" w:cs="Times New Roman"/>
                <w:color w:val="000000"/>
              </w:rPr>
              <w:t xml:space="preserve">Перечень </w:t>
            </w:r>
            <w:r w:rsidRPr="00EE1AA0">
              <w:rPr>
                <w:rFonts w:cs="Times New Roman"/>
                <w:color w:val="000000"/>
              </w:rPr>
              <w:t xml:space="preserve">документов, подтверждающих </w:t>
            </w:r>
            <w:r w:rsidRPr="00EE1AA0">
              <w:rPr>
                <w:rFonts w:cs="Times New Roman"/>
                <w:color w:val="000000"/>
                <w:shd w:val="clear" w:color="auto" w:fill="FFFFFF"/>
              </w:rPr>
              <w:t>наличие у участников закупки специалистов, которые будут привлечены к выполнению работ:</w:t>
            </w:r>
          </w:p>
          <w:p w:rsidR="00EF39D5" w:rsidRPr="00EE1AA0" w:rsidRDefault="00EF39D5" w:rsidP="00EF39D5">
            <w:pPr>
              <w:widowControl w:val="0"/>
              <w:autoSpaceDE w:val="0"/>
              <w:autoSpaceDN w:val="0"/>
              <w:ind w:firstLine="431"/>
              <w:rPr>
                <w:rFonts w:eastAsia="Times New Roman" w:cs="Times New Roman"/>
                <w:color w:val="000000"/>
              </w:rPr>
            </w:pPr>
            <w:r w:rsidRPr="00EE1AA0">
              <w:rPr>
                <w:rFonts w:eastAsia="Times New Roman" w:cs="Times New Roman"/>
                <w:color w:val="000000"/>
              </w:rPr>
              <w:t xml:space="preserve">Первая  и последняя страница трудовой книжки или сведения о трудовой деятельности, предусмотренные </w:t>
            </w:r>
            <w:hyperlink r:id="rId28" w:history="1">
              <w:r w:rsidRPr="00EE1AA0">
                <w:rPr>
                  <w:rFonts w:eastAsia="Times New Roman" w:cs="Times New Roman"/>
                  <w:color w:val="000000"/>
                </w:rPr>
                <w:t>статьей 66.1</w:t>
              </w:r>
            </w:hyperlink>
            <w:r w:rsidRPr="00EE1AA0">
              <w:rPr>
                <w:rFonts w:eastAsia="Times New Roman" w:cs="Times New Roman"/>
                <w:color w:val="000000"/>
              </w:rPr>
              <w:t xml:space="preserve"> Трудового кодекса Российской Федерации;</w:t>
            </w:r>
          </w:p>
          <w:p w:rsidR="00EF39D5" w:rsidRPr="00EE1AA0" w:rsidRDefault="00EF39D5" w:rsidP="00EF39D5">
            <w:pPr>
              <w:ind w:firstLine="431"/>
              <w:rPr>
                <w:rFonts w:eastAsia="Times New Roman" w:cs="Times New Roman"/>
              </w:rPr>
            </w:pPr>
            <w:r w:rsidRPr="00EE1AA0">
              <w:rPr>
                <w:rFonts w:eastAsia="Times New Roman" w:cs="Times New Roman"/>
              </w:rPr>
              <w:t>документы, подтверждающие предусмотренную в соответствии с профессиональными стандартами квалификацию специалистов и иных работников;</w:t>
            </w:r>
          </w:p>
          <w:p w:rsidR="00EF39D5" w:rsidRPr="00EE1AA0" w:rsidRDefault="00EF39D5" w:rsidP="00EF39D5">
            <w:pPr>
              <w:ind w:firstLine="431"/>
              <w:rPr>
                <w:rFonts w:cs="Times New Roman"/>
                <w:color w:val="000000"/>
                <w:shd w:val="clear" w:color="auto" w:fill="FFFFFF"/>
              </w:rPr>
            </w:pPr>
            <w:r w:rsidRPr="00EE1AA0">
              <w:rPr>
                <w:rFonts w:eastAsia="Times New Roman" w:cs="Times New Roman"/>
              </w:rPr>
              <w:t xml:space="preserve">сведения о повышении квалификации </w:t>
            </w:r>
            <w:r w:rsidRPr="00EE1AA0">
              <w:rPr>
                <w:rFonts w:cs="Times New Roman"/>
                <w:color w:val="000000"/>
                <w:shd w:val="clear" w:color="auto" w:fill="FFFFFF"/>
              </w:rPr>
              <w:t>специалистов;</w:t>
            </w:r>
          </w:p>
          <w:p w:rsidR="00EF39D5" w:rsidRPr="00EE1AA0" w:rsidRDefault="00EF39D5" w:rsidP="00EF39D5">
            <w:pPr>
              <w:spacing w:after="200" w:line="276" w:lineRule="auto"/>
              <w:contextualSpacing/>
              <w:jc w:val="left"/>
              <w:rPr>
                <w:rFonts w:cs="Times New Roman"/>
              </w:rPr>
            </w:pPr>
            <w:r w:rsidRPr="00EE1AA0">
              <w:rPr>
                <w:rFonts w:cs="Times New Roman"/>
              </w:rPr>
              <w:t>*.</w:t>
            </w:r>
          </w:p>
          <w:p w:rsidR="00EF39D5" w:rsidRPr="00EE1AA0" w:rsidRDefault="00EF39D5" w:rsidP="00EF39D5">
            <w:pPr>
              <w:ind w:firstLine="431"/>
              <w:rPr>
                <w:rFonts w:cs="Times New Roman"/>
                <w:color w:val="000000"/>
                <w:shd w:val="clear" w:color="auto" w:fill="FFFFFF"/>
              </w:rPr>
            </w:pPr>
            <w:r w:rsidRPr="00EE1AA0">
              <w:rPr>
                <w:rFonts w:cs="Times New Roman"/>
              </w:rPr>
              <w:t xml:space="preserve">  </w:t>
            </w:r>
            <w:r w:rsidRPr="00EE1AA0">
              <w:rPr>
                <w:rFonts w:cs="Times New Roman"/>
                <w:b/>
              </w:rPr>
              <w:t>НЕОБХОДИМО ПРЕДСТАВИТЬ  СОГЛАСИЕ  КАЖДОГО НА ОБРАБОТКУ ПЕРСОНАЛЬНЫХ ДАННЫХ</w:t>
            </w:r>
          </w:p>
        </w:tc>
        <w:tc>
          <w:tcPr>
            <w:tcW w:w="992" w:type="dxa"/>
            <w:vAlign w:val="center"/>
          </w:tcPr>
          <w:p w:rsidR="00EF39D5" w:rsidRPr="00EE1AA0" w:rsidRDefault="00EF39D5" w:rsidP="00EF39D5">
            <w:pPr>
              <w:spacing w:after="200" w:line="276" w:lineRule="auto"/>
              <w:contextualSpacing/>
              <w:jc w:val="center"/>
              <w:rPr>
                <w:rFonts w:cs="Times New Roman"/>
                <w:b/>
              </w:rPr>
            </w:pPr>
            <w:r w:rsidRPr="00EE1AA0">
              <w:rPr>
                <w:rFonts w:cs="Times New Roman"/>
                <w:b/>
              </w:rPr>
              <w:t>20</w:t>
            </w:r>
          </w:p>
        </w:tc>
        <w:tc>
          <w:tcPr>
            <w:tcW w:w="1985" w:type="dxa"/>
            <w:gridSpan w:val="2"/>
            <w:vAlign w:val="center"/>
          </w:tcPr>
          <w:p w:rsidR="00EF39D5" w:rsidRPr="00EE1AA0" w:rsidRDefault="00EF39D5" w:rsidP="00EF39D5">
            <w:pPr>
              <w:spacing w:after="200" w:line="276" w:lineRule="auto"/>
              <w:contextualSpacing/>
              <w:jc w:val="center"/>
              <w:rPr>
                <w:rFonts w:cs="Times New Roman"/>
                <w:b/>
              </w:rPr>
            </w:pPr>
            <w:r w:rsidRPr="00EE1AA0">
              <w:rPr>
                <w:rFonts w:cs="Times New Roman"/>
                <w:b/>
              </w:rPr>
              <w:t>10 и более человек, имеющих ученую степень</w:t>
            </w:r>
          </w:p>
        </w:tc>
        <w:tc>
          <w:tcPr>
            <w:tcW w:w="992" w:type="dxa"/>
            <w:vMerge/>
          </w:tcPr>
          <w:p w:rsidR="00EF39D5" w:rsidRPr="00EF39D5" w:rsidRDefault="00EF39D5" w:rsidP="00EF39D5">
            <w:pPr>
              <w:spacing w:after="200" w:line="276" w:lineRule="auto"/>
              <w:contextualSpacing/>
              <w:jc w:val="center"/>
              <w:rPr>
                <w:rFonts w:cs="Times New Roman"/>
                <w:b/>
                <w:highlight w:val="yellow"/>
              </w:rPr>
            </w:pPr>
          </w:p>
        </w:tc>
        <w:tc>
          <w:tcPr>
            <w:tcW w:w="1134" w:type="dxa"/>
            <w:vMerge/>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368"/>
        </w:trPr>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E1AA0" w:rsidRDefault="00EF39D5" w:rsidP="00EF39D5">
            <w:pPr>
              <w:spacing w:after="200" w:line="276" w:lineRule="auto"/>
              <w:contextualSpacing/>
              <w:jc w:val="center"/>
              <w:rPr>
                <w:rFonts w:cs="Times New Roman"/>
                <w:b/>
              </w:rPr>
            </w:pPr>
          </w:p>
        </w:tc>
        <w:tc>
          <w:tcPr>
            <w:tcW w:w="992" w:type="dxa"/>
            <w:vAlign w:val="center"/>
          </w:tcPr>
          <w:p w:rsidR="00EF39D5" w:rsidRPr="00EE1AA0" w:rsidRDefault="00EF39D5" w:rsidP="00EF39D5">
            <w:pPr>
              <w:spacing w:after="200" w:line="276" w:lineRule="auto"/>
              <w:contextualSpacing/>
              <w:jc w:val="center"/>
              <w:rPr>
                <w:rFonts w:cs="Times New Roman"/>
                <w:b/>
              </w:rPr>
            </w:pPr>
            <w:r w:rsidRPr="00EE1AA0">
              <w:rPr>
                <w:rFonts w:cs="Times New Roman"/>
                <w:b/>
              </w:rPr>
              <w:t>10</w:t>
            </w:r>
          </w:p>
        </w:tc>
        <w:tc>
          <w:tcPr>
            <w:tcW w:w="1985" w:type="dxa"/>
            <w:gridSpan w:val="2"/>
            <w:vAlign w:val="center"/>
          </w:tcPr>
          <w:p w:rsidR="00EF39D5" w:rsidRPr="00EE1AA0" w:rsidRDefault="00EF39D5" w:rsidP="00EF39D5">
            <w:pPr>
              <w:spacing w:after="200" w:line="276" w:lineRule="auto"/>
              <w:contextualSpacing/>
              <w:jc w:val="center"/>
              <w:rPr>
                <w:rFonts w:cs="Times New Roman"/>
                <w:b/>
              </w:rPr>
            </w:pPr>
            <w:r w:rsidRPr="00EE1AA0">
              <w:rPr>
                <w:rFonts w:cs="Times New Roman"/>
                <w:b/>
              </w:rPr>
              <w:t>От 5 до 9 человек,</w:t>
            </w:r>
            <w:r w:rsidRPr="00EE1AA0">
              <w:rPr>
                <w:rFonts w:cs="Times New Roman"/>
              </w:rPr>
              <w:t xml:space="preserve"> </w:t>
            </w:r>
            <w:r w:rsidRPr="00EE1AA0">
              <w:rPr>
                <w:rFonts w:cs="Times New Roman"/>
                <w:b/>
              </w:rPr>
              <w:t>имеющих ученую степень</w:t>
            </w:r>
          </w:p>
        </w:tc>
        <w:tc>
          <w:tcPr>
            <w:tcW w:w="992" w:type="dxa"/>
            <w:vMerge/>
          </w:tcPr>
          <w:p w:rsidR="00EF39D5" w:rsidRPr="00EF39D5" w:rsidRDefault="00EF39D5" w:rsidP="00EF39D5">
            <w:pPr>
              <w:spacing w:after="200" w:line="276" w:lineRule="auto"/>
              <w:contextualSpacing/>
              <w:jc w:val="center"/>
              <w:rPr>
                <w:rFonts w:cs="Times New Roman"/>
                <w:b/>
                <w:highlight w:val="yellow"/>
              </w:rPr>
            </w:pPr>
          </w:p>
        </w:tc>
        <w:tc>
          <w:tcPr>
            <w:tcW w:w="1134" w:type="dxa"/>
            <w:vMerge/>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70"/>
        </w:trPr>
        <w:tc>
          <w:tcPr>
            <w:tcW w:w="551" w:type="dxa"/>
            <w:vMerge/>
          </w:tcPr>
          <w:p w:rsidR="00EF39D5" w:rsidRPr="00EF39D5" w:rsidRDefault="00EF39D5" w:rsidP="00EF39D5">
            <w:pPr>
              <w:spacing w:after="200" w:line="276" w:lineRule="auto"/>
              <w:contextualSpacing/>
              <w:jc w:val="center"/>
              <w:rPr>
                <w:rFonts w:cs="Times New Roman"/>
                <w:b/>
                <w:highlight w:val="yellow"/>
              </w:rPr>
            </w:pPr>
          </w:p>
        </w:tc>
        <w:tc>
          <w:tcPr>
            <w:tcW w:w="1571" w:type="dxa"/>
            <w:vMerge/>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0</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Менее 5 человек</w:t>
            </w:r>
            <w:r w:rsidRPr="00EF39D5">
              <w:rPr>
                <w:rFonts w:cs="Times New Roman"/>
              </w:rPr>
              <w:t xml:space="preserve"> </w:t>
            </w:r>
            <w:r w:rsidRPr="00EF39D5">
              <w:rPr>
                <w:rFonts w:cs="Times New Roman"/>
                <w:b/>
              </w:rPr>
              <w:t xml:space="preserve">имеющих ученую степень </w:t>
            </w:r>
          </w:p>
          <w:p w:rsidR="00EF39D5" w:rsidRPr="00EF39D5" w:rsidRDefault="00EF39D5" w:rsidP="00EF39D5">
            <w:pPr>
              <w:spacing w:after="200" w:line="276" w:lineRule="auto"/>
              <w:contextualSpacing/>
              <w:jc w:val="center"/>
              <w:rPr>
                <w:rFonts w:cs="Times New Roman"/>
                <w:b/>
              </w:rPr>
            </w:pPr>
            <w:r w:rsidRPr="00EF39D5">
              <w:rPr>
                <w:rFonts w:cs="Times New Roman"/>
                <w:b/>
              </w:rPr>
              <w:t>или отсутствие информации</w:t>
            </w:r>
          </w:p>
        </w:tc>
        <w:tc>
          <w:tcPr>
            <w:tcW w:w="992" w:type="dxa"/>
            <w:vMerge/>
          </w:tcPr>
          <w:p w:rsidR="00EF39D5" w:rsidRPr="00EF39D5" w:rsidRDefault="00EF39D5" w:rsidP="00EF39D5">
            <w:pPr>
              <w:spacing w:after="200" w:line="276" w:lineRule="auto"/>
              <w:contextualSpacing/>
              <w:jc w:val="center"/>
              <w:rPr>
                <w:rFonts w:cs="Times New Roman"/>
                <w:b/>
                <w:highlight w:val="yellow"/>
              </w:rPr>
            </w:pPr>
          </w:p>
        </w:tc>
        <w:tc>
          <w:tcPr>
            <w:tcW w:w="1134" w:type="dxa"/>
            <w:vMerge/>
          </w:tcPr>
          <w:p w:rsidR="00EF39D5" w:rsidRPr="00EF39D5" w:rsidRDefault="00EF39D5" w:rsidP="00EF39D5">
            <w:pPr>
              <w:spacing w:after="200" w:line="276" w:lineRule="auto"/>
              <w:contextualSpacing/>
              <w:jc w:val="center"/>
              <w:rPr>
                <w:rFonts w:cs="Times New Roman"/>
                <w:b/>
                <w:highlight w:val="yellow"/>
              </w:rPr>
            </w:pPr>
          </w:p>
        </w:tc>
      </w:tr>
      <w:tr w:rsidR="00EF39D5" w:rsidRPr="00EF39D5" w:rsidTr="00EA2CEC">
        <w:trPr>
          <w:trHeight w:val="382"/>
        </w:trPr>
        <w:tc>
          <w:tcPr>
            <w:tcW w:w="55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57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8363" w:type="dxa"/>
            <w:vMerge w:val="restart"/>
            <w:vAlign w:val="center"/>
          </w:tcPr>
          <w:p w:rsidR="00EF39D5" w:rsidRPr="00EF39D5" w:rsidRDefault="00EF39D5" w:rsidP="00EF39D5">
            <w:pPr>
              <w:spacing w:after="200" w:line="276" w:lineRule="auto"/>
              <w:contextualSpacing/>
              <w:jc w:val="left"/>
              <w:rPr>
                <w:rFonts w:cs="Times New Roman"/>
                <w:b/>
                <w:highlight w:val="yellow"/>
              </w:rPr>
            </w:pPr>
            <w:r w:rsidRPr="00EF39D5">
              <w:rPr>
                <w:rFonts w:cs="Times New Roman"/>
                <w:color w:val="000000"/>
                <w:shd w:val="clear" w:color="auto" w:fill="FFFFFF"/>
              </w:rPr>
              <w:t>Сведения о наличии у задействованных научно-педагогических работников имеющих  государственные и региональные награды.</w:t>
            </w: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10</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 xml:space="preserve">Задействованные НПР имеют государственные и региональные награды </w:t>
            </w:r>
          </w:p>
        </w:tc>
        <w:tc>
          <w:tcPr>
            <w:tcW w:w="992" w:type="dxa"/>
            <w:vMerge/>
            <w:vAlign w:val="center"/>
          </w:tcPr>
          <w:p w:rsidR="00EF39D5" w:rsidRPr="00EF39D5" w:rsidRDefault="00EF39D5" w:rsidP="00EF39D5">
            <w:pPr>
              <w:spacing w:after="200" w:line="276" w:lineRule="auto"/>
              <w:contextualSpacing/>
              <w:jc w:val="center"/>
              <w:rPr>
                <w:rFonts w:cs="Times New Roman"/>
                <w:b/>
                <w:bCs/>
              </w:rPr>
            </w:pPr>
          </w:p>
        </w:tc>
        <w:tc>
          <w:tcPr>
            <w:tcW w:w="1134" w:type="dxa"/>
            <w:vMerge/>
            <w:vAlign w:val="center"/>
          </w:tcPr>
          <w:p w:rsidR="00EF39D5" w:rsidRPr="00EF39D5" w:rsidRDefault="00EF39D5" w:rsidP="00EF39D5">
            <w:pPr>
              <w:spacing w:after="200" w:line="276" w:lineRule="auto"/>
              <w:contextualSpacing/>
              <w:jc w:val="center"/>
              <w:rPr>
                <w:rFonts w:cs="Times New Roman"/>
                <w:b/>
                <w:bCs/>
                <w:highlight w:val="yellow"/>
              </w:rPr>
            </w:pPr>
          </w:p>
        </w:tc>
      </w:tr>
      <w:tr w:rsidR="00EF39D5" w:rsidRPr="00EF39D5" w:rsidTr="00EA2CEC">
        <w:trPr>
          <w:trHeight w:val="382"/>
        </w:trPr>
        <w:tc>
          <w:tcPr>
            <w:tcW w:w="55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57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F39D5" w:rsidRDefault="00EF39D5" w:rsidP="00EF39D5">
            <w:pPr>
              <w:spacing w:after="200" w:line="276" w:lineRule="auto"/>
              <w:contextualSpacing/>
              <w:jc w:val="left"/>
              <w:rPr>
                <w:rFonts w:cs="Times New Roman"/>
                <w:color w:val="000000"/>
                <w:shd w:val="clear" w:color="auto" w:fill="FFFFFF"/>
              </w:rPr>
            </w:pP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0</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 xml:space="preserve">Задействованные НПР не имеют государственные и региональные награды </w:t>
            </w:r>
          </w:p>
        </w:tc>
        <w:tc>
          <w:tcPr>
            <w:tcW w:w="992" w:type="dxa"/>
            <w:vMerge/>
            <w:vAlign w:val="center"/>
          </w:tcPr>
          <w:p w:rsidR="00EF39D5" w:rsidRPr="00EF39D5" w:rsidRDefault="00EF39D5" w:rsidP="00EF39D5">
            <w:pPr>
              <w:spacing w:after="200" w:line="276" w:lineRule="auto"/>
              <w:contextualSpacing/>
              <w:jc w:val="center"/>
              <w:rPr>
                <w:rFonts w:cs="Times New Roman"/>
                <w:b/>
                <w:bCs/>
              </w:rPr>
            </w:pPr>
          </w:p>
        </w:tc>
        <w:tc>
          <w:tcPr>
            <w:tcW w:w="1134" w:type="dxa"/>
            <w:vMerge/>
            <w:vAlign w:val="center"/>
          </w:tcPr>
          <w:p w:rsidR="00EF39D5" w:rsidRPr="00EF39D5" w:rsidRDefault="00EF39D5" w:rsidP="00EF39D5">
            <w:pPr>
              <w:spacing w:after="200" w:line="276" w:lineRule="auto"/>
              <w:contextualSpacing/>
              <w:jc w:val="center"/>
              <w:rPr>
                <w:rFonts w:cs="Times New Roman"/>
                <w:b/>
                <w:bCs/>
                <w:highlight w:val="yellow"/>
              </w:rPr>
            </w:pPr>
          </w:p>
        </w:tc>
      </w:tr>
      <w:tr w:rsidR="00EF39D5" w:rsidRPr="00EF39D5" w:rsidTr="00EA2CEC">
        <w:trPr>
          <w:trHeight w:val="382"/>
        </w:trPr>
        <w:tc>
          <w:tcPr>
            <w:tcW w:w="551" w:type="dxa"/>
            <w:vMerge w:val="restart"/>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3</w:t>
            </w:r>
          </w:p>
        </w:tc>
        <w:tc>
          <w:tcPr>
            <w:tcW w:w="1571" w:type="dxa"/>
            <w:vMerge w:val="restart"/>
            <w:vAlign w:val="center"/>
          </w:tcPr>
          <w:p w:rsidR="00EF39D5" w:rsidRPr="00EF39D5" w:rsidRDefault="00EF39D5" w:rsidP="00EF39D5">
            <w:pPr>
              <w:spacing w:after="200" w:line="276" w:lineRule="auto"/>
              <w:contextualSpacing/>
              <w:jc w:val="center"/>
              <w:rPr>
                <w:rFonts w:cs="Times New Roman"/>
                <w:b/>
                <w:highlight w:val="yellow"/>
              </w:rPr>
            </w:pPr>
          </w:p>
        </w:tc>
        <w:tc>
          <w:tcPr>
            <w:tcW w:w="8363" w:type="dxa"/>
            <w:vMerge w:val="restart"/>
            <w:vAlign w:val="center"/>
          </w:tcPr>
          <w:p w:rsidR="00EF39D5" w:rsidRPr="00EF39D5" w:rsidRDefault="00EF39D5" w:rsidP="00EF39D5">
            <w:pPr>
              <w:spacing w:after="200" w:line="276" w:lineRule="auto"/>
              <w:contextualSpacing/>
              <w:jc w:val="left"/>
              <w:rPr>
                <w:rFonts w:cs="Times New Roman"/>
                <w:b/>
                <w:color w:val="000000"/>
                <w:shd w:val="clear" w:color="auto" w:fill="FFFFFF"/>
                <w:lang w:bidi="ru-RU"/>
              </w:rPr>
            </w:pPr>
            <w:r w:rsidRPr="00EF39D5">
              <w:rPr>
                <w:rFonts w:cs="Times New Roman"/>
                <w:b/>
                <w:color w:val="000000"/>
                <w:shd w:val="clear" w:color="auto" w:fill="FFFFFF"/>
                <w:lang w:bidi="ru-RU"/>
              </w:rPr>
              <w:t xml:space="preserve">Наличие у участника закупки в г. Санкт-Петербург, в районе с хорошей транспортной доступностью и инфраструктурой, на праве собственности или на ином законном основании недвижимого имущества (помещений) , отвечающих требованиям противопожарной безопасности, вместимостью не менее 50 человек, оснащенных мебелью для проведения учебных занятий, мультимедийным оборудование (экран/интерактивная доска, компьютер, проектор). </w:t>
            </w:r>
          </w:p>
          <w:p w:rsidR="00EF39D5" w:rsidRPr="00EF39D5" w:rsidRDefault="00EF39D5" w:rsidP="00EF39D5">
            <w:pPr>
              <w:spacing w:after="200" w:line="276" w:lineRule="auto"/>
              <w:contextualSpacing/>
              <w:jc w:val="left"/>
              <w:rPr>
                <w:rFonts w:cs="Times New Roman"/>
                <w:color w:val="000000"/>
                <w:shd w:val="clear" w:color="auto" w:fill="FFFFFF"/>
                <w:lang w:bidi="ru-RU"/>
              </w:rPr>
            </w:pPr>
            <w:r w:rsidRPr="00EF39D5">
              <w:rPr>
                <w:rFonts w:cs="Times New Roman"/>
                <w:color w:val="000000"/>
                <w:shd w:val="clear" w:color="auto" w:fill="FFFFFF"/>
                <w:lang w:bidi="ru-RU"/>
              </w:rPr>
              <w:t xml:space="preserve">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помещения (при отсутствии помещения в собственности участника закупки); </w:t>
            </w:r>
          </w:p>
          <w:p w:rsidR="00EF39D5" w:rsidRPr="00EF39D5" w:rsidRDefault="00EF39D5" w:rsidP="00EF39D5">
            <w:pPr>
              <w:spacing w:after="200" w:line="276" w:lineRule="auto"/>
              <w:contextualSpacing/>
              <w:jc w:val="left"/>
              <w:rPr>
                <w:rFonts w:cs="Times New Roman"/>
                <w:color w:val="000000"/>
                <w:shd w:val="clear" w:color="auto" w:fill="FFFFFF"/>
                <w:lang w:bidi="ru-RU"/>
              </w:rPr>
            </w:pPr>
            <w:r w:rsidRPr="00EF39D5">
              <w:rPr>
                <w:rFonts w:cs="Times New Roman"/>
                <w:color w:val="000000"/>
                <w:shd w:val="clear" w:color="auto" w:fill="FFFFFF"/>
                <w:lang w:bidi="ru-RU"/>
              </w:rPr>
              <w:t xml:space="preserve">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rsidR="00EF39D5" w:rsidRPr="00EF39D5" w:rsidRDefault="00EF39D5" w:rsidP="00EF39D5">
            <w:pPr>
              <w:spacing w:after="200" w:line="276" w:lineRule="auto"/>
              <w:contextualSpacing/>
              <w:jc w:val="left"/>
              <w:rPr>
                <w:rFonts w:cs="Times New Roman"/>
                <w:color w:val="000000"/>
                <w:shd w:val="clear" w:color="auto" w:fill="FFFFFF"/>
                <w:lang w:bidi="ru-RU"/>
              </w:rPr>
            </w:pPr>
            <w:r w:rsidRPr="00EF39D5">
              <w:rPr>
                <w:rFonts w:cs="Times New Roman"/>
                <w:color w:val="000000"/>
                <w:shd w:val="clear" w:color="auto" w:fill="FFFFFF"/>
                <w:lang w:bidi="ru-RU"/>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rsidR="00EF39D5" w:rsidRPr="00EF39D5" w:rsidRDefault="00EF39D5" w:rsidP="00EF39D5">
            <w:pPr>
              <w:spacing w:after="200" w:line="276" w:lineRule="auto"/>
              <w:contextualSpacing/>
              <w:jc w:val="left"/>
              <w:rPr>
                <w:rFonts w:cs="Times New Roman"/>
                <w:color w:val="000000"/>
                <w:shd w:val="clear" w:color="auto" w:fill="FFFFFF"/>
                <w:lang w:bidi="ru-RU"/>
              </w:rPr>
            </w:pPr>
            <w:r w:rsidRPr="00EF39D5">
              <w:rPr>
                <w:rFonts w:cs="Times New Roman"/>
                <w:color w:val="000000"/>
                <w:shd w:val="clear" w:color="auto" w:fill="FFFFFF"/>
                <w:lang w:bidi="ru-RU"/>
              </w:rPr>
              <w:lastRenderedPageBreak/>
              <w:t xml:space="preserve">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 </w:t>
            </w:r>
          </w:p>
          <w:p w:rsidR="00EF39D5" w:rsidRPr="00EF39D5" w:rsidRDefault="00EF39D5" w:rsidP="00EF39D5">
            <w:pPr>
              <w:spacing w:after="200" w:line="276" w:lineRule="auto"/>
              <w:contextualSpacing/>
              <w:jc w:val="left"/>
              <w:rPr>
                <w:rFonts w:cs="Times New Roman"/>
                <w:color w:val="000000"/>
                <w:shd w:val="clear" w:color="auto" w:fill="FFFFFF"/>
              </w:rPr>
            </w:pPr>
            <w:r w:rsidRPr="00EF39D5">
              <w:rPr>
                <w:rFonts w:cs="Times New Roman"/>
                <w:color w:val="000000"/>
                <w:shd w:val="clear" w:color="auto" w:fill="FFFFFF"/>
              </w:rPr>
              <w:t>К оценке принимаются документы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w:t>
            </w: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lastRenderedPageBreak/>
              <w:t>10</w:t>
            </w:r>
          </w:p>
          <w:p w:rsidR="00EF39D5" w:rsidRPr="00EF39D5" w:rsidRDefault="00EF39D5" w:rsidP="00EF39D5">
            <w:pPr>
              <w:spacing w:after="200" w:line="276" w:lineRule="auto"/>
              <w:contextualSpacing/>
              <w:jc w:val="center"/>
              <w:rPr>
                <w:rFonts w:cs="Times New Roman"/>
                <w:b/>
              </w:rPr>
            </w:pP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г. Санкт-Петербург-. Помещение заказчика, должно находится в радиусе менее 1.5 км от станции метро</w:t>
            </w:r>
          </w:p>
          <w:p w:rsidR="00EF39D5" w:rsidRPr="00EF39D5" w:rsidRDefault="00EF39D5" w:rsidP="00EF39D5">
            <w:pPr>
              <w:spacing w:after="200" w:line="276" w:lineRule="auto"/>
              <w:contextualSpacing/>
              <w:jc w:val="center"/>
              <w:rPr>
                <w:rFonts w:cs="Times New Roman"/>
                <w:b/>
              </w:rPr>
            </w:pPr>
          </w:p>
        </w:tc>
        <w:tc>
          <w:tcPr>
            <w:tcW w:w="992" w:type="dxa"/>
            <w:vMerge/>
            <w:vAlign w:val="center"/>
          </w:tcPr>
          <w:p w:rsidR="00EF39D5" w:rsidRPr="00EF39D5" w:rsidRDefault="00EF39D5" w:rsidP="00EF39D5">
            <w:pPr>
              <w:spacing w:after="200" w:line="276" w:lineRule="auto"/>
              <w:contextualSpacing/>
              <w:jc w:val="center"/>
              <w:rPr>
                <w:rFonts w:cs="Times New Roman"/>
                <w:b/>
                <w:bCs/>
              </w:rPr>
            </w:pPr>
          </w:p>
        </w:tc>
        <w:tc>
          <w:tcPr>
            <w:tcW w:w="1134" w:type="dxa"/>
            <w:vMerge/>
            <w:vAlign w:val="center"/>
          </w:tcPr>
          <w:p w:rsidR="00EF39D5" w:rsidRPr="00EF39D5" w:rsidRDefault="00EF39D5" w:rsidP="00EF39D5">
            <w:pPr>
              <w:spacing w:after="200" w:line="276" w:lineRule="auto"/>
              <w:contextualSpacing/>
              <w:jc w:val="center"/>
              <w:rPr>
                <w:rFonts w:cs="Times New Roman"/>
                <w:b/>
                <w:bCs/>
                <w:highlight w:val="yellow"/>
              </w:rPr>
            </w:pPr>
          </w:p>
        </w:tc>
      </w:tr>
      <w:tr w:rsidR="00EF39D5" w:rsidRPr="00EF39D5" w:rsidTr="00EA2CEC">
        <w:trPr>
          <w:trHeight w:val="382"/>
        </w:trPr>
        <w:tc>
          <w:tcPr>
            <w:tcW w:w="55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1571" w:type="dxa"/>
            <w:vMerge/>
            <w:vAlign w:val="center"/>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F39D5" w:rsidRDefault="00EF39D5" w:rsidP="00EF39D5">
            <w:pPr>
              <w:spacing w:after="200" w:line="276" w:lineRule="auto"/>
              <w:contextualSpacing/>
              <w:jc w:val="left"/>
              <w:rPr>
                <w:rFonts w:cs="Times New Roman"/>
                <w:b/>
                <w:color w:val="000000"/>
                <w:shd w:val="clear" w:color="auto" w:fill="FFFFFF"/>
                <w:lang w:bidi="ru-RU"/>
              </w:rPr>
            </w:pP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5</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г. Санкт-Петербург-. Помещение заказчика, должно находится в радиусе от 1.6 км до 2.5 км от станции метро</w:t>
            </w:r>
          </w:p>
          <w:p w:rsidR="00EF39D5" w:rsidRPr="00EF39D5" w:rsidRDefault="00EF39D5" w:rsidP="00EF39D5">
            <w:pPr>
              <w:spacing w:after="200" w:line="276" w:lineRule="auto"/>
              <w:contextualSpacing/>
              <w:jc w:val="center"/>
              <w:rPr>
                <w:rFonts w:cs="Times New Roman"/>
                <w:b/>
              </w:rPr>
            </w:pPr>
          </w:p>
        </w:tc>
        <w:tc>
          <w:tcPr>
            <w:tcW w:w="992" w:type="dxa"/>
            <w:vMerge/>
            <w:vAlign w:val="center"/>
          </w:tcPr>
          <w:p w:rsidR="00EF39D5" w:rsidRPr="00EF39D5" w:rsidRDefault="00EF39D5" w:rsidP="00EF39D5">
            <w:pPr>
              <w:spacing w:after="200" w:line="276" w:lineRule="auto"/>
              <w:contextualSpacing/>
              <w:jc w:val="center"/>
              <w:rPr>
                <w:rFonts w:cs="Times New Roman"/>
                <w:b/>
                <w:bCs/>
              </w:rPr>
            </w:pPr>
          </w:p>
        </w:tc>
        <w:tc>
          <w:tcPr>
            <w:tcW w:w="1134" w:type="dxa"/>
            <w:vMerge/>
            <w:vAlign w:val="center"/>
          </w:tcPr>
          <w:p w:rsidR="00EF39D5" w:rsidRPr="00EF39D5" w:rsidRDefault="00EF39D5" w:rsidP="00EF39D5">
            <w:pPr>
              <w:spacing w:after="200" w:line="276" w:lineRule="auto"/>
              <w:contextualSpacing/>
              <w:jc w:val="center"/>
              <w:rPr>
                <w:rFonts w:cs="Times New Roman"/>
                <w:b/>
                <w:bCs/>
                <w:highlight w:val="yellow"/>
              </w:rPr>
            </w:pPr>
          </w:p>
        </w:tc>
      </w:tr>
      <w:tr w:rsidR="00EF39D5" w:rsidRPr="00EF39D5" w:rsidTr="00EA2CEC">
        <w:trPr>
          <w:trHeight w:val="382"/>
        </w:trPr>
        <w:tc>
          <w:tcPr>
            <w:tcW w:w="551" w:type="dxa"/>
            <w:vAlign w:val="center"/>
          </w:tcPr>
          <w:p w:rsidR="00EF39D5" w:rsidRPr="00EF39D5" w:rsidRDefault="00EF39D5" w:rsidP="00EF39D5">
            <w:pPr>
              <w:spacing w:after="200" w:line="276" w:lineRule="auto"/>
              <w:contextualSpacing/>
              <w:jc w:val="center"/>
              <w:rPr>
                <w:rFonts w:cs="Times New Roman"/>
                <w:b/>
                <w:highlight w:val="yellow"/>
              </w:rPr>
            </w:pPr>
          </w:p>
        </w:tc>
        <w:tc>
          <w:tcPr>
            <w:tcW w:w="1571" w:type="dxa"/>
            <w:vAlign w:val="center"/>
          </w:tcPr>
          <w:p w:rsidR="00EF39D5" w:rsidRPr="00EF39D5" w:rsidRDefault="00EF39D5" w:rsidP="00EF39D5">
            <w:pPr>
              <w:spacing w:after="200" w:line="276" w:lineRule="auto"/>
              <w:contextualSpacing/>
              <w:jc w:val="center"/>
              <w:rPr>
                <w:rFonts w:cs="Times New Roman"/>
                <w:b/>
                <w:highlight w:val="yellow"/>
              </w:rPr>
            </w:pPr>
          </w:p>
        </w:tc>
        <w:tc>
          <w:tcPr>
            <w:tcW w:w="8363" w:type="dxa"/>
            <w:vMerge/>
            <w:vAlign w:val="center"/>
          </w:tcPr>
          <w:p w:rsidR="00EF39D5" w:rsidRPr="00EF39D5" w:rsidRDefault="00EF39D5" w:rsidP="00EF39D5">
            <w:pPr>
              <w:spacing w:after="200" w:line="276" w:lineRule="auto"/>
              <w:contextualSpacing/>
              <w:jc w:val="left"/>
              <w:rPr>
                <w:rFonts w:cs="Times New Roman"/>
                <w:b/>
                <w:color w:val="000000"/>
                <w:shd w:val="clear" w:color="auto" w:fill="FFFFFF"/>
                <w:lang w:bidi="ru-RU"/>
              </w:rPr>
            </w:pPr>
          </w:p>
        </w:tc>
        <w:tc>
          <w:tcPr>
            <w:tcW w:w="992" w:type="dxa"/>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0</w:t>
            </w:r>
          </w:p>
        </w:tc>
        <w:tc>
          <w:tcPr>
            <w:tcW w:w="1985" w:type="dxa"/>
            <w:gridSpan w:val="2"/>
            <w:vAlign w:val="center"/>
          </w:tcPr>
          <w:p w:rsidR="00EF39D5" w:rsidRPr="00EF39D5" w:rsidRDefault="00EF39D5" w:rsidP="00EF39D5">
            <w:pPr>
              <w:spacing w:after="200" w:line="276" w:lineRule="auto"/>
              <w:contextualSpacing/>
              <w:jc w:val="center"/>
              <w:rPr>
                <w:rFonts w:cs="Times New Roman"/>
                <w:b/>
              </w:rPr>
            </w:pPr>
            <w:r w:rsidRPr="00EF39D5">
              <w:rPr>
                <w:rFonts w:cs="Times New Roman"/>
                <w:b/>
              </w:rPr>
              <w:t xml:space="preserve">г. Санкт-Петербург </w:t>
            </w:r>
            <w:r w:rsidRPr="00EF39D5">
              <w:rPr>
                <w:rFonts w:cs="Times New Roman"/>
                <w:b/>
              </w:rPr>
              <w:lastRenderedPageBreak/>
              <w:t>Помещение находится в</w:t>
            </w:r>
          </w:p>
          <w:p w:rsidR="00EF39D5" w:rsidRPr="00EF39D5" w:rsidRDefault="00EF39D5" w:rsidP="00EF39D5">
            <w:pPr>
              <w:spacing w:after="200" w:line="276" w:lineRule="auto"/>
              <w:contextualSpacing/>
              <w:jc w:val="center"/>
              <w:rPr>
                <w:rFonts w:cs="Times New Roman"/>
                <w:b/>
              </w:rPr>
            </w:pPr>
            <w:r w:rsidRPr="00EF39D5">
              <w:rPr>
                <w:rFonts w:cs="Times New Roman"/>
                <w:b/>
              </w:rPr>
              <w:t>радиусе более 3 км  от метро</w:t>
            </w:r>
          </w:p>
        </w:tc>
        <w:tc>
          <w:tcPr>
            <w:tcW w:w="992" w:type="dxa"/>
            <w:vMerge/>
            <w:vAlign w:val="center"/>
          </w:tcPr>
          <w:p w:rsidR="00EF39D5" w:rsidRPr="00EF39D5" w:rsidRDefault="00EF39D5" w:rsidP="00EF39D5">
            <w:pPr>
              <w:spacing w:after="200" w:line="276" w:lineRule="auto"/>
              <w:contextualSpacing/>
              <w:jc w:val="center"/>
              <w:rPr>
                <w:rFonts w:cs="Times New Roman"/>
                <w:b/>
                <w:bCs/>
              </w:rPr>
            </w:pPr>
          </w:p>
        </w:tc>
        <w:tc>
          <w:tcPr>
            <w:tcW w:w="1134" w:type="dxa"/>
            <w:vMerge/>
            <w:vAlign w:val="center"/>
          </w:tcPr>
          <w:p w:rsidR="00EF39D5" w:rsidRPr="00EF39D5" w:rsidRDefault="00EF39D5" w:rsidP="00EF39D5">
            <w:pPr>
              <w:spacing w:after="200" w:line="276" w:lineRule="auto"/>
              <w:contextualSpacing/>
              <w:jc w:val="center"/>
              <w:rPr>
                <w:rFonts w:cs="Times New Roman"/>
                <w:b/>
                <w:bCs/>
                <w:highlight w:val="yellow"/>
              </w:rPr>
            </w:pPr>
          </w:p>
        </w:tc>
      </w:tr>
    </w:tbl>
    <w:p w:rsidR="003B6242" w:rsidRPr="003B6242" w:rsidRDefault="003B6242" w:rsidP="003B6242">
      <w:pPr>
        <w:pBdr>
          <w:top w:val="nil"/>
          <w:left w:val="nil"/>
          <w:bottom w:val="nil"/>
          <w:right w:val="nil"/>
          <w:between w:val="nil"/>
        </w:pBdr>
        <w:spacing w:after="200" w:line="276" w:lineRule="auto"/>
        <w:ind w:left="720"/>
        <w:jc w:val="left"/>
        <w:rPr>
          <w:rFonts w:eastAsia="Times New Roman" w:cs="Times New Roman"/>
          <w:b/>
          <w:color w:val="000000"/>
          <w:lang w:eastAsia="ru-RU"/>
        </w:rPr>
      </w:pPr>
    </w:p>
    <w:p w:rsidR="003B6242" w:rsidRPr="003B6242" w:rsidRDefault="003B6242" w:rsidP="003B6242">
      <w:pPr>
        <w:pBdr>
          <w:top w:val="nil"/>
          <w:left w:val="nil"/>
          <w:bottom w:val="nil"/>
          <w:right w:val="nil"/>
          <w:between w:val="nil"/>
        </w:pBdr>
        <w:spacing w:after="200" w:line="276" w:lineRule="auto"/>
        <w:ind w:left="720"/>
        <w:jc w:val="center"/>
        <w:rPr>
          <w:rFonts w:eastAsia="Times New Roman" w:cs="Times New Roman"/>
          <w:b/>
          <w:color w:val="000000"/>
          <w:highlight w:val="yellow"/>
          <w:lang w:eastAsia="ru-RU"/>
        </w:rPr>
        <w:sectPr w:rsidR="003B6242" w:rsidRPr="003B6242" w:rsidSect="00AA4302">
          <w:footerReference w:type="even" r:id="rId29"/>
          <w:footerReference w:type="default" r:id="rId30"/>
          <w:pgSz w:w="16838" w:h="11906" w:orient="landscape"/>
          <w:pgMar w:top="1133" w:right="1245" w:bottom="850" w:left="1417" w:header="709" w:footer="709" w:gutter="0"/>
          <w:pgNumType w:start="1"/>
          <w:cols w:space="720"/>
        </w:sectPr>
      </w:pPr>
    </w:p>
    <w:p w:rsidR="003B6242" w:rsidRPr="003B6242" w:rsidRDefault="003B6242" w:rsidP="003B6242">
      <w:pPr>
        <w:jc w:val="center"/>
        <w:rPr>
          <w:rFonts w:eastAsia="Times New Roman" w:cs="Times New Roman"/>
          <w:b/>
          <w:sz w:val="24"/>
          <w:szCs w:val="24"/>
          <w:lang w:eastAsia="ru-RU"/>
        </w:rPr>
      </w:pPr>
      <w:r w:rsidRPr="003B6242">
        <w:rPr>
          <w:rFonts w:eastAsia="Times New Roman" w:cs="Times New Roman"/>
          <w:b/>
          <w:sz w:val="24"/>
          <w:szCs w:val="24"/>
          <w:lang w:eastAsia="ru-RU"/>
        </w:rPr>
        <w:lastRenderedPageBreak/>
        <w:t>Порядок оценки заявок:</w:t>
      </w:r>
    </w:p>
    <w:p w:rsidR="003B6242" w:rsidRPr="003B6242" w:rsidRDefault="003B6242" w:rsidP="003B6242">
      <w:pPr>
        <w:ind w:firstLine="567"/>
        <w:jc w:val="left"/>
        <w:rPr>
          <w:rFonts w:eastAsia="Times New Roman" w:cs="Times New Roman"/>
          <w:b/>
          <w:color w:val="000000"/>
          <w:sz w:val="24"/>
          <w:szCs w:val="24"/>
          <w:lang w:eastAsia="ru-RU"/>
        </w:rPr>
      </w:pPr>
      <w:r w:rsidRPr="003B6242">
        <w:rPr>
          <w:rFonts w:eastAsia="Times New Roman" w:cs="Times New Roman"/>
          <w:b/>
          <w:color w:val="000000"/>
          <w:sz w:val="24"/>
          <w:szCs w:val="24"/>
          <w:lang w:eastAsia="ru-RU"/>
        </w:rPr>
        <w:t>Порядок оценки заявок по критерию «Цена договора»</w:t>
      </w:r>
    </w:p>
    <w:p w:rsidR="003B6242" w:rsidRPr="003B6242" w:rsidRDefault="003B6242" w:rsidP="003B6242">
      <w:pPr>
        <w:ind w:firstLine="709"/>
        <w:rPr>
          <w:rFonts w:eastAsia="Times New Roman" w:cs="Times New Roman"/>
          <w:color w:val="0D0D0D"/>
          <w:sz w:val="24"/>
          <w:szCs w:val="24"/>
          <w:lang w:eastAsia="ru-RU"/>
        </w:rPr>
      </w:pPr>
      <w:r w:rsidRPr="003B6242">
        <w:rPr>
          <w:rFonts w:eastAsia="Times New Roman" w:cs="Times New Roman"/>
          <w:color w:val="0D0D0D"/>
          <w:sz w:val="24"/>
          <w:szCs w:val="24"/>
          <w:lang w:eastAsia="ru-RU"/>
        </w:rPr>
        <w:t xml:space="preserve">Коэффициент значимости критерия: 0,30. </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Для получения рейтинга предложения по критерию «Цена договора»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Количество баллов, присуждаемых по критерию оценки "Цена договора" (ЦБ</w:t>
      </w:r>
      <w:r w:rsidRPr="003B6242">
        <w:rPr>
          <w:rFonts w:eastAsia="Times New Roman" w:cs="Times New Roman"/>
          <w:sz w:val="24"/>
          <w:szCs w:val="24"/>
          <w:vertAlign w:val="subscript"/>
          <w:lang w:eastAsia="ru-RU"/>
        </w:rPr>
        <w:t>i</w:t>
      </w:r>
      <w:r w:rsidRPr="003B6242">
        <w:rPr>
          <w:rFonts w:eastAsia="Times New Roman" w:cs="Times New Roman"/>
          <w:sz w:val="24"/>
          <w:szCs w:val="24"/>
          <w:lang w:eastAsia="ru-RU"/>
        </w:rPr>
        <w:t>), определяется по формуле:</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 xml:space="preserve">а) в случае если </w:t>
      </w:r>
      <w:r w:rsidRPr="003B6242">
        <w:rPr>
          <w:rFonts w:eastAsia="Times New Roman" w:cs="Times New Roman"/>
          <w:noProof/>
          <w:sz w:val="24"/>
          <w:szCs w:val="24"/>
          <w:lang w:eastAsia="ru-RU"/>
        </w:rPr>
        <w:drawing>
          <wp:inline distT="0" distB="0" distL="0" distR="0" wp14:anchorId="5119206E" wp14:editId="4BFE0F5A">
            <wp:extent cx="525145" cy="22606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525145" cy="226060"/>
                    </a:xfrm>
                    <a:prstGeom prst="rect">
                      <a:avLst/>
                    </a:prstGeom>
                    <a:ln/>
                  </pic:spPr>
                </pic:pic>
              </a:graphicData>
            </a:graphic>
          </wp:inline>
        </w:drawing>
      </w:r>
      <w:r w:rsidRPr="003B6242">
        <w:rPr>
          <w:rFonts w:eastAsia="Times New Roman" w:cs="Times New Roman"/>
          <w:sz w:val="24"/>
          <w:szCs w:val="24"/>
          <w:lang w:eastAsia="ru-RU"/>
        </w:rPr>
        <w:t>,</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noProof/>
          <w:sz w:val="24"/>
          <w:szCs w:val="24"/>
          <w:lang w:eastAsia="ru-RU"/>
        </w:rPr>
        <w:drawing>
          <wp:inline distT="0" distB="0" distL="0" distR="0" wp14:anchorId="6C9FBF0B" wp14:editId="4770F08C">
            <wp:extent cx="1031875" cy="4343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1031875" cy="434340"/>
                    </a:xfrm>
                    <a:prstGeom prst="rect">
                      <a:avLst/>
                    </a:prstGeom>
                    <a:ln/>
                  </pic:spPr>
                </pic:pic>
              </a:graphicData>
            </a:graphic>
          </wp:inline>
        </w:drawing>
      </w:r>
      <w:r w:rsidRPr="003B6242">
        <w:rPr>
          <w:rFonts w:eastAsia="Times New Roman" w:cs="Times New Roman"/>
          <w:sz w:val="24"/>
          <w:szCs w:val="24"/>
          <w:lang w:eastAsia="ru-RU"/>
        </w:rPr>
        <w:t>,</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где:</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noProof/>
          <w:sz w:val="24"/>
          <w:szCs w:val="24"/>
          <w:lang w:eastAsia="ru-RU"/>
        </w:rPr>
        <w:drawing>
          <wp:inline distT="0" distB="0" distL="0" distR="0" wp14:anchorId="52C905E5" wp14:editId="04F416A2">
            <wp:extent cx="199390" cy="226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3"/>
                    <a:srcRect/>
                    <a:stretch>
                      <a:fillRect/>
                    </a:stretch>
                  </pic:blipFill>
                  <pic:spPr>
                    <a:xfrm>
                      <a:off x="0" y="0"/>
                      <a:ext cx="199390" cy="226060"/>
                    </a:xfrm>
                    <a:prstGeom prst="rect">
                      <a:avLst/>
                    </a:prstGeom>
                    <a:ln/>
                  </pic:spPr>
                </pic:pic>
              </a:graphicData>
            </a:graphic>
          </wp:inline>
        </w:drawing>
      </w:r>
      <w:r w:rsidRPr="003B6242">
        <w:rPr>
          <w:rFonts w:eastAsia="Times New Roman" w:cs="Times New Roman"/>
          <w:sz w:val="24"/>
          <w:szCs w:val="24"/>
          <w:lang w:eastAsia="ru-RU"/>
        </w:rPr>
        <w:t xml:space="preserve"> - предложение участника закупки, заявка которого оценивается;</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noProof/>
          <w:sz w:val="24"/>
          <w:szCs w:val="24"/>
          <w:lang w:eastAsia="ru-RU"/>
        </w:rPr>
        <w:drawing>
          <wp:inline distT="0" distB="0" distL="0" distR="0" wp14:anchorId="231502AB" wp14:editId="78142E56">
            <wp:extent cx="325755" cy="2260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325755" cy="226060"/>
                    </a:xfrm>
                    <a:prstGeom prst="rect">
                      <a:avLst/>
                    </a:prstGeom>
                    <a:ln/>
                  </pic:spPr>
                </pic:pic>
              </a:graphicData>
            </a:graphic>
          </wp:inline>
        </w:drawing>
      </w:r>
      <w:r w:rsidRPr="003B6242">
        <w:rPr>
          <w:rFonts w:eastAsia="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rsidR="003B6242" w:rsidRPr="003B6242" w:rsidRDefault="003B6242" w:rsidP="003B6242">
      <w:pPr>
        <w:widowControl w:val="0"/>
        <w:ind w:firstLine="540"/>
        <w:rPr>
          <w:rFonts w:eastAsia="Times New Roman" w:cs="Times New Roman"/>
          <w:sz w:val="24"/>
          <w:szCs w:val="24"/>
          <w:lang w:eastAsia="ru-RU"/>
        </w:rPr>
      </w:pPr>
      <w:r w:rsidRPr="003B6242">
        <w:rPr>
          <w:rFonts w:eastAsia="Times New Roman" w:cs="Times New Roman"/>
          <w:sz w:val="24"/>
          <w:szCs w:val="24"/>
          <w:lang w:eastAsia="ru-RU"/>
        </w:rPr>
        <w:t xml:space="preserve">б) в случае если </w:t>
      </w:r>
      <w:r w:rsidRPr="003B6242">
        <w:rPr>
          <w:rFonts w:eastAsia="Times New Roman" w:cs="Times New Roman"/>
          <w:noProof/>
          <w:sz w:val="40"/>
          <w:szCs w:val="40"/>
          <w:vertAlign w:val="subscript"/>
          <w:lang w:eastAsia="ru-RU"/>
        </w:rPr>
        <w:drawing>
          <wp:inline distT="0" distB="0" distL="0" distR="0" wp14:anchorId="39429FBD" wp14:editId="4BF6F14C">
            <wp:extent cx="523875" cy="22860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5"/>
                    <a:srcRect/>
                    <a:stretch>
                      <a:fillRect/>
                    </a:stretch>
                  </pic:blipFill>
                  <pic:spPr>
                    <a:xfrm>
                      <a:off x="0" y="0"/>
                      <a:ext cx="523875" cy="228600"/>
                    </a:xfrm>
                    <a:prstGeom prst="rect">
                      <a:avLst/>
                    </a:prstGeom>
                    <a:ln/>
                  </pic:spPr>
                </pic:pic>
              </a:graphicData>
            </a:graphic>
          </wp:inline>
        </w:drawing>
      </w:r>
      <w:r w:rsidRPr="003B6242">
        <w:rPr>
          <w:rFonts w:eastAsia="Times New Roman" w:cs="Times New Roman"/>
          <w:sz w:val="24"/>
          <w:szCs w:val="24"/>
          <w:lang w:eastAsia="ru-RU"/>
        </w:rPr>
        <w:t>,</w:t>
      </w:r>
    </w:p>
    <w:tbl>
      <w:tblPr>
        <w:tblW w:w="2960" w:type="dxa"/>
        <w:jc w:val="center"/>
        <w:tblLayout w:type="fixed"/>
        <w:tblLook w:val="0400" w:firstRow="0" w:lastRow="0" w:firstColumn="0" w:lastColumn="0" w:noHBand="0" w:noVBand="1"/>
      </w:tblPr>
      <w:tblGrid>
        <w:gridCol w:w="960"/>
        <w:gridCol w:w="1040"/>
        <w:gridCol w:w="960"/>
      </w:tblGrid>
      <w:tr w:rsidR="003B6242" w:rsidRPr="003B6242" w:rsidTr="003B6242">
        <w:trPr>
          <w:trHeight w:val="315"/>
          <w:jc w:val="center"/>
        </w:trPr>
        <w:tc>
          <w:tcPr>
            <w:tcW w:w="960" w:type="dxa"/>
            <w:vMerge w:val="restart"/>
            <w:shd w:val="clear" w:color="auto" w:fill="auto"/>
            <w:vAlign w:val="center"/>
          </w:tcPr>
          <w:p w:rsidR="003B6242" w:rsidRPr="003B6242" w:rsidRDefault="003B6242" w:rsidP="003B6242">
            <w:pPr>
              <w:jc w:val="right"/>
              <w:rPr>
                <w:rFonts w:eastAsia="Times New Roman" w:cs="Times New Roman"/>
                <w:color w:val="000000"/>
                <w:sz w:val="24"/>
                <w:szCs w:val="24"/>
                <w:lang w:eastAsia="ru-RU"/>
              </w:rPr>
            </w:pPr>
            <w:r w:rsidRPr="003B6242">
              <w:rPr>
                <w:rFonts w:eastAsia="Times New Roman" w:cs="Times New Roman"/>
                <w:color w:val="000000"/>
                <w:sz w:val="24"/>
                <w:szCs w:val="24"/>
                <w:lang w:eastAsia="ru-RU"/>
              </w:rPr>
              <w:t>ЦБ</w:t>
            </w:r>
            <w:r w:rsidRPr="003B6242">
              <w:rPr>
                <w:rFonts w:eastAsia="Times New Roman" w:cs="Times New Roman"/>
                <w:color w:val="000000"/>
                <w:sz w:val="24"/>
                <w:szCs w:val="24"/>
                <w:vertAlign w:val="subscript"/>
                <w:lang w:eastAsia="ru-RU"/>
              </w:rPr>
              <w:t>i</w:t>
            </w:r>
            <w:r w:rsidRPr="003B6242">
              <w:rPr>
                <w:rFonts w:eastAsia="Times New Roman" w:cs="Times New Roman"/>
                <w:color w:val="000000"/>
                <w:sz w:val="24"/>
                <w:szCs w:val="24"/>
                <w:lang w:eastAsia="ru-RU"/>
              </w:rPr>
              <w:t>=</w:t>
            </w:r>
          </w:p>
        </w:tc>
        <w:tc>
          <w:tcPr>
            <w:tcW w:w="1040" w:type="dxa"/>
            <w:tcBorders>
              <w:top w:val="nil"/>
              <w:left w:val="nil"/>
              <w:bottom w:val="single" w:sz="4" w:space="0" w:color="000000"/>
              <w:right w:val="nil"/>
            </w:tcBorders>
            <w:shd w:val="clear" w:color="auto" w:fill="auto"/>
            <w:vAlign w:val="bottom"/>
          </w:tcPr>
          <w:p w:rsidR="003B6242" w:rsidRPr="003B6242" w:rsidRDefault="003B6242" w:rsidP="003B6242">
            <w:pPr>
              <w:ind w:left="-60" w:right="-108"/>
              <w:jc w:val="center"/>
              <w:rPr>
                <w:rFonts w:eastAsia="Times New Roman" w:cs="Times New Roman"/>
                <w:color w:val="000000"/>
                <w:sz w:val="24"/>
                <w:szCs w:val="24"/>
                <w:lang w:eastAsia="ru-RU"/>
              </w:rPr>
            </w:pPr>
            <w:r w:rsidRPr="003B6242">
              <w:rPr>
                <w:rFonts w:eastAsia="Times New Roman" w:cs="Times New Roman"/>
                <w:color w:val="000000"/>
                <w:sz w:val="24"/>
                <w:szCs w:val="24"/>
                <w:lang w:eastAsia="ru-RU"/>
              </w:rPr>
              <w:t>(Ц</w:t>
            </w:r>
            <w:r w:rsidRPr="003B6242">
              <w:rPr>
                <w:rFonts w:eastAsia="Times New Roman" w:cs="Times New Roman"/>
                <w:color w:val="000000"/>
                <w:sz w:val="24"/>
                <w:szCs w:val="24"/>
                <w:vertAlign w:val="subscript"/>
                <w:lang w:eastAsia="ru-RU"/>
              </w:rPr>
              <w:t>max</w:t>
            </w:r>
            <w:r w:rsidRPr="003B6242">
              <w:rPr>
                <w:rFonts w:eastAsia="Times New Roman" w:cs="Times New Roman"/>
                <w:color w:val="000000"/>
                <w:sz w:val="24"/>
                <w:szCs w:val="24"/>
                <w:lang w:eastAsia="ru-RU"/>
              </w:rPr>
              <w:t>-Ц</w:t>
            </w:r>
            <w:r w:rsidRPr="003B6242">
              <w:rPr>
                <w:rFonts w:eastAsia="Times New Roman" w:cs="Times New Roman"/>
                <w:color w:val="000000"/>
                <w:sz w:val="24"/>
                <w:szCs w:val="24"/>
                <w:vertAlign w:val="subscript"/>
                <w:lang w:eastAsia="ru-RU"/>
              </w:rPr>
              <w:t>i</w:t>
            </w:r>
            <w:r w:rsidRPr="003B6242">
              <w:rPr>
                <w:rFonts w:eastAsia="Times New Roman" w:cs="Times New Roman"/>
                <w:color w:val="000000"/>
                <w:sz w:val="24"/>
                <w:szCs w:val="24"/>
                <w:lang w:eastAsia="ru-RU"/>
              </w:rPr>
              <w:t>)</w:t>
            </w:r>
          </w:p>
        </w:tc>
        <w:tc>
          <w:tcPr>
            <w:tcW w:w="960" w:type="dxa"/>
            <w:vMerge w:val="restart"/>
            <w:shd w:val="clear" w:color="auto" w:fill="auto"/>
            <w:vAlign w:val="center"/>
          </w:tcPr>
          <w:p w:rsidR="003B6242" w:rsidRPr="003B6242" w:rsidRDefault="003B6242" w:rsidP="003B6242">
            <w:pPr>
              <w:jc w:val="left"/>
              <w:rPr>
                <w:rFonts w:eastAsia="Times New Roman" w:cs="Times New Roman"/>
                <w:color w:val="000000"/>
                <w:sz w:val="24"/>
                <w:szCs w:val="24"/>
                <w:lang w:eastAsia="ru-RU"/>
              </w:rPr>
            </w:pPr>
            <w:r w:rsidRPr="003B6242">
              <w:rPr>
                <w:rFonts w:eastAsia="Times New Roman" w:cs="Times New Roman"/>
                <w:color w:val="000000"/>
                <w:sz w:val="24"/>
                <w:szCs w:val="24"/>
                <w:lang w:eastAsia="ru-RU"/>
              </w:rPr>
              <w:t>x100,</w:t>
            </w:r>
          </w:p>
        </w:tc>
      </w:tr>
      <w:tr w:rsidR="003B6242" w:rsidRPr="003B6242" w:rsidTr="003B6242">
        <w:trPr>
          <w:trHeight w:val="315"/>
          <w:jc w:val="center"/>
        </w:trPr>
        <w:tc>
          <w:tcPr>
            <w:tcW w:w="960" w:type="dxa"/>
            <w:vMerge/>
            <w:shd w:val="clear" w:color="auto" w:fill="auto"/>
            <w:vAlign w:val="center"/>
          </w:tcPr>
          <w:p w:rsidR="003B6242" w:rsidRPr="003B6242" w:rsidRDefault="003B6242" w:rsidP="003B6242">
            <w:pPr>
              <w:widowControl w:val="0"/>
              <w:pBdr>
                <w:top w:val="nil"/>
                <w:left w:val="nil"/>
                <w:bottom w:val="nil"/>
                <w:right w:val="nil"/>
                <w:between w:val="nil"/>
              </w:pBdr>
              <w:spacing w:line="276" w:lineRule="auto"/>
              <w:jc w:val="left"/>
              <w:rPr>
                <w:rFonts w:eastAsia="Times New Roman" w:cs="Times New Roman"/>
                <w:color w:val="000000"/>
                <w:sz w:val="24"/>
                <w:szCs w:val="24"/>
                <w:lang w:eastAsia="ru-RU"/>
              </w:rPr>
            </w:pPr>
          </w:p>
        </w:tc>
        <w:tc>
          <w:tcPr>
            <w:tcW w:w="1040" w:type="dxa"/>
            <w:shd w:val="clear" w:color="auto" w:fill="auto"/>
            <w:vAlign w:val="bottom"/>
          </w:tcPr>
          <w:p w:rsidR="003B6242" w:rsidRPr="003B6242" w:rsidRDefault="003B6242" w:rsidP="003B6242">
            <w:pPr>
              <w:jc w:val="center"/>
              <w:rPr>
                <w:rFonts w:eastAsia="Times New Roman" w:cs="Times New Roman"/>
                <w:color w:val="000000"/>
                <w:sz w:val="24"/>
                <w:szCs w:val="24"/>
                <w:lang w:eastAsia="ru-RU"/>
              </w:rPr>
            </w:pPr>
            <w:r w:rsidRPr="003B6242">
              <w:rPr>
                <w:rFonts w:eastAsia="Times New Roman" w:cs="Times New Roman"/>
                <w:color w:val="000000"/>
                <w:sz w:val="24"/>
                <w:szCs w:val="24"/>
                <w:lang w:eastAsia="ru-RU"/>
              </w:rPr>
              <w:t>Ц</w:t>
            </w:r>
            <w:r w:rsidRPr="003B6242">
              <w:rPr>
                <w:rFonts w:eastAsia="Times New Roman" w:cs="Times New Roman"/>
                <w:color w:val="000000"/>
                <w:sz w:val="24"/>
                <w:szCs w:val="24"/>
                <w:vertAlign w:val="subscript"/>
                <w:lang w:eastAsia="ru-RU"/>
              </w:rPr>
              <w:t>max</w:t>
            </w:r>
          </w:p>
        </w:tc>
        <w:tc>
          <w:tcPr>
            <w:tcW w:w="960" w:type="dxa"/>
            <w:vMerge/>
            <w:shd w:val="clear" w:color="auto" w:fill="auto"/>
            <w:vAlign w:val="center"/>
          </w:tcPr>
          <w:p w:rsidR="003B6242" w:rsidRPr="003B6242" w:rsidRDefault="003B6242" w:rsidP="003B6242">
            <w:pPr>
              <w:widowControl w:val="0"/>
              <w:pBdr>
                <w:top w:val="nil"/>
                <w:left w:val="nil"/>
                <w:bottom w:val="nil"/>
                <w:right w:val="nil"/>
                <w:between w:val="nil"/>
              </w:pBdr>
              <w:spacing w:line="276" w:lineRule="auto"/>
              <w:jc w:val="left"/>
              <w:rPr>
                <w:rFonts w:eastAsia="Times New Roman" w:cs="Times New Roman"/>
                <w:color w:val="000000"/>
                <w:sz w:val="24"/>
                <w:szCs w:val="24"/>
                <w:lang w:eastAsia="ru-RU"/>
              </w:rPr>
            </w:pPr>
          </w:p>
        </w:tc>
      </w:tr>
    </w:tbl>
    <w:p w:rsidR="003B6242" w:rsidRPr="003B6242" w:rsidRDefault="003B6242" w:rsidP="003B6242">
      <w:pPr>
        <w:widowControl w:val="0"/>
        <w:ind w:firstLine="567"/>
        <w:rPr>
          <w:rFonts w:eastAsia="Times New Roman" w:cs="Times New Roman"/>
          <w:sz w:val="24"/>
          <w:szCs w:val="24"/>
          <w:lang w:eastAsia="ru-RU"/>
        </w:rPr>
      </w:pPr>
      <w:r w:rsidRPr="003B6242">
        <w:rPr>
          <w:rFonts w:eastAsia="Times New Roman" w:cs="Times New Roman"/>
          <w:sz w:val="24"/>
          <w:szCs w:val="24"/>
          <w:lang w:eastAsia="ru-RU"/>
        </w:rPr>
        <w:t xml:space="preserve">где </w:t>
      </w:r>
      <w:r w:rsidRPr="003B6242">
        <w:rPr>
          <w:rFonts w:eastAsia="Times New Roman" w:cs="Times New Roman"/>
          <w:noProof/>
          <w:sz w:val="40"/>
          <w:szCs w:val="40"/>
          <w:vertAlign w:val="subscript"/>
          <w:lang w:eastAsia="ru-RU"/>
        </w:rPr>
        <w:drawing>
          <wp:inline distT="0" distB="0" distL="0" distR="0" wp14:anchorId="5B93D011" wp14:editId="50A205C0">
            <wp:extent cx="323850" cy="2286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6"/>
                    <a:srcRect/>
                    <a:stretch>
                      <a:fillRect/>
                    </a:stretch>
                  </pic:blipFill>
                  <pic:spPr>
                    <a:xfrm>
                      <a:off x="0" y="0"/>
                      <a:ext cx="323850" cy="228600"/>
                    </a:xfrm>
                    <a:prstGeom prst="rect">
                      <a:avLst/>
                    </a:prstGeom>
                    <a:ln/>
                  </pic:spPr>
                </pic:pic>
              </a:graphicData>
            </a:graphic>
          </wp:inline>
        </w:drawing>
      </w:r>
      <w:r w:rsidRPr="003B6242">
        <w:rPr>
          <w:rFonts w:eastAsia="Times New Roman" w:cs="Times New Roman"/>
          <w:sz w:val="24"/>
          <w:szCs w:val="24"/>
          <w:lang w:eastAsia="ru-RU"/>
        </w:rPr>
        <w:t xml:space="preserve"> - максимальное предложение из предложений по критерию, сделанных участниками закупки.</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Договора заключается на условиях по данному критерию, указанных в заявке.</w:t>
      </w:r>
    </w:p>
    <w:p w:rsidR="003B6242" w:rsidRPr="003B6242" w:rsidRDefault="003B6242" w:rsidP="003B6242">
      <w:pPr>
        <w:ind w:firstLine="709"/>
        <w:rPr>
          <w:rFonts w:eastAsia="Times New Roman" w:cs="Times New Roman"/>
          <w:sz w:val="24"/>
          <w:szCs w:val="24"/>
          <w:u w:val="single"/>
          <w:lang w:eastAsia="ru-RU"/>
        </w:rPr>
      </w:pPr>
      <w:r w:rsidRPr="003B6242">
        <w:rPr>
          <w:rFonts w:eastAsia="Times New Roman" w:cs="Times New Roman"/>
          <w:sz w:val="24"/>
          <w:szCs w:val="24"/>
          <w:u w:val="single"/>
          <w:lang w:eastAsia="ru-RU"/>
        </w:rPr>
        <w:t>Антидемпинговые меры при осуществлении закупок.</w:t>
      </w:r>
    </w:p>
    <w:p w:rsidR="003B6242" w:rsidRPr="003B6242" w:rsidRDefault="003B6242" w:rsidP="003B6242">
      <w:pPr>
        <w:tabs>
          <w:tab w:val="left" w:pos="0"/>
        </w:tabs>
        <w:ind w:firstLine="709"/>
        <w:rPr>
          <w:rFonts w:eastAsia="Times New Roman" w:cs="Times New Roman"/>
          <w:sz w:val="24"/>
          <w:szCs w:val="24"/>
          <w:lang w:eastAsia="ru-RU"/>
        </w:rPr>
      </w:pPr>
      <w:r w:rsidRPr="003B6242">
        <w:rPr>
          <w:rFonts w:eastAsia="Times New Roman" w:cs="Times New Roman"/>
          <w:sz w:val="24"/>
          <w:szCs w:val="24"/>
          <w:lang w:eastAsia="ru-RU"/>
        </w:rPr>
        <w:t>Если при участии в Запросе предложений участником закупки предлагается «демпинговая цена» (</w:t>
      </w:r>
      <w:r w:rsidRPr="003B6242">
        <w:rPr>
          <w:rFonts w:eastAsia="Times New Roman" w:cs="Times New Roman"/>
          <w:color w:val="000000"/>
          <w:sz w:val="24"/>
          <w:szCs w:val="24"/>
          <w:highlight w:val="white"/>
          <w:lang w:eastAsia="ru-RU"/>
        </w:rPr>
        <w:t xml:space="preserve">участник снизил цену на </w:t>
      </w:r>
      <w:r w:rsidRPr="003B6242">
        <w:rPr>
          <w:rFonts w:eastAsia="Times New Roman" w:cs="Times New Roman"/>
          <w:sz w:val="24"/>
          <w:szCs w:val="24"/>
          <w:highlight w:val="white"/>
          <w:lang w:eastAsia="ru-RU"/>
        </w:rPr>
        <w:t>20 (двадцать) и   более процентов</w:t>
      </w:r>
      <w:r w:rsidRPr="003B6242">
        <w:rPr>
          <w:rFonts w:eastAsia="Times New Roman" w:cs="Times New Roman"/>
          <w:sz w:val="24"/>
          <w:szCs w:val="24"/>
          <w:lang w:eastAsia="ru-RU"/>
        </w:rPr>
        <w:t xml:space="preserve"> от начальной (максимальной) цены договора</w:t>
      </w:r>
      <w:r w:rsidRPr="003B6242">
        <w:rPr>
          <w:rFonts w:eastAsia="Times New Roman" w:cs="Times New Roman"/>
          <w:sz w:val="24"/>
          <w:szCs w:val="24"/>
          <w:highlight w:val="white"/>
          <w:lang w:eastAsia="ru-RU"/>
        </w:rPr>
        <w:t xml:space="preserve">), то </w:t>
      </w:r>
      <w:r w:rsidRPr="003B6242">
        <w:rPr>
          <w:rFonts w:eastAsia="Times New Roman" w:cs="Times New Roman"/>
          <w:sz w:val="24"/>
          <w:szCs w:val="24"/>
          <w:lang w:eastAsia="ru-RU"/>
        </w:rPr>
        <w:t xml:space="preserve">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 </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При подаче предложения о демпинговой цене договора (цене лота) величина значимости такого критерия, как цена договора (цена лота), устанавливается равной 10 % суммы величин значимости всех критериев оценки Заявок.</w:t>
      </w:r>
    </w:p>
    <w:p w:rsidR="003B6242" w:rsidRPr="003B6242" w:rsidRDefault="003B6242" w:rsidP="003B6242">
      <w:pPr>
        <w:tabs>
          <w:tab w:val="left" w:pos="0"/>
        </w:tabs>
        <w:ind w:firstLine="709"/>
        <w:rPr>
          <w:rFonts w:eastAsia="Times New Roman" w:cs="Times New Roman"/>
          <w:sz w:val="24"/>
          <w:szCs w:val="24"/>
          <w:lang w:eastAsia="ru-RU"/>
        </w:rPr>
      </w:pPr>
      <w:r w:rsidRPr="003B6242">
        <w:rPr>
          <w:rFonts w:eastAsia="Times New Roman" w:cs="Times New Roman"/>
          <w:sz w:val="24"/>
          <w:szCs w:val="24"/>
          <w:lang w:eastAsia="ru-RU"/>
        </w:rPr>
        <w:t xml:space="preserve">В случае если по результатам закупочной процедуры цена договора, предложенная участником закупки, с которым заключается договор, снижена </w:t>
      </w:r>
      <w:r w:rsidRPr="003B6242">
        <w:rPr>
          <w:rFonts w:eastAsia="Times New Roman" w:cs="Times New Roman"/>
          <w:sz w:val="24"/>
          <w:szCs w:val="24"/>
          <w:highlight w:val="white"/>
          <w:lang w:eastAsia="ru-RU"/>
        </w:rPr>
        <w:t>на 20 (двадцать) и   более процентов</w:t>
      </w:r>
      <w:r w:rsidRPr="003B6242">
        <w:rPr>
          <w:rFonts w:eastAsia="Times New Roman" w:cs="Times New Roman"/>
          <w:sz w:val="24"/>
          <w:szCs w:val="24"/>
          <w:lang w:eastAsia="ru-RU"/>
        </w:rPr>
        <w:t xml:space="preserve">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 иные документы и расчеты, подтверждающие возможность участника закупки осуществить оказание услуг по предлагаемой цене.</w:t>
      </w:r>
    </w:p>
    <w:p w:rsidR="003B6242" w:rsidRPr="003B6242" w:rsidRDefault="003B6242" w:rsidP="003B6242">
      <w:pPr>
        <w:ind w:firstLine="709"/>
        <w:rPr>
          <w:rFonts w:eastAsia="Times New Roman" w:cs="Times New Roman"/>
          <w:sz w:val="24"/>
          <w:szCs w:val="24"/>
          <w:lang w:eastAsia="ru-RU"/>
        </w:rPr>
      </w:pPr>
      <w:r w:rsidRPr="003B6242">
        <w:rPr>
          <w:rFonts w:eastAsia="Times New Roman" w:cs="Times New Roman"/>
          <w:sz w:val="24"/>
          <w:szCs w:val="24"/>
          <w:lang w:eastAsia="ru-RU"/>
        </w:rPr>
        <w:t>Обоснование, расчеты и заключения, указанные в настоящем подпункте, предоставляются участником закупки, предложившим демпинговую цену договора в составе заявки на участие в Запросе предложений, и являются дополнительными документами (не могут представлять только локально сметный расчет с применением понижающих коэффициентов, должно быть представлено обоснование применения каждого снижающего коэффициента).</w:t>
      </w:r>
    </w:p>
    <w:p w:rsidR="003B6242" w:rsidRPr="003B6242" w:rsidRDefault="003B6242" w:rsidP="003B6242">
      <w:pPr>
        <w:tabs>
          <w:tab w:val="left" w:pos="0"/>
        </w:tabs>
        <w:ind w:firstLine="709"/>
        <w:rPr>
          <w:rFonts w:eastAsia="Times New Roman" w:cs="Times New Roman"/>
          <w:sz w:val="24"/>
          <w:szCs w:val="24"/>
          <w:lang w:eastAsia="ru-RU"/>
        </w:rPr>
      </w:pPr>
      <w:r w:rsidRPr="003B6242">
        <w:rPr>
          <w:rFonts w:eastAsia="Times New Roman" w:cs="Times New Roman"/>
          <w:sz w:val="24"/>
          <w:szCs w:val="24"/>
          <w:lang w:eastAsia="ru-RU"/>
        </w:rPr>
        <w:t>Обоснование предлагаемой цены договора подается дополнительно к документам, оформленным по формам Заказчика и предоставляется в составе заявки.</w:t>
      </w:r>
    </w:p>
    <w:p w:rsidR="003B6242" w:rsidRPr="003B6242" w:rsidRDefault="003B6242" w:rsidP="003B6242">
      <w:pPr>
        <w:tabs>
          <w:tab w:val="left" w:pos="0"/>
        </w:tabs>
        <w:ind w:firstLine="540"/>
        <w:jc w:val="left"/>
        <w:rPr>
          <w:rFonts w:eastAsia="Times New Roman" w:cs="Times New Roman"/>
          <w:sz w:val="24"/>
          <w:szCs w:val="24"/>
          <w:lang w:eastAsia="ru-RU"/>
        </w:rPr>
      </w:pPr>
      <w:r w:rsidRPr="003B6242">
        <w:rPr>
          <w:rFonts w:eastAsia="Times New Roman" w:cs="Times New Roman"/>
          <w:sz w:val="24"/>
          <w:szCs w:val="24"/>
          <w:lang w:eastAsia="ru-RU"/>
        </w:rPr>
        <w:t>В случае невыполнения таким Участником этого требования или признания закупочной комиссией предложенной цены договора необоснованной, Заявка на участие в закупке такого участника отклоняется. Указанное решение фиксируется в протоколе (решении), составляемом по результатам закупки</w:t>
      </w:r>
      <w:r w:rsidRPr="003B6242">
        <w:rPr>
          <w:rFonts w:eastAsia="Times New Roman" w:cs="Times New Roman"/>
          <w:color w:val="000000"/>
          <w:sz w:val="24"/>
          <w:szCs w:val="24"/>
          <w:lang w:eastAsia="ru-RU"/>
        </w:rPr>
        <w:t xml:space="preserve"> </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b/>
          <w:lang w:eastAsia="ru-RU"/>
        </w:rPr>
        <w:t>Для получения рейтинга заявок по критериям «Квалификация участника</w:t>
      </w:r>
      <w:r w:rsidRPr="003B6242">
        <w:rPr>
          <w:rFonts w:eastAsia="Times New Roman" w:cs="Times New Roman"/>
          <w:lang w:eastAsia="ru-RU"/>
        </w:rPr>
        <w:t xml:space="preserve"> и (или) коллектива его сотрудников (в том числе опыт, образование, квалификация персонала, деловая репутация)», Коэффициент значимости критерия: 0,70.</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lastRenderedPageBreak/>
        <w:t>Для получения рейтинга предложения по критерию «Квалификация участника закупки» количество баллов, присуждаемых i-й заявке по указанному критерию, умножается на соответствующий указанному критерию коэффициент значимости. Дробное значение рейтинга округляется до двух десятичных знаков после запятой по математическим правилам округления.</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В отношении нестоимостного критерия оценки «Квалификация участника закупки» предусмотрены следующие показатели, раскрывающие содержание критерия оценки и учитывающие особенности оценки по критерию:</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1.</w:t>
      </w:r>
      <w:r w:rsidRPr="003B6242">
        <w:rPr>
          <w:rFonts w:eastAsia="Times New Roman" w:cs="Times New Roman"/>
          <w:lang w:eastAsia="ru-RU"/>
        </w:rPr>
        <w:tab/>
        <w:t>Квалификация участника закупки, выраженная в опыте участника по успешному выполнению работ сопоставимого характера и объема.</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2.</w:t>
      </w:r>
      <w:r w:rsidRPr="003B6242">
        <w:rPr>
          <w:rFonts w:eastAsia="Times New Roman" w:cs="Times New Roman"/>
          <w:lang w:eastAsia="ru-RU"/>
        </w:rPr>
        <w:tab/>
        <w:t>Квалификация участника закупки, выраженная в обеспеченности участника закупки трудовыми ресурсами.</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3.</w:t>
      </w:r>
      <w:r w:rsidRPr="003B6242">
        <w:rPr>
          <w:rFonts w:eastAsia="Times New Roman" w:cs="Times New Roman"/>
          <w:lang w:eastAsia="ru-RU"/>
        </w:rPr>
        <w:tab/>
        <w:t>Квалификация участника закупки, выраженная в наличии деловой репутации у участника закупки.</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 xml:space="preserve">Сумма величин значимости показателей оценки по критерию «Квалификация участника закупки» равна 100%. </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Количество баллов (НЦБi), присуждаемых i-й заявке по критерию «Квалификация участника закупки», определяется по формуле:</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НЦБi = Ci1+Ci2+…+Cik,</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где:</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НЦБi – количество баллов, присуждаемых i-й заявке по указанному критерию;</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Cik – значение в баллах, присуждаемое i-й заявке на участие в запросе предложений по k-му показателю, где k – количество установленных показателей.</w:t>
      </w:r>
    </w:p>
    <w:p w:rsidR="003B6242" w:rsidRPr="003B6242" w:rsidRDefault="003B6242" w:rsidP="003B6242">
      <w:pPr>
        <w:tabs>
          <w:tab w:val="left" w:pos="0"/>
        </w:tabs>
        <w:spacing w:line="276" w:lineRule="auto"/>
        <w:ind w:firstLine="540"/>
        <w:jc w:val="left"/>
        <w:rPr>
          <w:rFonts w:eastAsia="Times New Roman" w:cs="Times New Roman"/>
          <w:lang w:eastAsia="ru-RU"/>
        </w:rPr>
      </w:pP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Расчет значения Cik осуществляется по формуле:</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Cik = Pi * Zk / 100,</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где:</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Pi– значение в баллах, присвоенных по показателю;</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Zk– значимость показателя.</w:t>
      </w:r>
    </w:p>
    <w:p w:rsidR="003B6242" w:rsidRPr="003B6242" w:rsidRDefault="003B6242" w:rsidP="003B6242">
      <w:pPr>
        <w:tabs>
          <w:tab w:val="left" w:pos="0"/>
        </w:tabs>
        <w:spacing w:line="276" w:lineRule="auto"/>
        <w:ind w:firstLine="540"/>
        <w:jc w:val="left"/>
        <w:rPr>
          <w:rFonts w:eastAsia="Times New Roman" w:cs="Times New Roman"/>
          <w:lang w:eastAsia="ru-RU"/>
        </w:rPr>
      </w:pPr>
      <w:r w:rsidRPr="003B6242">
        <w:rPr>
          <w:rFonts w:eastAsia="Times New Roman" w:cs="Times New Roman"/>
          <w:lang w:eastAsia="ru-RU"/>
        </w:rPr>
        <w:t>Дробное значение Cik, округляется до двух десятичных знаков после запятой по математическим правилам округления.й</w:t>
      </w:r>
    </w:p>
    <w:p w:rsidR="003B6242" w:rsidRPr="003B6242" w:rsidRDefault="003B6242" w:rsidP="003B6242">
      <w:pPr>
        <w:tabs>
          <w:tab w:val="left" w:pos="680"/>
          <w:tab w:val="left" w:pos="708"/>
        </w:tabs>
        <w:spacing w:line="276" w:lineRule="auto"/>
        <w:jc w:val="right"/>
        <w:rPr>
          <w:rFonts w:eastAsia="Times New Roman" w:cs="Times New Roman"/>
          <w:lang w:eastAsia="ru-RU"/>
        </w:rPr>
        <w:sectPr w:rsidR="003B6242" w:rsidRPr="003B6242">
          <w:pgSz w:w="11906" w:h="16838"/>
          <w:pgMar w:top="709" w:right="1134" w:bottom="567" w:left="1134" w:header="284" w:footer="284" w:gutter="0"/>
          <w:cols w:space="720"/>
          <w:titlePg/>
        </w:sectPr>
      </w:pPr>
    </w:p>
    <w:p w:rsidR="003B6242" w:rsidRPr="003B6242" w:rsidRDefault="003B6242" w:rsidP="003B6242">
      <w:pPr>
        <w:tabs>
          <w:tab w:val="left" w:pos="680"/>
          <w:tab w:val="left" w:pos="708"/>
        </w:tabs>
        <w:spacing w:line="276" w:lineRule="auto"/>
        <w:jc w:val="right"/>
        <w:rPr>
          <w:rFonts w:eastAsia="Times New Roman" w:cs="Times New Roman"/>
          <w:lang w:eastAsia="ru-RU"/>
        </w:rPr>
      </w:pPr>
      <w:r w:rsidRPr="003B6242">
        <w:rPr>
          <w:rFonts w:eastAsia="Times New Roman" w:cs="Times New Roman"/>
          <w:lang w:eastAsia="ru-RU"/>
        </w:rPr>
        <w:lastRenderedPageBreak/>
        <w:t xml:space="preserve">Приложение № 4 к документации </w:t>
      </w:r>
    </w:p>
    <w:p w:rsidR="003B6242" w:rsidRPr="003B6242" w:rsidRDefault="003B6242" w:rsidP="003B6242">
      <w:pPr>
        <w:tabs>
          <w:tab w:val="left" w:pos="993"/>
        </w:tabs>
        <w:spacing w:line="276" w:lineRule="auto"/>
        <w:jc w:val="left"/>
        <w:rPr>
          <w:rFonts w:eastAsia="Times New Roman" w:cs="Times New Roman"/>
          <w:b/>
          <w:u w:val="single"/>
          <w:lang w:eastAsia="ru-RU"/>
        </w:rPr>
      </w:pPr>
    </w:p>
    <w:p w:rsidR="003B6242" w:rsidRPr="003B6242" w:rsidRDefault="003B6242" w:rsidP="003B6242">
      <w:pPr>
        <w:tabs>
          <w:tab w:val="left" w:pos="680"/>
          <w:tab w:val="left" w:pos="708"/>
        </w:tabs>
        <w:spacing w:line="276" w:lineRule="auto"/>
        <w:jc w:val="left"/>
        <w:rPr>
          <w:rFonts w:eastAsia="Times New Roman" w:cs="Times New Roman"/>
          <w:lang w:eastAsia="ru-RU"/>
        </w:rPr>
      </w:pPr>
    </w:p>
    <w:p w:rsidR="003B6242" w:rsidRPr="003B6242" w:rsidRDefault="003B6242" w:rsidP="003B6242">
      <w:pPr>
        <w:tabs>
          <w:tab w:val="left" w:pos="680"/>
          <w:tab w:val="left" w:pos="708"/>
        </w:tabs>
        <w:spacing w:line="276" w:lineRule="auto"/>
        <w:jc w:val="center"/>
        <w:rPr>
          <w:rFonts w:eastAsia="Times New Roman" w:cs="Times New Roman"/>
          <w:b/>
          <w:lang w:eastAsia="ru-RU"/>
        </w:rPr>
      </w:pPr>
      <w:r w:rsidRPr="003B6242">
        <w:rPr>
          <w:rFonts w:eastAsia="Times New Roman" w:cs="Times New Roman"/>
          <w:b/>
          <w:lang w:eastAsia="ru-RU"/>
        </w:rPr>
        <w:t>ПРЕДЛАГАЕМЫЕ ФОРМЫ ДЛЯ ЗАПОЛНЕНИЯ УЧАСТНИКАМИ ЗАКУПКИ</w:t>
      </w:r>
    </w:p>
    <w:p w:rsidR="003B6242" w:rsidRPr="003B6242" w:rsidRDefault="003B6242" w:rsidP="003B6242">
      <w:pPr>
        <w:tabs>
          <w:tab w:val="left" w:pos="993"/>
        </w:tabs>
        <w:spacing w:line="276" w:lineRule="auto"/>
        <w:jc w:val="left"/>
        <w:rPr>
          <w:rFonts w:eastAsia="Times New Roman" w:cs="Times New Roman"/>
          <w:b/>
          <w:u w:val="single"/>
          <w:lang w:eastAsia="ru-RU"/>
        </w:rPr>
      </w:pPr>
    </w:p>
    <w:p w:rsidR="003B6242" w:rsidRPr="003B6242" w:rsidRDefault="003B6242" w:rsidP="003B6242">
      <w:pPr>
        <w:tabs>
          <w:tab w:val="left" w:pos="993"/>
        </w:tabs>
        <w:spacing w:line="276" w:lineRule="auto"/>
        <w:jc w:val="center"/>
        <w:rPr>
          <w:rFonts w:eastAsia="Times New Roman" w:cs="Times New Roman"/>
          <w:b/>
          <w:lang w:eastAsia="ru-RU"/>
        </w:rPr>
      </w:pPr>
      <w:r w:rsidRPr="003B6242">
        <w:rPr>
          <w:rFonts w:eastAsia="Times New Roman" w:cs="Times New Roman"/>
          <w:b/>
          <w:lang w:eastAsia="ru-RU"/>
        </w:rPr>
        <w:t>ФОРМА 1. Опись документов, предоставленных для участия в запросе предложений</w:t>
      </w:r>
    </w:p>
    <w:p w:rsidR="003B6242" w:rsidRPr="003B6242" w:rsidRDefault="003B6242" w:rsidP="003B6242">
      <w:pPr>
        <w:spacing w:line="276" w:lineRule="auto"/>
        <w:jc w:val="left"/>
        <w:rPr>
          <w:rFonts w:eastAsia="Times New Roman" w:cs="Times New Roman"/>
          <w:lang w:eastAsia="ru-RU"/>
        </w:rPr>
      </w:pPr>
    </w:p>
    <w:p w:rsidR="003B6242" w:rsidRPr="003B6242" w:rsidRDefault="003B6242" w:rsidP="003B6242">
      <w:pPr>
        <w:spacing w:line="276" w:lineRule="auto"/>
        <w:jc w:val="left"/>
        <w:rPr>
          <w:rFonts w:eastAsia="Times New Roman" w:cs="Times New Roman"/>
          <w:lang w:eastAsia="ru-RU"/>
        </w:rPr>
      </w:pPr>
      <w:r w:rsidRPr="003B6242">
        <w:rPr>
          <w:rFonts w:eastAsia="Times New Roman" w:cs="Times New Roman"/>
          <w:lang w:eastAsia="ru-RU"/>
        </w:rPr>
        <w:t>На фирменном бланке.</w:t>
      </w:r>
    </w:p>
    <w:p w:rsidR="003B6242" w:rsidRPr="003B6242" w:rsidRDefault="003B6242" w:rsidP="003B6242">
      <w:pPr>
        <w:spacing w:line="276" w:lineRule="auto"/>
        <w:jc w:val="left"/>
        <w:rPr>
          <w:rFonts w:eastAsia="Times New Roman" w:cs="Times New Roman"/>
          <w:lang w:eastAsia="ru-RU"/>
        </w:rPr>
      </w:pPr>
    </w:p>
    <w:p w:rsidR="003B6242" w:rsidRPr="003B6242" w:rsidRDefault="003B6242" w:rsidP="003B6242">
      <w:pPr>
        <w:spacing w:line="276" w:lineRule="auto"/>
        <w:jc w:val="left"/>
        <w:rPr>
          <w:rFonts w:eastAsia="Times New Roman" w:cs="Times New Roman"/>
          <w:lang w:eastAsia="ru-RU"/>
        </w:rPr>
      </w:pPr>
      <w:r w:rsidRPr="003B6242">
        <w:rPr>
          <w:rFonts w:eastAsia="Times New Roman" w:cs="Times New Roman"/>
          <w:lang w:eastAsia="ru-RU"/>
        </w:rPr>
        <w:t xml:space="preserve"> </w:t>
      </w:r>
    </w:p>
    <w:p w:rsidR="003B6242" w:rsidRPr="003B6242" w:rsidRDefault="003B6242" w:rsidP="003B6242">
      <w:pPr>
        <w:spacing w:line="276" w:lineRule="auto"/>
        <w:jc w:val="center"/>
        <w:rPr>
          <w:rFonts w:eastAsia="Times New Roman" w:cs="Times New Roman"/>
          <w:b/>
          <w:lang w:eastAsia="ru-RU"/>
        </w:rPr>
      </w:pPr>
      <w:r w:rsidRPr="003B6242">
        <w:rPr>
          <w:rFonts w:eastAsia="Times New Roman" w:cs="Times New Roman"/>
          <w:b/>
          <w:lang w:eastAsia="ru-RU"/>
        </w:rPr>
        <w:t>Опись документов, представляемых для участия в запросе предложений: ____________________________________________________________________________________</w:t>
      </w:r>
    </w:p>
    <w:p w:rsidR="003B6242" w:rsidRPr="003B6242" w:rsidRDefault="003B6242" w:rsidP="003B6242">
      <w:pPr>
        <w:keepNext/>
        <w:keepLines/>
        <w:spacing w:line="276" w:lineRule="auto"/>
        <w:ind w:firstLine="567"/>
        <w:jc w:val="center"/>
        <w:rPr>
          <w:rFonts w:eastAsia="Times New Roman" w:cs="Times New Roman"/>
          <w:lang w:eastAsia="ru-RU"/>
        </w:rPr>
      </w:pPr>
      <w:r w:rsidRPr="003B6242">
        <w:rPr>
          <w:rFonts w:eastAsia="Times New Roman" w:cs="Times New Roman"/>
          <w:lang w:eastAsia="ru-RU"/>
        </w:rPr>
        <w:t>(предмет закупки)</w:t>
      </w:r>
    </w:p>
    <w:p w:rsidR="003B6242" w:rsidRPr="003B6242" w:rsidRDefault="003B6242" w:rsidP="003B6242">
      <w:pPr>
        <w:keepNext/>
        <w:keepLines/>
        <w:spacing w:line="276" w:lineRule="auto"/>
        <w:ind w:firstLine="567"/>
        <w:jc w:val="center"/>
        <w:rPr>
          <w:rFonts w:eastAsia="Times New Roman" w:cs="Times New Roman"/>
          <w:lang w:eastAsia="ru-RU"/>
        </w:rPr>
      </w:pPr>
    </w:p>
    <w:p w:rsidR="003B6242" w:rsidRPr="003B6242" w:rsidRDefault="003B6242" w:rsidP="003B6242">
      <w:pPr>
        <w:keepNext/>
        <w:keepLines/>
        <w:spacing w:after="200" w:line="276" w:lineRule="auto"/>
        <w:ind w:firstLine="567"/>
        <w:jc w:val="left"/>
        <w:rPr>
          <w:rFonts w:eastAsia="Times New Roman" w:cs="Times New Roman"/>
          <w:i/>
          <w:lang w:eastAsia="ru-RU"/>
        </w:rPr>
      </w:pPr>
      <w:r w:rsidRPr="003B6242">
        <w:rPr>
          <w:rFonts w:eastAsia="Times New Roman" w:cs="Times New Roman"/>
          <w:lang w:eastAsia="ru-RU"/>
        </w:rPr>
        <w:t xml:space="preserve">Настоящим _____________________ </w:t>
      </w:r>
      <w:r w:rsidRPr="003B6242">
        <w:rPr>
          <w:rFonts w:eastAsia="Times New Roman" w:cs="Times New Roman"/>
          <w:i/>
          <w:lang w:eastAsia="ru-RU"/>
        </w:rPr>
        <w:t xml:space="preserve">(наименование участника закупки) </w:t>
      </w:r>
      <w:r w:rsidRPr="003B6242">
        <w:rPr>
          <w:rFonts w:eastAsia="Times New Roman" w:cs="Times New Roman"/>
          <w:lang w:eastAsia="ru-RU"/>
        </w:rPr>
        <w:t>для участия в указанном запросе предложений направляет следующие документы:</w:t>
      </w:r>
    </w:p>
    <w:tbl>
      <w:tblPr>
        <w:tblW w:w="10065"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245"/>
        <w:gridCol w:w="2109"/>
        <w:gridCol w:w="2144"/>
      </w:tblGrid>
      <w:tr w:rsidR="003B6242" w:rsidRPr="003B6242" w:rsidTr="003B6242">
        <w:trPr>
          <w:trHeight w:val="631"/>
        </w:trPr>
        <w:tc>
          <w:tcPr>
            <w:tcW w:w="567" w:type="dxa"/>
            <w:tcBorders>
              <w:bottom w:val="single" w:sz="4" w:space="0" w:color="000000"/>
            </w:tcBorders>
            <w:shd w:val="clear" w:color="auto" w:fill="auto"/>
            <w:vAlign w:val="center"/>
          </w:tcPr>
          <w:p w:rsidR="003B6242" w:rsidRPr="003B6242" w:rsidRDefault="003B6242" w:rsidP="003B6242">
            <w:pPr>
              <w:tabs>
                <w:tab w:val="left" w:pos="5460"/>
              </w:tabs>
              <w:spacing w:after="200" w:line="276" w:lineRule="auto"/>
              <w:jc w:val="center"/>
              <w:rPr>
                <w:rFonts w:eastAsia="Times New Roman" w:cs="Times New Roman"/>
                <w:b/>
                <w:lang w:eastAsia="ru-RU"/>
              </w:rPr>
            </w:pPr>
            <w:r w:rsidRPr="003B6242">
              <w:rPr>
                <w:rFonts w:eastAsia="Times New Roman" w:cs="Times New Roman"/>
                <w:b/>
                <w:lang w:eastAsia="ru-RU"/>
              </w:rPr>
              <w:t>№ п\п</w:t>
            </w:r>
          </w:p>
        </w:tc>
        <w:tc>
          <w:tcPr>
            <w:tcW w:w="5245" w:type="dxa"/>
            <w:tcBorders>
              <w:bottom w:val="single" w:sz="4" w:space="0" w:color="000000"/>
            </w:tcBorders>
            <w:shd w:val="clear" w:color="auto" w:fill="auto"/>
            <w:vAlign w:val="center"/>
          </w:tcPr>
          <w:p w:rsidR="003B6242" w:rsidRPr="003B6242" w:rsidRDefault="003B6242" w:rsidP="003B6242">
            <w:pPr>
              <w:tabs>
                <w:tab w:val="left" w:pos="5460"/>
              </w:tabs>
              <w:spacing w:after="200" w:line="276" w:lineRule="auto"/>
              <w:ind w:right="485"/>
              <w:jc w:val="center"/>
              <w:rPr>
                <w:rFonts w:eastAsia="Times New Roman" w:cs="Times New Roman"/>
                <w:b/>
                <w:lang w:eastAsia="ru-RU"/>
              </w:rPr>
            </w:pPr>
            <w:r w:rsidRPr="003B6242">
              <w:rPr>
                <w:rFonts w:eastAsia="Times New Roman" w:cs="Times New Roman"/>
                <w:b/>
                <w:lang w:eastAsia="ru-RU"/>
              </w:rPr>
              <w:t>Наименование документа</w:t>
            </w:r>
          </w:p>
        </w:tc>
        <w:tc>
          <w:tcPr>
            <w:tcW w:w="2109" w:type="dxa"/>
            <w:tcBorders>
              <w:bottom w:val="single" w:sz="4" w:space="0" w:color="000000"/>
            </w:tcBorders>
            <w:shd w:val="clear" w:color="auto" w:fill="auto"/>
            <w:vAlign w:val="center"/>
          </w:tcPr>
          <w:p w:rsidR="003B6242" w:rsidRPr="003B6242" w:rsidRDefault="003B6242" w:rsidP="003B6242">
            <w:pPr>
              <w:tabs>
                <w:tab w:val="left" w:pos="5460"/>
              </w:tabs>
              <w:spacing w:after="200" w:line="276" w:lineRule="auto"/>
              <w:ind w:right="485"/>
              <w:jc w:val="center"/>
              <w:rPr>
                <w:rFonts w:eastAsia="Times New Roman" w:cs="Times New Roman"/>
                <w:b/>
                <w:lang w:eastAsia="ru-RU"/>
              </w:rPr>
            </w:pPr>
            <w:r w:rsidRPr="003B6242">
              <w:rPr>
                <w:rFonts w:eastAsia="Times New Roman" w:cs="Times New Roman"/>
                <w:b/>
                <w:lang w:eastAsia="ru-RU"/>
              </w:rPr>
              <w:t>Количество листов</w:t>
            </w:r>
          </w:p>
        </w:tc>
        <w:tc>
          <w:tcPr>
            <w:tcW w:w="2144" w:type="dxa"/>
            <w:tcBorders>
              <w:bottom w:val="single" w:sz="4" w:space="0" w:color="000000"/>
            </w:tcBorders>
            <w:shd w:val="clear" w:color="auto" w:fill="auto"/>
            <w:vAlign w:val="center"/>
          </w:tcPr>
          <w:p w:rsidR="003B6242" w:rsidRPr="003B6242" w:rsidRDefault="003B6242" w:rsidP="003B6242">
            <w:pPr>
              <w:tabs>
                <w:tab w:val="left" w:pos="5460"/>
              </w:tabs>
              <w:spacing w:line="276" w:lineRule="auto"/>
              <w:ind w:right="485"/>
              <w:jc w:val="center"/>
              <w:rPr>
                <w:rFonts w:eastAsia="Times New Roman" w:cs="Times New Roman"/>
                <w:b/>
                <w:lang w:eastAsia="ru-RU"/>
              </w:rPr>
            </w:pPr>
            <w:r w:rsidRPr="003B6242">
              <w:rPr>
                <w:rFonts w:eastAsia="Times New Roman" w:cs="Times New Roman"/>
                <w:b/>
                <w:lang w:eastAsia="ru-RU"/>
              </w:rPr>
              <w:t>№ страницы</w:t>
            </w:r>
          </w:p>
          <w:p w:rsidR="003B6242" w:rsidRPr="003B6242" w:rsidRDefault="003B6242" w:rsidP="003B6242">
            <w:pPr>
              <w:tabs>
                <w:tab w:val="left" w:pos="5460"/>
              </w:tabs>
              <w:spacing w:after="200" w:line="276" w:lineRule="auto"/>
              <w:ind w:right="485"/>
              <w:jc w:val="center"/>
              <w:rPr>
                <w:rFonts w:eastAsia="Times New Roman" w:cs="Times New Roman"/>
                <w:b/>
                <w:lang w:eastAsia="ru-RU"/>
              </w:rPr>
            </w:pPr>
            <w:r w:rsidRPr="003B6242">
              <w:rPr>
                <w:rFonts w:eastAsia="Times New Roman" w:cs="Times New Roman"/>
                <w:b/>
                <w:lang w:eastAsia="ru-RU"/>
              </w:rPr>
              <w:t>с __ по __</w:t>
            </w:r>
          </w:p>
        </w:tc>
      </w:tr>
      <w:tr w:rsidR="003B6242" w:rsidRPr="003B6242" w:rsidTr="003B6242">
        <w:tc>
          <w:tcPr>
            <w:tcW w:w="567" w:type="dxa"/>
            <w:tcBorders>
              <w:top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Borders>
              <w:top w:val="single" w:sz="4" w:space="0" w:color="000000"/>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09" w:type="dxa"/>
            <w:tcBorders>
              <w:top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Borders>
              <w:top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rPr>
          <w:trHeight w:val="285"/>
        </w:trPr>
        <w:tc>
          <w:tcPr>
            <w:tcW w:w="567"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09"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c>
          <w:tcPr>
            <w:tcW w:w="567" w:type="dxa"/>
            <w:tcBorders>
              <w:right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09" w:type="dxa"/>
            <w:tcBorders>
              <w:left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Borders>
              <w:left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rPr>
          <w:trHeight w:val="224"/>
        </w:trPr>
        <w:tc>
          <w:tcPr>
            <w:tcW w:w="567"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Pr>
          <w:p w:rsidR="003B6242" w:rsidRPr="003B6242" w:rsidRDefault="003B6242" w:rsidP="003B6242">
            <w:pPr>
              <w:tabs>
                <w:tab w:val="left" w:pos="5460"/>
              </w:tabs>
              <w:spacing w:after="200" w:line="276" w:lineRule="auto"/>
              <w:ind w:right="485"/>
              <w:jc w:val="left"/>
              <w:rPr>
                <w:rFonts w:eastAsia="Times New Roman" w:cs="Times New Roman"/>
                <w:b/>
                <w:lang w:eastAsia="ru-RU"/>
              </w:rPr>
            </w:pPr>
          </w:p>
        </w:tc>
        <w:tc>
          <w:tcPr>
            <w:tcW w:w="2109"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c>
          <w:tcPr>
            <w:tcW w:w="567"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09"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c>
          <w:tcPr>
            <w:tcW w:w="567"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09"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c>
          <w:tcPr>
            <w:tcW w:w="567"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09"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c>
          <w:tcPr>
            <w:tcW w:w="567"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5245"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b/>
                <w:i/>
                <w:lang w:eastAsia="ru-RU"/>
              </w:rPr>
            </w:pPr>
          </w:p>
        </w:tc>
        <w:tc>
          <w:tcPr>
            <w:tcW w:w="2109"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r w:rsidR="003B6242" w:rsidRPr="003B6242" w:rsidTr="003B6242">
        <w:tc>
          <w:tcPr>
            <w:tcW w:w="5812" w:type="dxa"/>
            <w:gridSpan w:val="2"/>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b/>
                <w:lang w:eastAsia="ru-RU"/>
              </w:rPr>
            </w:pPr>
            <w:r w:rsidRPr="003B6242">
              <w:rPr>
                <w:rFonts w:eastAsia="Times New Roman" w:cs="Times New Roman"/>
                <w:b/>
                <w:lang w:eastAsia="ru-RU"/>
              </w:rPr>
              <w:t xml:space="preserve">ИТОГО </w:t>
            </w:r>
          </w:p>
        </w:tc>
        <w:tc>
          <w:tcPr>
            <w:tcW w:w="2109"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c>
          <w:tcPr>
            <w:tcW w:w="2144" w:type="dxa"/>
            <w:tcBorders>
              <w:bottom w:val="single" w:sz="4" w:space="0" w:color="000000"/>
            </w:tcBorders>
          </w:tcPr>
          <w:p w:rsidR="003B6242" w:rsidRPr="003B6242" w:rsidRDefault="003B6242" w:rsidP="003B6242">
            <w:pPr>
              <w:tabs>
                <w:tab w:val="left" w:pos="5460"/>
              </w:tabs>
              <w:spacing w:after="200" w:line="276" w:lineRule="auto"/>
              <w:ind w:right="485"/>
              <w:jc w:val="left"/>
              <w:rPr>
                <w:rFonts w:eastAsia="Times New Roman" w:cs="Times New Roman"/>
                <w:lang w:eastAsia="ru-RU"/>
              </w:rPr>
            </w:pPr>
          </w:p>
        </w:tc>
      </w:tr>
    </w:tbl>
    <w:p w:rsidR="003B6242" w:rsidRPr="003B6242" w:rsidRDefault="003B6242" w:rsidP="003B6242">
      <w:pPr>
        <w:keepNext/>
        <w:keepLines/>
        <w:spacing w:line="276" w:lineRule="auto"/>
        <w:jc w:val="left"/>
        <w:rPr>
          <w:rFonts w:eastAsia="Times New Roman" w:cs="Times New Roman"/>
          <w:lang w:eastAsia="ru-RU"/>
        </w:rPr>
      </w:pPr>
    </w:p>
    <w:p w:rsidR="003B6242" w:rsidRPr="003B6242" w:rsidRDefault="003B6242" w:rsidP="003B6242">
      <w:pPr>
        <w:spacing w:line="276" w:lineRule="auto"/>
        <w:jc w:val="left"/>
        <w:rPr>
          <w:rFonts w:eastAsia="Times New Roman" w:cs="Times New Roman"/>
          <w:b/>
          <w:lang w:eastAsia="ru-RU"/>
        </w:rPr>
      </w:pPr>
    </w:p>
    <w:p w:rsidR="003B6242" w:rsidRPr="003B6242" w:rsidRDefault="003B6242" w:rsidP="003B6242">
      <w:pPr>
        <w:spacing w:line="276" w:lineRule="auto"/>
        <w:jc w:val="left"/>
        <w:rPr>
          <w:rFonts w:eastAsia="Times New Roman" w:cs="Times New Roman"/>
          <w:lang w:eastAsia="ru-RU"/>
        </w:rPr>
      </w:pPr>
    </w:p>
    <w:p w:rsidR="003B6242" w:rsidRPr="003B6242" w:rsidRDefault="003B6242" w:rsidP="003B6242">
      <w:pPr>
        <w:spacing w:line="276" w:lineRule="auto"/>
        <w:jc w:val="left"/>
        <w:rPr>
          <w:rFonts w:eastAsia="Times New Roman" w:cs="Times New Roman"/>
          <w:lang w:eastAsia="ru-RU"/>
        </w:rPr>
      </w:pPr>
      <w:r w:rsidRPr="003B6242">
        <w:rPr>
          <w:rFonts w:eastAsia="Times New Roman" w:cs="Times New Roman"/>
          <w:lang w:eastAsia="ru-RU"/>
        </w:rPr>
        <w:t>___________________</w:t>
      </w:r>
      <w:r w:rsidRPr="003B6242">
        <w:rPr>
          <w:rFonts w:eastAsia="Times New Roman" w:cs="Times New Roman"/>
          <w:lang w:eastAsia="ru-RU"/>
        </w:rPr>
        <w:tab/>
      </w:r>
      <w:r w:rsidRPr="003B6242">
        <w:rPr>
          <w:rFonts w:eastAsia="Times New Roman" w:cs="Times New Roman"/>
          <w:lang w:eastAsia="ru-RU"/>
        </w:rPr>
        <w:tab/>
        <w:t xml:space="preserve">         ____________________</w:t>
      </w:r>
      <w:r w:rsidRPr="003B6242">
        <w:rPr>
          <w:rFonts w:eastAsia="Times New Roman" w:cs="Times New Roman"/>
          <w:lang w:eastAsia="ru-RU"/>
        </w:rPr>
        <w:tab/>
      </w:r>
      <w:r w:rsidRPr="003B6242">
        <w:rPr>
          <w:rFonts w:eastAsia="Times New Roman" w:cs="Times New Roman"/>
          <w:lang w:eastAsia="ru-RU"/>
        </w:rPr>
        <w:tab/>
        <w:t>______________________________</w:t>
      </w:r>
    </w:p>
    <w:p w:rsidR="003B6242" w:rsidRPr="003B6242" w:rsidRDefault="003B6242" w:rsidP="003B6242">
      <w:pPr>
        <w:spacing w:line="276" w:lineRule="auto"/>
        <w:jc w:val="left"/>
        <w:rPr>
          <w:rFonts w:eastAsia="Times New Roman" w:cs="Times New Roman"/>
          <w:lang w:eastAsia="ru-RU"/>
        </w:rPr>
      </w:pPr>
      <w:r w:rsidRPr="003B6242">
        <w:rPr>
          <w:rFonts w:eastAsia="Times New Roman" w:cs="Times New Roman"/>
          <w:lang w:eastAsia="ru-RU"/>
        </w:rPr>
        <w:t>Должность руководителя</w:t>
      </w:r>
      <w:r w:rsidRPr="003B6242">
        <w:rPr>
          <w:rFonts w:eastAsia="Times New Roman" w:cs="Times New Roman"/>
          <w:lang w:eastAsia="ru-RU"/>
        </w:rPr>
        <w:tab/>
      </w:r>
      <w:r w:rsidRPr="003B6242">
        <w:rPr>
          <w:rFonts w:eastAsia="Times New Roman" w:cs="Times New Roman"/>
          <w:lang w:eastAsia="ru-RU"/>
        </w:rPr>
        <w:tab/>
      </w:r>
      <w:r w:rsidRPr="003B6242">
        <w:rPr>
          <w:rFonts w:eastAsia="Times New Roman" w:cs="Times New Roman"/>
          <w:lang w:eastAsia="ru-RU"/>
        </w:rPr>
        <w:tab/>
        <w:t>подпись</w:t>
      </w:r>
      <w:r w:rsidRPr="003B6242">
        <w:rPr>
          <w:rFonts w:eastAsia="Times New Roman" w:cs="Times New Roman"/>
          <w:lang w:eastAsia="ru-RU"/>
        </w:rPr>
        <w:tab/>
      </w:r>
      <w:r w:rsidRPr="003B6242">
        <w:rPr>
          <w:rFonts w:eastAsia="Times New Roman" w:cs="Times New Roman"/>
          <w:lang w:eastAsia="ru-RU"/>
        </w:rPr>
        <w:tab/>
      </w:r>
      <w:r w:rsidRPr="003B6242">
        <w:rPr>
          <w:rFonts w:eastAsia="Times New Roman" w:cs="Times New Roman"/>
          <w:lang w:eastAsia="ru-RU"/>
        </w:rPr>
        <w:tab/>
        <w:t>Фамилия, имя, отчество</w:t>
      </w:r>
    </w:p>
    <w:p w:rsidR="003B6242" w:rsidRPr="003B6242" w:rsidRDefault="003B6242" w:rsidP="003B6242">
      <w:pPr>
        <w:spacing w:line="276" w:lineRule="auto"/>
        <w:jc w:val="left"/>
        <w:rPr>
          <w:rFonts w:eastAsia="Times New Roman" w:cs="Times New Roman"/>
          <w:lang w:eastAsia="ru-RU"/>
        </w:rPr>
      </w:pPr>
      <w:r w:rsidRPr="003B6242">
        <w:rPr>
          <w:rFonts w:eastAsia="Times New Roman" w:cs="Times New Roman"/>
          <w:lang w:eastAsia="ru-RU"/>
        </w:rPr>
        <w:t>(уполномоченного лица)</w:t>
      </w:r>
      <w:r w:rsidRPr="003B6242">
        <w:rPr>
          <w:rFonts w:eastAsia="Times New Roman" w:cs="Times New Roman"/>
          <w:lang w:eastAsia="ru-RU"/>
        </w:rPr>
        <w:tab/>
      </w:r>
      <w:r w:rsidRPr="003B6242">
        <w:rPr>
          <w:rFonts w:eastAsia="Times New Roman" w:cs="Times New Roman"/>
          <w:lang w:eastAsia="ru-RU"/>
        </w:rPr>
        <w:tab/>
      </w:r>
      <w:r w:rsidRPr="003B6242">
        <w:rPr>
          <w:rFonts w:eastAsia="Times New Roman" w:cs="Times New Roman"/>
          <w:lang w:eastAsia="ru-RU"/>
        </w:rPr>
        <w:tab/>
        <w:t>М.П.</w:t>
      </w:r>
    </w:p>
    <w:p w:rsidR="003B6242" w:rsidRPr="003B6242" w:rsidRDefault="003B6242" w:rsidP="003B6242">
      <w:pPr>
        <w:spacing w:line="276" w:lineRule="auto"/>
        <w:jc w:val="left"/>
        <w:rPr>
          <w:rFonts w:eastAsia="Times New Roman" w:cs="Times New Roman"/>
          <w:lang w:eastAsia="ru-RU"/>
        </w:rPr>
      </w:pPr>
    </w:p>
    <w:p w:rsidR="003B6242" w:rsidRPr="003B6242" w:rsidRDefault="003B6242" w:rsidP="003B6242">
      <w:pPr>
        <w:keepNext/>
        <w:tabs>
          <w:tab w:val="left" w:pos="0"/>
        </w:tabs>
        <w:spacing w:line="276" w:lineRule="auto"/>
        <w:jc w:val="left"/>
        <w:rPr>
          <w:rFonts w:eastAsia="Times New Roman" w:cs="Times New Roman"/>
          <w:b/>
          <w:lang w:eastAsia="ru-RU"/>
        </w:rPr>
      </w:pPr>
    </w:p>
    <w:p w:rsidR="003B6242" w:rsidRPr="003B6242" w:rsidRDefault="003B6242" w:rsidP="003B6242">
      <w:pPr>
        <w:keepNext/>
        <w:tabs>
          <w:tab w:val="left" w:pos="0"/>
        </w:tabs>
        <w:spacing w:line="276" w:lineRule="auto"/>
        <w:jc w:val="left"/>
        <w:rPr>
          <w:rFonts w:eastAsia="Times New Roman" w:cs="Times New Roman"/>
          <w:b/>
          <w:lang w:eastAsia="ru-RU"/>
        </w:rPr>
      </w:pPr>
    </w:p>
    <w:p w:rsidR="003B6242" w:rsidRPr="003B6242" w:rsidRDefault="003B6242" w:rsidP="003B6242">
      <w:pPr>
        <w:spacing w:after="160" w:line="259" w:lineRule="auto"/>
        <w:jc w:val="left"/>
        <w:rPr>
          <w:rFonts w:eastAsia="Times New Roman" w:cs="Times New Roman"/>
          <w:b/>
          <w:lang w:eastAsia="ru-RU"/>
        </w:rPr>
      </w:pPr>
      <w:r w:rsidRPr="003B6242">
        <w:rPr>
          <w:rFonts w:ascii="Calibri" w:eastAsiaTheme="minorEastAsia" w:hAnsi="Calibri" w:cs="Calibri"/>
          <w:lang w:eastAsia="ru-RU"/>
        </w:rPr>
        <w:br w:type="page"/>
      </w:r>
    </w:p>
    <w:p w:rsidR="003B6242" w:rsidRPr="003B6242" w:rsidRDefault="003B6242" w:rsidP="003B6242">
      <w:pPr>
        <w:keepNext/>
        <w:tabs>
          <w:tab w:val="left" w:pos="0"/>
        </w:tabs>
        <w:spacing w:line="276" w:lineRule="auto"/>
        <w:jc w:val="center"/>
        <w:rPr>
          <w:rFonts w:eastAsia="Times New Roman" w:cs="Times New Roman"/>
          <w:lang w:eastAsia="ru-RU"/>
        </w:rPr>
      </w:pPr>
      <w:bookmarkStart w:id="18" w:name="_heading=h.93qyq4ayjyvq" w:colFirst="0" w:colLast="0"/>
      <w:bookmarkEnd w:id="18"/>
      <w:r w:rsidRPr="003B6242">
        <w:rPr>
          <w:rFonts w:eastAsia="Times New Roman" w:cs="Times New Roman"/>
          <w:b/>
          <w:lang w:eastAsia="ru-RU"/>
        </w:rPr>
        <w:lastRenderedPageBreak/>
        <w:t>ФОРМА 2. Общие сведения об участнике закупки</w:t>
      </w:r>
    </w:p>
    <w:p w:rsidR="003B6242" w:rsidRPr="003B6242" w:rsidRDefault="003B6242" w:rsidP="003B6242">
      <w:pPr>
        <w:keepNext/>
        <w:spacing w:line="276" w:lineRule="auto"/>
        <w:jc w:val="left"/>
        <w:rPr>
          <w:rFonts w:eastAsia="Times New Roman" w:cs="Times New Roman"/>
          <w:b/>
          <w:lang w:eastAsia="ru-RU"/>
        </w:rPr>
      </w:pPr>
    </w:p>
    <w:p w:rsidR="003B6242" w:rsidRPr="003B6242" w:rsidRDefault="003B6242" w:rsidP="003B6242">
      <w:pPr>
        <w:spacing w:line="276" w:lineRule="auto"/>
        <w:jc w:val="left"/>
        <w:rPr>
          <w:rFonts w:eastAsia="Times New Roman" w:cs="Times New Roman"/>
          <w:lang w:eastAsia="ru-RU"/>
        </w:rPr>
      </w:pPr>
    </w:p>
    <w:p w:rsidR="003B6242" w:rsidRPr="003B6242" w:rsidRDefault="003B6242" w:rsidP="003B6242">
      <w:pPr>
        <w:spacing w:line="276" w:lineRule="auto"/>
        <w:jc w:val="left"/>
        <w:rPr>
          <w:rFonts w:eastAsia="Times New Roman" w:cs="Times New Roman"/>
          <w:lang w:eastAsia="ru-RU"/>
        </w:rPr>
      </w:pPr>
      <w:r w:rsidRPr="003B6242">
        <w:rPr>
          <w:rFonts w:eastAsia="Times New Roman" w:cs="Times New Roman"/>
          <w:lang w:eastAsia="ru-RU"/>
        </w:rPr>
        <w:t>На фирменном бланке.</w:t>
      </w:r>
    </w:p>
    <w:p w:rsidR="003B6242" w:rsidRPr="003B6242" w:rsidRDefault="003B6242" w:rsidP="003B6242">
      <w:pPr>
        <w:spacing w:line="276" w:lineRule="auto"/>
        <w:ind w:firstLine="708"/>
        <w:jc w:val="center"/>
        <w:rPr>
          <w:rFonts w:eastAsia="Times New Roman" w:cs="Times New Roman"/>
          <w:b/>
          <w:lang w:eastAsia="ru-RU"/>
        </w:rPr>
      </w:pPr>
    </w:p>
    <w:p w:rsidR="003B6242" w:rsidRPr="003B6242" w:rsidRDefault="003B6242" w:rsidP="003B6242">
      <w:pPr>
        <w:spacing w:line="276" w:lineRule="auto"/>
        <w:ind w:firstLine="708"/>
        <w:jc w:val="center"/>
        <w:rPr>
          <w:rFonts w:eastAsia="Times New Roman" w:cs="Times New Roman"/>
          <w:b/>
          <w:lang w:eastAsia="ru-RU"/>
        </w:rPr>
      </w:pPr>
      <w:r w:rsidRPr="003B6242">
        <w:rPr>
          <w:rFonts w:eastAsia="Times New Roman" w:cs="Times New Roman"/>
          <w:b/>
          <w:lang w:eastAsia="ru-RU"/>
        </w:rPr>
        <w:t>АНКЕТА УЧАСТНИКА ЗАКУПКИ</w:t>
      </w:r>
    </w:p>
    <w:p w:rsidR="003B6242" w:rsidRPr="003B6242" w:rsidRDefault="003B6242" w:rsidP="003B6242">
      <w:pPr>
        <w:spacing w:line="276" w:lineRule="auto"/>
        <w:ind w:firstLine="708"/>
        <w:jc w:val="left"/>
        <w:rPr>
          <w:rFonts w:eastAsia="Times New Roman" w:cs="Times New Roman"/>
          <w:lang w:eastAsia="ru-RU"/>
        </w:rPr>
      </w:pPr>
    </w:p>
    <w:p w:rsidR="003B6242" w:rsidRPr="003B6242" w:rsidRDefault="003B6242" w:rsidP="003B6242">
      <w:pPr>
        <w:spacing w:line="276" w:lineRule="auto"/>
        <w:ind w:firstLine="708"/>
        <w:jc w:val="left"/>
        <w:rPr>
          <w:rFonts w:eastAsia="Times New Roman" w:cs="Times New Roman"/>
          <w:lang w:eastAsia="ru-RU"/>
        </w:rPr>
      </w:pPr>
      <w:r w:rsidRPr="003B6242">
        <w:rPr>
          <w:rFonts w:eastAsia="Times New Roman" w:cs="Times New Roman"/>
          <w:lang w:eastAsia="ru-RU"/>
        </w:rPr>
        <w:t>Сообщаем следующие сведения и реквизиты для участия запросе предложений</w:t>
      </w:r>
      <w:r w:rsidRPr="003B6242">
        <w:rPr>
          <w:rFonts w:eastAsia="Times New Roman" w:cs="Times New Roman"/>
          <w:vertAlign w:val="superscript"/>
          <w:lang w:eastAsia="ru-RU"/>
        </w:rPr>
        <w:footnoteReference w:id="1"/>
      </w:r>
      <w:r w:rsidRPr="003B6242">
        <w:rPr>
          <w:rFonts w:eastAsia="Times New Roman" w:cs="Times New Roman"/>
          <w:lang w:eastAsia="ru-RU"/>
        </w:rPr>
        <w:t>:</w:t>
      </w:r>
    </w:p>
    <w:p w:rsidR="003B6242" w:rsidRPr="003B6242" w:rsidRDefault="003B6242" w:rsidP="003B6242">
      <w:pPr>
        <w:spacing w:after="200" w:line="276" w:lineRule="auto"/>
        <w:jc w:val="left"/>
        <w:rPr>
          <w:rFonts w:eastAsia="Times New Roman" w:cs="Times New Roman"/>
          <w:b/>
          <w:lang w:eastAsia="ru-RU"/>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5010"/>
        <w:gridCol w:w="3818"/>
      </w:tblGrid>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w:t>
            </w:r>
          </w:p>
        </w:tc>
        <w:tc>
          <w:tcPr>
            <w:tcW w:w="5010" w:type="dxa"/>
          </w:tcPr>
          <w:p w:rsidR="003B6242" w:rsidRPr="003B6242" w:rsidRDefault="003B6242" w:rsidP="003B6242">
            <w:pPr>
              <w:keepNext/>
              <w:tabs>
                <w:tab w:val="left" w:pos="45"/>
              </w:tabs>
              <w:rPr>
                <w:rFonts w:eastAsia="Times New Roman" w:cs="Times New Roman"/>
                <w:lang w:eastAsia="ru-RU"/>
              </w:rPr>
            </w:pPr>
            <w:r w:rsidRPr="003B6242">
              <w:rPr>
                <w:rFonts w:eastAsia="Times New Roman" w:cs="Times New Roman"/>
                <w:lang w:eastAsia="ru-RU"/>
              </w:rPr>
              <w:t>Статус участника закупки (юридическое лицо/ индивидуальный предприниматель/физическое лицо)</w:t>
            </w:r>
          </w:p>
        </w:tc>
        <w:tc>
          <w:tcPr>
            <w:tcW w:w="3818" w:type="dxa"/>
          </w:tcPr>
          <w:p w:rsidR="003B6242" w:rsidRPr="003B6242" w:rsidRDefault="003B6242" w:rsidP="003B6242">
            <w:pPr>
              <w:jc w:val="center"/>
              <w:rPr>
                <w:rFonts w:eastAsia="Times New Roman" w:cs="Times New Roman"/>
                <w:i/>
                <w:color w:val="A6A6A6"/>
                <w:lang w:eastAsia="ru-RU"/>
              </w:rPr>
            </w:pP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2</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 xml:space="preserve">Иностранное юридическое или физическое лицо (да/нет) </w:t>
            </w:r>
          </w:p>
        </w:tc>
        <w:tc>
          <w:tcPr>
            <w:tcW w:w="3818" w:type="dxa"/>
          </w:tcPr>
          <w:p w:rsidR="003B6242" w:rsidRPr="003B6242" w:rsidRDefault="003B6242" w:rsidP="003B6242">
            <w:pPr>
              <w:rPr>
                <w:rFonts w:eastAsia="Times New Roman" w:cs="Times New Roman"/>
                <w:i/>
                <w:color w:val="FF0000"/>
                <w:lang w:eastAsia="ru-RU"/>
              </w:rPr>
            </w:pPr>
            <w:r w:rsidRPr="003B6242">
              <w:rPr>
                <w:rFonts w:eastAsia="Times New Roman" w:cs="Times New Roman"/>
                <w:i/>
                <w:color w:val="FF0000"/>
                <w:lang w:eastAsia="ru-RU"/>
              </w:rPr>
              <w:t>ВНИМАНИЕ!!! Здесь и далее указано пояснение по заполнению формы (его необходимо удалить при заполнении заявки).</w:t>
            </w:r>
          </w:p>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Особенности формирования информации об участнике закупки, являющимся иностранным юридическим или физическим лицом, указано в пункте 1.27 Анкеты</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3</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3818" w:type="dxa"/>
          </w:tcPr>
          <w:p w:rsidR="003B6242" w:rsidRPr="003B6242" w:rsidRDefault="003B6242" w:rsidP="003B6242">
            <w:pPr>
              <w:rPr>
                <w:rFonts w:eastAsia="Times New Roman" w:cs="Times New Roman"/>
                <w:i/>
                <w:color w:val="538135"/>
                <w:lang w:eastAsia="ru-RU"/>
              </w:rPr>
            </w:pPr>
            <w:r w:rsidRPr="003B6242">
              <w:rPr>
                <w:rFonts w:eastAsia="Times New Roman" w:cs="Times New Roman"/>
                <w:i/>
                <w:color w:val="A6A6A6"/>
                <w:lang w:eastAsia="ru-RU"/>
              </w:rPr>
              <w:t>Обязательно указывается полное наименование Участника, включая его организационно-правовую форму</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4</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 xml:space="preserve">Код ОКОПФ и наименование организационно-правовой формы участника </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xml:space="preserve">Указывается код и наименование организационно-правовой формы поставщика (подрядчика, исполнителя) в соответствии с Общероссийским классификатором организационно-правовых форм (ОКОПФ). </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5</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xml:space="preserve">Идентификационный номер налогоплательщика (далее ИНН) участника закупки в соответствии со свидетельством о постановке на учет в налоговом органе. При отсутствии ИНН у физического лица в данной строке </w:t>
            </w:r>
            <w:r w:rsidRPr="003B6242">
              <w:rPr>
                <w:rFonts w:eastAsia="Times New Roman" w:cs="Times New Roman"/>
                <w:i/>
                <w:color w:val="FF0000"/>
                <w:lang w:eastAsia="ru-RU"/>
              </w:rPr>
              <w:t>обязательно</w:t>
            </w:r>
            <w:r w:rsidRPr="003B6242">
              <w:rPr>
                <w:rFonts w:eastAsia="Times New Roman" w:cs="Times New Roman"/>
                <w:i/>
                <w:color w:val="A6A6A6"/>
                <w:lang w:eastAsia="ru-RU"/>
              </w:rPr>
              <w:t xml:space="preserve"> указывается информация «ИНН отсутствует»</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6</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Дата постановки на учет в налоговом органе</w:t>
            </w:r>
          </w:p>
        </w:tc>
        <w:tc>
          <w:tcPr>
            <w:tcW w:w="3818" w:type="dxa"/>
          </w:tcPr>
          <w:p w:rsidR="003B6242" w:rsidRPr="003B6242" w:rsidRDefault="003B6242" w:rsidP="003B6242">
            <w:pPr>
              <w:rPr>
                <w:rFonts w:eastAsia="Times New Roman" w:cs="Times New Roman"/>
                <w:i/>
                <w:color w:val="A6A6A6"/>
                <w:lang w:eastAsia="ru-RU"/>
              </w:rPr>
            </w:pP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7</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Код причины постановки (КПП) на учет в налоговом органе (только для российских юридических лиц)</w:t>
            </w:r>
          </w:p>
        </w:tc>
        <w:tc>
          <w:tcPr>
            <w:tcW w:w="3818" w:type="dxa"/>
          </w:tcPr>
          <w:p w:rsidR="003B6242" w:rsidRPr="003B6242" w:rsidRDefault="003B6242" w:rsidP="003B6242">
            <w:pPr>
              <w:rPr>
                <w:rFonts w:eastAsia="Times New Roman" w:cs="Times New Roman"/>
                <w:i/>
                <w:color w:val="A6A6A6"/>
                <w:lang w:eastAsia="ru-RU"/>
              </w:rPr>
            </w:pP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8</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 xml:space="preserve">ОГРН (для юридического лица) или ОГРНИП (для индивидуального предпринимателя) участника закупки </w:t>
            </w:r>
          </w:p>
        </w:tc>
        <w:tc>
          <w:tcPr>
            <w:tcW w:w="3818" w:type="dxa"/>
          </w:tcPr>
          <w:p w:rsidR="003B6242" w:rsidRPr="003B6242" w:rsidRDefault="003B6242" w:rsidP="003B6242">
            <w:pPr>
              <w:rPr>
                <w:rFonts w:eastAsia="Times New Roman" w:cs="Times New Roman"/>
                <w:i/>
                <w:color w:val="A6A6A6"/>
                <w:lang w:eastAsia="ru-RU"/>
              </w:rPr>
            </w:pPr>
          </w:p>
        </w:tc>
      </w:tr>
      <w:tr w:rsidR="003B6242" w:rsidRPr="003B6242" w:rsidTr="003B6242">
        <w:trPr>
          <w:trHeight w:val="284"/>
        </w:trPr>
        <w:tc>
          <w:tcPr>
            <w:tcW w:w="800" w:type="dxa"/>
            <w:vMerge w:val="restart"/>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9</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 xml:space="preserve">Сведения о местонахождения (для юридических лиц), </w:t>
            </w:r>
            <w:r w:rsidRPr="003B6242">
              <w:rPr>
                <w:rFonts w:eastAsia="Times New Roman" w:cs="Times New Roman"/>
                <w:lang w:eastAsia="ru-RU"/>
              </w:rPr>
              <w:br/>
              <w:t xml:space="preserve">сведения о месте жительства (для физических лиц): </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xml:space="preserve">При формировании информации о месте нахождения или месте жительства (места пребывания) </w:t>
            </w:r>
            <w:r w:rsidRPr="003B6242">
              <w:rPr>
                <w:rFonts w:eastAsia="Times New Roman" w:cs="Times New Roman"/>
                <w:i/>
                <w:color w:val="A6A6A6"/>
                <w:lang w:eastAsia="ru-RU"/>
              </w:rPr>
              <w:lastRenderedPageBreak/>
              <w:t>участника закупки, указываются следующие сведения:</w:t>
            </w:r>
          </w:p>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xml:space="preserve">- почтовый индекс места нахождения участника закупки, </w:t>
            </w:r>
          </w:p>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тип населенного пункта, наименование населенного пункта,9- тип и наименование элемента планировочной структуры (квартал, микрорайон, иные) (при наличии);</w:t>
            </w:r>
          </w:p>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тип и наименование объекта улично-дорожной сети (улица, проспект, шоссе, переулок, проезд, набережная, площадь, иные) (при наличии);</w:t>
            </w:r>
          </w:p>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B6242" w:rsidRPr="003B6242" w:rsidTr="003B6242">
        <w:trPr>
          <w:trHeight w:val="284"/>
        </w:trPr>
        <w:tc>
          <w:tcPr>
            <w:tcW w:w="800" w:type="dxa"/>
            <w:vMerge/>
          </w:tcPr>
          <w:p w:rsidR="003B6242" w:rsidRPr="003B6242" w:rsidRDefault="003B6242" w:rsidP="003B6242">
            <w:pPr>
              <w:widowControl w:val="0"/>
              <w:pBdr>
                <w:top w:val="nil"/>
                <w:left w:val="nil"/>
                <w:bottom w:val="nil"/>
                <w:right w:val="nil"/>
                <w:between w:val="nil"/>
              </w:pBdr>
              <w:spacing w:line="276" w:lineRule="auto"/>
              <w:jc w:val="left"/>
              <w:rPr>
                <w:rFonts w:eastAsia="Times New Roman" w:cs="Times New Roman"/>
                <w:i/>
                <w:color w:val="A6A6A6"/>
                <w:lang w:eastAsia="ru-RU"/>
              </w:rPr>
            </w:pPr>
          </w:p>
        </w:tc>
        <w:tc>
          <w:tcPr>
            <w:tcW w:w="5010" w:type="dxa"/>
          </w:tcPr>
          <w:p w:rsidR="003B6242" w:rsidRPr="003B6242" w:rsidRDefault="003B6242" w:rsidP="003B6242">
            <w:pPr>
              <w:tabs>
                <w:tab w:val="left" w:pos="45"/>
              </w:tabs>
              <w:ind w:left="150" w:right="150"/>
              <w:jc w:val="left"/>
              <w:rPr>
                <w:rFonts w:eastAsia="Times New Roman" w:cs="Times New Roman"/>
                <w:color w:val="000000"/>
                <w:lang w:eastAsia="ru-RU"/>
              </w:rPr>
            </w:pPr>
            <w:r w:rsidRPr="003B6242">
              <w:rPr>
                <w:rFonts w:eastAsia="Times New Roman" w:cs="Times New Roman"/>
                <w:color w:val="000000"/>
                <w:lang w:eastAsia="ru-RU"/>
              </w:rPr>
              <w:t>код ОКТМО (только для российских участников закупки)</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код территории населенного пункта в соответствии с Общероссийским классификатором территорий муниципальных образований (ОКТМО);</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10</w:t>
            </w:r>
          </w:p>
        </w:tc>
        <w:tc>
          <w:tcPr>
            <w:tcW w:w="5010" w:type="dxa"/>
          </w:tcPr>
          <w:p w:rsidR="003B6242" w:rsidRPr="003B6242" w:rsidRDefault="003B6242" w:rsidP="003B6242">
            <w:pPr>
              <w:tabs>
                <w:tab w:val="left" w:pos="45"/>
              </w:tabs>
              <w:ind w:right="150"/>
              <w:jc w:val="left"/>
              <w:rPr>
                <w:rFonts w:eastAsia="Times New Roman" w:cs="Times New Roman"/>
                <w:color w:val="000000"/>
                <w:lang w:eastAsia="ru-RU"/>
              </w:rPr>
            </w:pPr>
            <w:r w:rsidRPr="003B6242">
              <w:rPr>
                <w:rFonts w:eastAsia="Times New Roman" w:cs="Times New Roman"/>
                <w:color w:val="000000"/>
                <w:lang w:eastAsia="ru-RU"/>
              </w:rPr>
              <w:t>Почтовый адрес (при наличии):</w:t>
            </w:r>
          </w:p>
        </w:tc>
        <w:tc>
          <w:tcPr>
            <w:tcW w:w="3818" w:type="dxa"/>
          </w:tcPr>
          <w:p w:rsidR="003B6242" w:rsidRPr="003B6242" w:rsidRDefault="003B6242" w:rsidP="003B6242">
            <w:pPr>
              <w:jc w:val="left"/>
              <w:rPr>
                <w:rFonts w:eastAsia="Times New Roman" w:cs="Times New Roman"/>
                <w:i/>
                <w:color w:val="A6A6A6"/>
                <w:lang w:eastAsia="ru-RU"/>
              </w:rPr>
            </w:pPr>
            <w:r w:rsidRPr="003B6242">
              <w:rPr>
                <w:rFonts w:eastAsia="Times New Roman" w:cs="Times New Roman"/>
                <w:i/>
                <w:color w:val="A6A6A6"/>
                <w:lang w:eastAsia="ru-RU"/>
              </w:rPr>
              <w:t>При формировании информации о почтовом адресе, указываются сведения аналогично пункту 1.9. Данная информация указывается при отличии от адреса местонахождения участника.</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11</w:t>
            </w:r>
          </w:p>
        </w:tc>
        <w:tc>
          <w:tcPr>
            <w:tcW w:w="5010" w:type="dxa"/>
          </w:tcPr>
          <w:p w:rsidR="003B6242" w:rsidRPr="003B6242" w:rsidRDefault="003B6242" w:rsidP="003B6242">
            <w:pPr>
              <w:tabs>
                <w:tab w:val="left" w:pos="45"/>
              </w:tabs>
              <w:ind w:right="150"/>
              <w:jc w:val="left"/>
              <w:rPr>
                <w:rFonts w:eastAsia="Times New Roman" w:cs="Times New Roman"/>
                <w:lang w:eastAsia="ru-RU"/>
              </w:rPr>
            </w:pPr>
            <w:r w:rsidRPr="003B6242">
              <w:rPr>
                <w:rFonts w:eastAsia="Times New Roman" w:cs="Times New Roman"/>
                <w:lang w:eastAsia="ru-RU"/>
              </w:rPr>
              <w:t xml:space="preserve">Банковские реквизиты: </w:t>
            </w:r>
          </w:p>
        </w:tc>
        <w:tc>
          <w:tcPr>
            <w:tcW w:w="3818" w:type="dxa"/>
          </w:tcPr>
          <w:p w:rsidR="003B6242" w:rsidRPr="003B6242" w:rsidRDefault="003B6242" w:rsidP="003B6242">
            <w:pPr>
              <w:jc w:val="left"/>
              <w:rPr>
                <w:rFonts w:eastAsia="Times New Roman" w:cs="Times New Roman"/>
                <w:i/>
                <w:color w:val="A6A6A6"/>
                <w:lang w:eastAsia="ru-RU"/>
              </w:rPr>
            </w:pPr>
            <w:r w:rsidRPr="003B6242">
              <w:rPr>
                <w:rFonts w:eastAsia="Times New Roman" w:cs="Times New Roman"/>
                <w:i/>
                <w:color w:val="A6A6A6"/>
                <w:lang w:eastAsia="ru-RU"/>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расчетный счет участника в банке, БИК, корр. счет, контактные телефоны банка, прочие банковские реквизиты;</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12</w:t>
            </w:r>
          </w:p>
        </w:tc>
        <w:tc>
          <w:tcPr>
            <w:tcW w:w="5010" w:type="dxa"/>
          </w:tcPr>
          <w:p w:rsidR="003B6242" w:rsidRPr="003B6242" w:rsidRDefault="003B6242" w:rsidP="003B6242">
            <w:pPr>
              <w:tabs>
                <w:tab w:val="left" w:pos="45"/>
              </w:tabs>
              <w:ind w:right="150"/>
              <w:jc w:val="left"/>
              <w:rPr>
                <w:rFonts w:eastAsia="Times New Roman" w:cs="Times New Roman"/>
                <w:color w:val="000000"/>
                <w:lang w:eastAsia="ru-RU"/>
              </w:rPr>
            </w:pPr>
            <w:r w:rsidRPr="003B6242">
              <w:rPr>
                <w:rFonts w:eastAsia="Times New Roman" w:cs="Times New Roman"/>
                <w:lang w:eastAsia="ru-RU"/>
              </w:rPr>
              <w:t xml:space="preserve">Номер контактного телефона участника закупки </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FF0000"/>
                <w:lang w:eastAsia="ru-RU"/>
              </w:rPr>
              <w:t xml:space="preserve">В пунктах 1.12-1.14 </w:t>
            </w:r>
            <w:r w:rsidRPr="003B6242">
              <w:rPr>
                <w:rFonts w:eastAsia="Times New Roman" w:cs="Times New Roman"/>
                <w:i/>
                <w:color w:val="A6A6A6"/>
                <w:lang w:eastAsia="ru-RU"/>
              </w:rPr>
              <w:t xml:space="preserve">необходимо указать контактные номера телефона/факса и электронный адрес (e-mail)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 </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13</w:t>
            </w:r>
          </w:p>
        </w:tc>
        <w:tc>
          <w:tcPr>
            <w:tcW w:w="5010" w:type="dxa"/>
          </w:tcPr>
          <w:p w:rsidR="003B6242" w:rsidRPr="003B6242" w:rsidRDefault="003B6242" w:rsidP="003B6242">
            <w:pPr>
              <w:tabs>
                <w:tab w:val="left" w:pos="45"/>
              </w:tabs>
              <w:ind w:firstLine="45"/>
              <w:rPr>
                <w:rFonts w:eastAsia="Times New Roman" w:cs="Times New Roman"/>
                <w:lang w:eastAsia="ru-RU"/>
              </w:rPr>
            </w:pPr>
            <w:r w:rsidRPr="003B6242">
              <w:rPr>
                <w:rFonts w:eastAsia="Times New Roman" w:cs="Times New Roman"/>
                <w:lang w:eastAsia="ru-RU"/>
              </w:rPr>
              <w:t xml:space="preserve">Факс участника закупки </w:t>
            </w:r>
          </w:p>
        </w:tc>
        <w:tc>
          <w:tcPr>
            <w:tcW w:w="3818" w:type="dxa"/>
          </w:tcPr>
          <w:p w:rsidR="003B6242" w:rsidRPr="003B6242" w:rsidRDefault="003B6242" w:rsidP="003B6242">
            <w:pPr>
              <w:rPr>
                <w:rFonts w:eastAsia="Times New Roman" w:cs="Times New Roman"/>
                <w:i/>
                <w:color w:val="A6A6A6"/>
                <w:lang w:eastAsia="ru-RU"/>
              </w:rPr>
            </w:pP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14</w:t>
            </w:r>
          </w:p>
        </w:tc>
        <w:tc>
          <w:tcPr>
            <w:tcW w:w="5010" w:type="dxa"/>
          </w:tcPr>
          <w:p w:rsidR="003B6242" w:rsidRPr="003B6242" w:rsidRDefault="003B6242" w:rsidP="003B6242">
            <w:pPr>
              <w:tabs>
                <w:tab w:val="left" w:pos="45"/>
              </w:tabs>
              <w:ind w:firstLine="45"/>
              <w:rPr>
                <w:rFonts w:eastAsia="Times New Roman" w:cs="Times New Roman"/>
                <w:lang w:eastAsia="ru-RU"/>
              </w:rPr>
            </w:pPr>
            <w:r w:rsidRPr="003B6242">
              <w:rPr>
                <w:rFonts w:eastAsia="Times New Roman" w:cs="Times New Roman"/>
                <w:lang w:eastAsia="ru-RU"/>
              </w:rPr>
              <w:t>Адрес электронной почты (e-mail) участника закупки</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 xml:space="preserve">Указанный в заявке электронный адрес будет использоваться для обмена информацией в ходе исполнения обязательств по </w:t>
            </w:r>
            <w:r w:rsidRPr="003B6242">
              <w:rPr>
                <w:rFonts w:eastAsia="Times New Roman" w:cs="Times New Roman"/>
                <w:i/>
                <w:color w:val="A6A6A6"/>
                <w:lang w:eastAsia="ru-RU"/>
              </w:rPr>
              <w:lastRenderedPageBreak/>
              <w:t>договору.</w:t>
            </w:r>
            <w:r w:rsidRPr="003B6242">
              <w:rPr>
                <w:rFonts w:eastAsia="Times New Roman" w:cs="Times New Roman"/>
                <w:i/>
                <w:color w:val="FF0000"/>
                <w:lang w:eastAsia="ru-RU"/>
              </w:rPr>
              <w:t xml:space="preserve"> Ответственность за правильное указание электронного адреса несет участник закупки.</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lastRenderedPageBreak/>
              <w:t>15</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Код ОКПО участника (только для юридических лиц)</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Указывается код по Общероссийскому классификатору предприятий и организаций (ОКПО), установленный участнику закупки.</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16</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ФИО и должность руководителя участника закупки (директор, президент…)</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 или указывают информацию из пункта 4.3</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17</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color w:val="000000"/>
                <w:lang w:eastAsia="ru-RU"/>
              </w:rPr>
              <w:t>Основание полномочий руководителя (Устав, Положение, Приказ и т.д.)</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Юридические лица должны документ, определяющие его полномочия (Устав, Приказ и т.д.).</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18</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19</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color w:val="000000"/>
                <w:lang w:eastAsia="ru-RU"/>
              </w:rPr>
              <w:t>Основание полномочий лица, подписывающего заявку (Устав, Положение, Доверенность № ___ от ____ 200_ г. и т.д.)</w:t>
            </w:r>
          </w:p>
        </w:tc>
        <w:tc>
          <w:tcPr>
            <w:tcW w:w="3818" w:type="dxa"/>
          </w:tcPr>
          <w:p w:rsidR="003B6242" w:rsidRPr="003B6242" w:rsidRDefault="003B6242" w:rsidP="003B6242">
            <w:pPr>
              <w:rPr>
                <w:rFonts w:eastAsia="Times New Roman" w:cs="Times New Roman"/>
                <w:lang w:eastAsia="ru-RU"/>
              </w:rPr>
            </w:pP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20</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Срок окончания полномочий лица уполномоченного подписать заявку</w:t>
            </w:r>
          </w:p>
        </w:tc>
        <w:tc>
          <w:tcPr>
            <w:tcW w:w="3818" w:type="dxa"/>
          </w:tcPr>
          <w:p w:rsidR="003B6242" w:rsidRPr="003B6242" w:rsidRDefault="003B6242" w:rsidP="003B6242">
            <w:pPr>
              <w:jc w:val="center"/>
              <w:rPr>
                <w:rFonts w:eastAsia="Times New Roman" w:cs="Times New Roman"/>
                <w:i/>
                <w:color w:val="A6A6A6"/>
                <w:lang w:eastAsia="ru-RU"/>
              </w:rPr>
            </w:pPr>
          </w:p>
        </w:tc>
      </w:tr>
      <w:tr w:rsidR="003B6242" w:rsidRPr="003B6242" w:rsidTr="003B6242">
        <w:trPr>
          <w:trHeight w:val="284"/>
        </w:trPr>
        <w:tc>
          <w:tcPr>
            <w:tcW w:w="800" w:type="dxa"/>
          </w:tcPr>
          <w:p w:rsidR="003B6242" w:rsidRPr="003B6242" w:rsidRDefault="003B6242" w:rsidP="003B6242">
            <w:pPr>
              <w:jc w:val="center"/>
              <w:rPr>
                <w:rFonts w:eastAsia="Times New Roman" w:cs="Times New Roman"/>
                <w:color w:val="000000"/>
                <w:lang w:eastAsia="ru-RU"/>
              </w:rPr>
            </w:pPr>
            <w:r w:rsidRPr="003B6242">
              <w:rPr>
                <w:rFonts w:eastAsia="Times New Roman" w:cs="Times New Roman"/>
                <w:color w:val="000000"/>
                <w:lang w:eastAsia="ru-RU"/>
              </w:rPr>
              <w:t>21</w:t>
            </w:r>
          </w:p>
        </w:tc>
        <w:tc>
          <w:tcPr>
            <w:tcW w:w="5010" w:type="dxa"/>
          </w:tcPr>
          <w:p w:rsidR="003B6242" w:rsidRPr="003B6242" w:rsidRDefault="003B6242" w:rsidP="003B6242">
            <w:pPr>
              <w:rPr>
                <w:rFonts w:eastAsia="Times New Roman" w:cs="Times New Roman"/>
                <w:lang w:eastAsia="ru-RU"/>
              </w:rPr>
            </w:pPr>
            <w:r w:rsidRPr="003B6242">
              <w:rPr>
                <w:rFonts w:eastAsia="Times New Roman" w:cs="Times New Roman"/>
                <w:lang w:eastAsia="ru-RU"/>
              </w:rPr>
              <w:t>ФИО, должность, телефон и электронный адрес контактного лица для получения дополнительной информации</w:t>
            </w:r>
          </w:p>
        </w:tc>
        <w:tc>
          <w:tcPr>
            <w:tcW w:w="3818" w:type="dxa"/>
          </w:tcPr>
          <w:p w:rsidR="003B6242" w:rsidRPr="003B6242" w:rsidRDefault="003B6242" w:rsidP="003B6242">
            <w:pPr>
              <w:rPr>
                <w:rFonts w:eastAsia="Times New Roman" w:cs="Times New Roman"/>
                <w:i/>
                <w:color w:val="A6A6A6"/>
                <w:lang w:eastAsia="ru-RU"/>
              </w:rPr>
            </w:pPr>
            <w:r w:rsidRPr="003B6242">
              <w:rPr>
                <w:rFonts w:eastAsia="Times New Roman" w:cs="Times New Roman"/>
                <w:i/>
                <w:color w:val="A6A6A6"/>
                <w:lang w:eastAsia="ru-RU"/>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3B6242" w:rsidRPr="003B6242" w:rsidRDefault="003B6242" w:rsidP="003B6242">
      <w:pPr>
        <w:keepNext/>
        <w:tabs>
          <w:tab w:val="left" w:pos="0"/>
        </w:tabs>
        <w:spacing w:line="276" w:lineRule="auto"/>
        <w:jc w:val="left"/>
        <w:rPr>
          <w:rFonts w:eastAsia="Times New Roman" w:cs="Times New Roman"/>
          <w:b/>
          <w:sz w:val="20"/>
          <w:szCs w:val="20"/>
          <w:lang w:eastAsia="ru-RU"/>
        </w:rPr>
        <w:sectPr w:rsidR="003B6242" w:rsidRPr="003B6242">
          <w:pgSz w:w="11906" w:h="16838"/>
          <w:pgMar w:top="709" w:right="1134" w:bottom="567" w:left="1134" w:header="284" w:footer="284" w:gutter="0"/>
          <w:cols w:space="720"/>
          <w:titlePg/>
        </w:sectPr>
      </w:pPr>
    </w:p>
    <w:p w:rsidR="003B6242" w:rsidRPr="003B6242" w:rsidRDefault="003B6242" w:rsidP="003B6242">
      <w:pPr>
        <w:tabs>
          <w:tab w:val="left" w:pos="680"/>
          <w:tab w:val="left" w:pos="708"/>
        </w:tabs>
        <w:spacing w:line="276" w:lineRule="auto"/>
        <w:jc w:val="left"/>
        <w:rPr>
          <w:rFonts w:eastAsia="Times New Roman" w:cs="Times New Roman"/>
          <w:sz w:val="20"/>
          <w:szCs w:val="20"/>
          <w:lang w:eastAsia="ru-RU"/>
        </w:rPr>
      </w:pPr>
    </w:p>
    <w:p w:rsidR="003B6242" w:rsidRPr="003B6242" w:rsidRDefault="003B6242" w:rsidP="003B6242">
      <w:pPr>
        <w:spacing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 xml:space="preserve">ФОРМА 3. Заявка (1 часть) </w:t>
      </w: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Заявка на участие в открытом запросе предложе</w:t>
      </w:r>
      <w:r w:rsidR="00EF39D5">
        <w:rPr>
          <w:rFonts w:eastAsia="Times New Roman" w:cs="Times New Roman"/>
          <w:b/>
          <w:sz w:val="20"/>
          <w:szCs w:val="20"/>
          <w:lang w:eastAsia="ru-RU"/>
        </w:rPr>
        <w:t>ний в электронной форме №  ЗП 05</w:t>
      </w:r>
      <w:r w:rsidRPr="003B6242">
        <w:rPr>
          <w:rFonts w:eastAsia="Times New Roman" w:cs="Times New Roman"/>
          <w:b/>
          <w:sz w:val="20"/>
          <w:szCs w:val="20"/>
          <w:lang w:eastAsia="ru-RU"/>
        </w:rPr>
        <w:t>-26</w:t>
      </w:r>
    </w:p>
    <w:p w:rsidR="003B6242" w:rsidRPr="003B6242" w:rsidRDefault="003B6242" w:rsidP="003B6242">
      <w:pPr>
        <w:spacing w:line="276" w:lineRule="auto"/>
        <w:jc w:val="left"/>
        <w:rPr>
          <w:rFonts w:eastAsia="Times New Roman" w:cs="Times New Roman"/>
          <w:b/>
          <w:sz w:val="20"/>
          <w:szCs w:val="20"/>
          <w:lang w:eastAsia="ru-RU"/>
        </w:rPr>
      </w:pPr>
      <w:r w:rsidRPr="003B6242">
        <w:rPr>
          <w:rFonts w:eastAsia="Times New Roman" w:cs="Times New Roman"/>
          <w:b/>
          <w:sz w:val="20"/>
          <w:szCs w:val="20"/>
          <w:lang w:eastAsia="ru-RU"/>
        </w:rPr>
        <w:t>(первая часть)</w:t>
      </w:r>
    </w:p>
    <w:p w:rsidR="003B6242" w:rsidRPr="003B6242" w:rsidRDefault="003B6242" w:rsidP="003B6242">
      <w:pPr>
        <w:spacing w:line="276" w:lineRule="auto"/>
        <w:jc w:val="center"/>
        <w:rPr>
          <w:rFonts w:eastAsia="Times New Roman" w:cs="Times New Roman"/>
          <w:b/>
          <w:sz w:val="20"/>
          <w:szCs w:val="20"/>
          <w:lang w:eastAsia="ru-RU"/>
        </w:rPr>
      </w:pPr>
    </w:p>
    <w:p w:rsidR="003B6242" w:rsidRPr="003B6242" w:rsidRDefault="003B6242" w:rsidP="003B6242">
      <w:pPr>
        <w:spacing w:line="276" w:lineRule="auto"/>
        <w:jc w:val="left"/>
        <w:rPr>
          <w:rFonts w:eastAsia="Times New Roman" w:cs="Times New Roman"/>
          <w:b/>
          <w:sz w:val="20"/>
          <w:szCs w:val="20"/>
          <w:lang w:eastAsia="ru-RU"/>
        </w:rPr>
      </w:pPr>
      <w:r w:rsidRPr="003B6242">
        <w:rPr>
          <w:rFonts w:eastAsia="Times New Roman" w:cs="Times New Roman"/>
          <w:sz w:val="20"/>
          <w:szCs w:val="20"/>
          <w:lang w:eastAsia="ru-RU"/>
        </w:rPr>
        <w:t>«____» _____________20__ г.</w:t>
      </w:r>
    </w:p>
    <w:p w:rsidR="003B6242" w:rsidRPr="003B6242" w:rsidRDefault="003B6242" w:rsidP="003B6242">
      <w:pPr>
        <w:spacing w:line="276" w:lineRule="auto"/>
        <w:ind w:firstLine="403"/>
        <w:jc w:val="center"/>
        <w:rPr>
          <w:rFonts w:eastAsia="Times New Roman" w:cs="Times New Roman"/>
          <w:sz w:val="20"/>
          <w:szCs w:val="20"/>
          <w:lang w:eastAsia="ru-RU"/>
        </w:rPr>
      </w:pPr>
    </w:p>
    <w:p w:rsidR="003B6242" w:rsidRPr="003B6242" w:rsidRDefault="003B6242" w:rsidP="003B6242">
      <w:pPr>
        <w:spacing w:line="276" w:lineRule="auto"/>
        <w:ind w:firstLine="403"/>
        <w:jc w:val="center"/>
        <w:rPr>
          <w:rFonts w:eastAsia="Times New Roman" w:cs="Times New Roman"/>
          <w:sz w:val="20"/>
          <w:szCs w:val="20"/>
          <w:lang w:eastAsia="ru-RU"/>
        </w:rPr>
      </w:pPr>
      <w:r w:rsidRPr="003B6242">
        <w:rPr>
          <w:rFonts w:eastAsia="Times New Roman" w:cs="Times New Roman"/>
          <w:sz w:val="20"/>
          <w:szCs w:val="20"/>
          <w:lang w:eastAsia="ru-RU"/>
        </w:rPr>
        <w:t>Уважаемый заказчик!</w:t>
      </w:r>
    </w:p>
    <w:p w:rsidR="003B6242" w:rsidRPr="003B6242" w:rsidRDefault="003B6242" w:rsidP="003B6242">
      <w:pPr>
        <w:spacing w:line="276" w:lineRule="auto"/>
        <w:ind w:firstLine="403"/>
        <w:jc w:val="center"/>
        <w:rPr>
          <w:rFonts w:eastAsia="Times New Roman" w:cs="Times New Roman"/>
          <w:sz w:val="20"/>
          <w:szCs w:val="20"/>
          <w:lang w:eastAsia="ru-RU"/>
        </w:rPr>
      </w:pPr>
    </w:p>
    <w:p w:rsidR="003B6242" w:rsidRPr="003B6242" w:rsidRDefault="003B6242" w:rsidP="003B6242">
      <w:pPr>
        <w:spacing w:line="276" w:lineRule="auto"/>
        <w:ind w:firstLine="540"/>
        <w:jc w:val="left"/>
        <w:rPr>
          <w:rFonts w:eastAsia="Times New Roman" w:cs="Times New Roman"/>
          <w:sz w:val="20"/>
          <w:szCs w:val="20"/>
          <w:lang w:eastAsia="ru-RU"/>
        </w:rPr>
      </w:pPr>
      <w:r w:rsidRPr="003B6242">
        <w:rPr>
          <w:rFonts w:eastAsia="Times New Roman" w:cs="Times New Roman"/>
          <w:sz w:val="20"/>
          <w:szCs w:val="20"/>
          <w:lang w:eastAsia="ru-RU"/>
        </w:rPr>
        <w:t>Изучив условия запроса предложений на _____________________________________(</w:t>
      </w:r>
      <w:r w:rsidRPr="003B6242">
        <w:rPr>
          <w:rFonts w:eastAsia="Times New Roman" w:cs="Times New Roman"/>
          <w:i/>
          <w:sz w:val="20"/>
          <w:szCs w:val="20"/>
          <w:lang w:eastAsia="ru-RU"/>
        </w:rPr>
        <w:t>указать предмет договора</w:t>
      </w:r>
      <w:r w:rsidRPr="003B6242">
        <w:rPr>
          <w:rFonts w:eastAsia="Times New Roman" w:cs="Times New Roman"/>
          <w:sz w:val="20"/>
          <w:szCs w:val="20"/>
          <w:lang w:eastAsia="ru-RU"/>
        </w:rPr>
        <w:t>), принимая все установленные требования и условия организации и проведения запроса предложений, выражая свое согласие с ними, мы предлагаем заключить Договор в соответствии с документами, входящими в настоящую заявку на участие, а также с условиями, требованиями, установленными в документации.</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Страна происхождения услуг, в том числе товаров, поставляемых при оказании услуг: _______________.</w:t>
      </w:r>
    </w:p>
    <w:p w:rsidR="003B6242" w:rsidRPr="003B6242" w:rsidRDefault="003B6242" w:rsidP="003B6242">
      <w:pPr>
        <w:spacing w:line="276" w:lineRule="auto"/>
        <w:jc w:val="left"/>
        <w:rPr>
          <w:rFonts w:eastAsia="Times New Roman" w:cs="Times New Roman"/>
          <w:b/>
          <w:sz w:val="20"/>
          <w:szCs w:val="20"/>
          <w:lang w:eastAsia="ru-RU"/>
        </w:rPr>
      </w:pPr>
      <w:r w:rsidRPr="003B6242">
        <w:rPr>
          <w:rFonts w:eastAsia="Times New Roman" w:cs="Times New Roman"/>
          <w:sz w:val="20"/>
          <w:szCs w:val="20"/>
          <w:lang w:eastAsia="ru-RU"/>
        </w:rPr>
        <w:t xml:space="preserve">              1. </w:t>
      </w:r>
      <w:r w:rsidRPr="003B6242">
        <w:rPr>
          <w:rFonts w:eastAsia="Times New Roman" w:cs="Times New Roman"/>
          <w:b/>
          <w:sz w:val="20"/>
          <w:szCs w:val="20"/>
          <w:lang w:eastAsia="ru-RU"/>
        </w:rPr>
        <w:t>Наименование работ/услуг:</w:t>
      </w:r>
      <w:r w:rsidRPr="003B6242">
        <w:rPr>
          <w:rFonts w:eastAsia="Times New Roman" w:cs="Times New Roman"/>
          <w:sz w:val="20"/>
          <w:szCs w:val="20"/>
          <w:lang w:eastAsia="ru-RU"/>
        </w:rPr>
        <w:t xml:space="preserve"> Оказание услуг по </w:t>
      </w:r>
    </w:p>
    <w:p w:rsidR="003B6242" w:rsidRPr="003B6242" w:rsidRDefault="003B6242" w:rsidP="003B6242">
      <w:pPr>
        <w:spacing w:line="276" w:lineRule="auto"/>
        <w:jc w:val="left"/>
        <w:rPr>
          <w:rFonts w:eastAsia="Times New Roman" w:cs="Times New Roman"/>
          <w:b/>
          <w:sz w:val="20"/>
          <w:szCs w:val="20"/>
          <w:lang w:eastAsia="ru-RU"/>
        </w:rPr>
      </w:pPr>
      <w:r w:rsidRPr="003B6242">
        <w:rPr>
          <w:rFonts w:eastAsia="Times New Roman" w:cs="Times New Roman"/>
          <w:b/>
          <w:sz w:val="20"/>
          <w:szCs w:val="20"/>
          <w:lang w:eastAsia="ru-RU"/>
        </w:rPr>
        <w:t xml:space="preserve">              2. Описание услуг: ______________________________________________________________.</w:t>
      </w:r>
    </w:p>
    <w:p w:rsidR="003B6242" w:rsidRPr="003B6242" w:rsidRDefault="003B6242" w:rsidP="003B6242">
      <w:pPr>
        <w:spacing w:after="200" w:line="276" w:lineRule="auto"/>
        <w:jc w:val="center"/>
        <w:rPr>
          <w:rFonts w:eastAsia="Times New Roman" w:cs="Times New Roman"/>
          <w:b/>
          <w:sz w:val="24"/>
          <w:szCs w:val="24"/>
          <w:lang w:eastAsia="ru-RU"/>
        </w:rPr>
      </w:pPr>
    </w:p>
    <w:p w:rsidR="003B6242" w:rsidRPr="003B6242" w:rsidRDefault="003B6242" w:rsidP="003B6242">
      <w:pPr>
        <w:spacing w:after="200" w:line="276" w:lineRule="auto"/>
        <w:jc w:val="center"/>
        <w:rPr>
          <w:rFonts w:eastAsia="Times New Roman" w:cs="Times New Roman"/>
          <w:lang w:eastAsia="ru-RU"/>
        </w:rPr>
      </w:pPr>
      <w:r w:rsidRPr="003B6242">
        <w:rPr>
          <w:rFonts w:eastAsia="Times New Roman" w:cs="Times New Roman"/>
          <w:b/>
          <w:lang w:eastAsia="ru-RU"/>
        </w:rPr>
        <w:t xml:space="preserve">Предложение об условиях выполнения </w:t>
      </w:r>
      <w:r w:rsidRPr="003B6242">
        <w:rPr>
          <w:rFonts w:eastAsia="Times New Roman" w:cs="Times New Roman"/>
          <w:b/>
          <w:color w:val="000000"/>
          <w:lang w:eastAsia="ru-RU"/>
        </w:rPr>
        <w:t>Технического задания документации (Приложение 1)</w:t>
      </w:r>
    </w:p>
    <w:p w:rsidR="003B6242" w:rsidRPr="003B6242" w:rsidRDefault="003B6242" w:rsidP="003B6242">
      <w:pPr>
        <w:keepNext/>
        <w:keepLines/>
        <w:widowControl w:val="0"/>
        <w:spacing w:after="200" w:line="276" w:lineRule="auto"/>
        <w:ind w:firstLine="708"/>
        <w:jc w:val="center"/>
        <w:rPr>
          <w:rFonts w:eastAsia="Times New Roman" w:cs="Times New Roman"/>
          <w:color w:val="000000"/>
          <w:lang w:eastAsia="ru-RU"/>
        </w:rPr>
      </w:pPr>
    </w:p>
    <w:tbl>
      <w:tblPr>
        <w:tblW w:w="9781" w:type="dxa"/>
        <w:tblInd w:w="70" w:type="dxa"/>
        <w:tblLayout w:type="fixed"/>
        <w:tblLook w:val="0000" w:firstRow="0" w:lastRow="0" w:firstColumn="0" w:lastColumn="0" w:noHBand="0" w:noVBand="0"/>
      </w:tblPr>
      <w:tblGrid>
        <w:gridCol w:w="567"/>
        <w:gridCol w:w="2835"/>
        <w:gridCol w:w="4111"/>
        <w:gridCol w:w="2268"/>
      </w:tblGrid>
      <w:tr w:rsidR="003B6242" w:rsidRPr="003B6242" w:rsidTr="003B6242">
        <w:trPr>
          <w:cantSplit/>
          <w:trHeight w:val="1929"/>
        </w:trPr>
        <w:tc>
          <w:tcPr>
            <w:tcW w:w="567"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color w:val="000000"/>
                <w:lang w:eastAsia="ru-RU"/>
              </w:rPr>
            </w:pPr>
            <w:r w:rsidRPr="003B6242">
              <w:rPr>
                <w:rFonts w:eastAsia="Times New Roman" w:cs="Times New Roman"/>
                <w:color w:val="000000"/>
                <w:lang w:eastAsia="ru-RU"/>
              </w:rPr>
              <w:t>N п/п</w:t>
            </w:r>
          </w:p>
        </w:tc>
        <w:tc>
          <w:tcPr>
            <w:tcW w:w="2835"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color w:val="000000"/>
                <w:lang w:eastAsia="ru-RU"/>
              </w:rPr>
            </w:pPr>
            <w:r w:rsidRPr="003B6242">
              <w:rPr>
                <w:rFonts w:eastAsia="Times New Roman" w:cs="Times New Roman"/>
                <w:color w:val="000000"/>
                <w:lang w:eastAsia="ru-RU"/>
              </w:rPr>
              <w:t>Наименование показателя (заполняется в</w:t>
            </w:r>
            <w:r w:rsidRPr="003B6242">
              <w:rPr>
                <w:rFonts w:eastAsia="Times New Roman" w:cs="Times New Roman"/>
                <w:color w:val="000000"/>
                <w:lang w:eastAsia="ru-RU"/>
              </w:rPr>
              <w:br/>
              <w:t>соответствии с</w:t>
            </w:r>
            <w:r w:rsidRPr="003B6242">
              <w:rPr>
                <w:rFonts w:eastAsia="Times New Roman" w:cs="Times New Roman"/>
                <w:color w:val="000000"/>
                <w:lang w:eastAsia="ru-RU"/>
              </w:rPr>
              <w:br/>
              <w:t>приложение 1</w:t>
            </w:r>
            <w:r w:rsidRPr="003B6242">
              <w:rPr>
                <w:rFonts w:eastAsia="Times New Roman" w:cs="Times New Roman"/>
                <w:color w:val="000000"/>
                <w:lang w:eastAsia="ru-RU"/>
              </w:rPr>
              <w:br/>
              <w:t xml:space="preserve">"ТЕХНИЧЕСКОЕ ЗАДАНИЕ» </w:t>
            </w:r>
          </w:p>
        </w:tc>
        <w:tc>
          <w:tcPr>
            <w:tcW w:w="4111"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color w:val="000000"/>
                <w:lang w:eastAsia="ru-RU"/>
              </w:rPr>
            </w:pPr>
            <w:r w:rsidRPr="003B6242">
              <w:rPr>
                <w:rFonts w:eastAsia="Times New Roman" w:cs="Times New Roman"/>
                <w:color w:val="000000"/>
                <w:lang w:eastAsia="ru-RU"/>
              </w:rPr>
              <w:t>Предложение участника закупки</w:t>
            </w:r>
          </w:p>
        </w:tc>
        <w:tc>
          <w:tcPr>
            <w:tcW w:w="2268"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color w:val="000000"/>
                <w:lang w:eastAsia="ru-RU"/>
              </w:rPr>
            </w:pPr>
            <w:r w:rsidRPr="003B6242">
              <w:rPr>
                <w:rFonts w:eastAsia="Times New Roman" w:cs="Times New Roman"/>
                <w:color w:val="000000"/>
                <w:lang w:eastAsia="ru-RU"/>
              </w:rPr>
              <w:t>Примечание</w:t>
            </w:r>
          </w:p>
        </w:tc>
      </w:tr>
      <w:tr w:rsidR="003B6242" w:rsidRPr="003B6242" w:rsidTr="003B6242">
        <w:trPr>
          <w:cantSplit/>
          <w:trHeight w:val="172"/>
        </w:trPr>
        <w:tc>
          <w:tcPr>
            <w:tcW w:w="567"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b/>
                <w:color w:val="000000"/>
                <w:lang w:eastAsia="ru-RU"/>
              </w:rPr>
            </w:pPr>
            <w:r w:rsidRPr="003B6242">
              <w:rPr>
                <w:rFonts w:eastAsia="Times New Roman" w:cs="Times New Roman"/>
                <w:b/>
                <w:color w:val="000000"/>
                <w:lang w:eastAsia="ru-RU"/>
              </w:rPr>
              <w:t>1</w:t>
            </w:r>
          </w:p>
        </w:tc>
        <w:tc>
          <w:tcPr>
            <w:tcW w:w="2835"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b/>
                <w:color w:val="000000"/>
                <w:lang w:eastAsia="ru-RU"/>
              </w:rPr>
            </w:pPr>
            <w:r w:rsidRPr="003B6242">
              <w:rPr>
                <w:rFonts w:eastAsia="Times New Roman" w:cs="Times New Roman"/>
                <w:b/>
                <w:color w:val="000000"/>
                <w:lang w:eastAsia="ru-RU"/>
              </w:rPr>
              <w:t>2</w:t>
            </w:r>
          </w:p>
        </w:tc>
        <w:tc>
          <w:tcPr>
            <w:tcW w:w="4111"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b/>
                <w:color w:val="000000"/>
                <w:lang w:eastAsia="ru-RU"/>
              </w:rPr>
            </w:pPr>
            <w:r w:rsidRPr="003B6242">
              <w:rPr>
                <w:rFonts w:eastAsia="Times New Roman" w:cs="Times New Roman"/>
                <w:b/>
                <w:color w:val="000000"/>
                <w:lang w:eastAsia="ru-RU"/>
              </w:rPr>
              <w:t>3</w:t>
            </w:r>
          </w:p>
        </w:tc>
        <w:tc>
          <w:tcPr>
            <w:tcW w:w="2268"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b/>
                <w:color w:val="000000"/>
                <w:lang w:eastAsia="ru-RU"/>
              </w:rPr>
            </w:pPr>
            <w:r w:rsidRPr="003B6242">
              <w:rPr>
                <w:rFonts w:eastAsia="Times New Roman" w:cs="Times New Roman"/>
                <w:b/>
                <w:color w:val="000000"/>
                <w:lang w:eastAsia="ru-RU"/>
              </w:rPr>
              <w:t>4</w:t>
            </w:r>
          </w:p>
        </w:tc>
      </w:tr>
      <w:tr w:rsidR="003B6242" w:rsidRPr="003B6242" w:rsidTr="003B6242">
        <w:trPr>
          <w:cantSplit/>
          <w:trHeight w:val="240"/>
        </w:trPr>
        <w:tc>
          <w:tcPr>
            <w:tcW w:w="567" w:type="dxa"/>
            <w:tcBorders>
              <w:top w:val="single" w:sz="6" w:space="0" w:color="000000"/>
              <w:left w:val="single" w:sz="6" w:space="0" w:color="000000"/>
              <w:bottom w:val="single" w:sz="6" w:space="0" w:color="000000"/>
              <w:right w:val="single" w:sz="6" w:space="0" w:color="000000"/>
            </w:tcBorders>
            <w:vAlign w:val="center"/>
          </w:tcPr>
          <w:p w:rsidR="003B6242" w:rsidRPr="003B6242" w:rsidRDefault="003B6242" w:rsidP="003B6242">
            <w:pPr>
              <w:keepNext/>
              <w:pBdr>
                <w:top w:val="nil"/>
                <w:left w:val="nil"/>
                <w:bottom w:val="nil"/>
                <w:right w:val="nil"/>
                <w:between w:val="nil"/>
              </w:pBdr>
              <w:jc w:val="center"/>
              <w:rPr>
                <w:rFonts w:eastAsia="Times New Roman" w:cs="Times New Roman"/>
                <w:color w:val="000000"/>
                <w:sz w:val="20"/>
                <w:szCs w:val="20"/>
                <w:lang w:eastAsia="ru-RU"/>
              </w:rPr>
            </w:pPr>
            <w:r w:rsidRPr="003B6242">
              <w:rPr>
                <w:rFonts w:eastAsia="Times New Roman" w:cs="Times New Roman"/>
                <w:color w:val="000000"/>
                <w:sz w:val="20"/>
                <w:szCs w:val="20"/>
                <w:lang w:eastAsia="ru-RU"/>
              </w:rPr>
              <w:t>1</w:t>
            </w:r>
          </w:p>
        </w:tc>
        <w:tc>
          <w:tcPr>
            <w:tcW w:w="2835" w:type="dxa"/>
            <w:tcBorders>
              <w:top w:val="single" w:sz="6" w:space="0" w:color="000000"/>
              <w:left w:val="single" w:sz="6" w:space="0" w:color="000000"/>
              <w:bottom w:val="single" w:sz="6" w:space="0" w:color="000000"/>
              <w:right w:val="single" w:sz="6" w:space="0" w:color="000000"/>
            </w:tcBorders>
          </w:tcPr>
          <w:p w:rsidR="003B6242" w:rsidRPr="003B6242" w:rsidRDefault="003B6242" w:rsidP="003B6242">
            <w:pPr>
              <w:keepNext/>
              <w:pBdr>
                <w:top w:val="nil"/>
                <w:left w:val="nil"/>
                <w:bottom w:val="nil"/>
                <w:right w:val="nil"/>
                <w:between w:val="nil"/>
              </w:pBdr>
              <w:jc w:val="left"/>
              <w:rPr>
                <w:rFonts w:eastAsia="Times New Roman" w:cs="Times New Roman"/>
                <w:color w:val="000000"/>
                <w:sz w:val="20"/>
                <w:szCs w:val="20"/>
                <w:lang w:eastAsia="ru-RU"/>
              </w:rPr>
            </w:pPr>
          </w:p>
        </w:tc>
        <w:tc>
          <w:tcPr>
            <w:tcW w:w="4111" w:type="dxa"/>
            <w:tcBorders>
              <w:top w:val="single" w:sz="6" w:space="0" w:color="000000"/>
              <w:left w:val="single" w:sz="6" w:space="0" w:color="000000"/>
              <w:bottom w:val="single" w:sz="6" w:space="0" w:color="000000"/>
              <w:right w:val="single" w:sz="6" w:space="0" w:color="000000"/>
            </w:tcBorders>
          </w:tcPr>
          <w:p w:rsidR="003B6242" w:rsidRPr="003B6242" w:rsidRDefault="003B6242" w:rsidP="003B6242">
            <w:pPr>
              <w:keepNext/>
              <w:pBdr>
                <w:top w:val="nil"/>
                <w:left w:val="nil"/>
                <w:bottom w:val="nil"/>
                <w:right w:val="nil"/>
                <w:between w:val="nil"/>
              </w:pBdr>
              <w:jc w:val="left"/>
              <w:rPr>
                <w:rFonts w:eastAsia="Times New Roman" w:cs="Times New Roman"/>
                <w:color w:val="000000"/>
                <w:sz w:val="20"/>
                <w:szCs w:val="20"/>
                <w:lang w:eastAsia="ru-RU"/>
              </w:rPr>
            </w:pPr>
          </w:p>
        </w:tc>
        <w:tc>
          <w:tcPr>
            <w:tcW w:w="2268" w:type="dxa"/>
            <w:tcBorders>
              <w:top w:val="single" w:sz="6" w:space="0" w:color="000000"/>
              <w:left w:val="single" w:sz="6" w:space="0" w:color="000000"/>
              <w:bottom w:val="single" w:sz="6" w:space="0" w:color="000000"/>
              <w:right w:val="single" w:sz="6" w:space="0" w:color="000000"/>
            </w:tcBorders>
          </w:tcPr>
          <w:p w:rsidR="003B6242" w:rsidRPr="003B6242" w:rsidRDefault="003B6242" w:rsidP="003B6242">
            <w:pPr>
              <w:keepNext/>
              <w:pBdr>
                <w:top w:val="nil"/>
                <w:left w:val="nil"/>
                <w:bottom w:val="nil"/>
                <w:right w:val="nil"/>
                <w:between w:val="nil"/>
              </w:pBdr>
              <w:jc w:val="left"/>
              <w:rPr>
                <w:rFonts w:eastAsia="Times New Roman" w:cs="Times New Roman"/>
                <w:color w:val="000000"/>
                <w:sz w:val="20"/>
                <w:szCs w:val="20"/>
                <w:lang w:eastAsia="ru-RU"/>
              </w:rPr>
            </w:pPr>
          </w:p>
        </w:tc>
      </w:tr>
    </w:tbl>
    <w:p w:rsidR="003B6242" w:rsidRPr="003B6242" w:rsidRDefault="003B6242" w:rsidP="003B6242">
      <w:pPr>
        <w:keepNext/>
        <w:pBdr>
          <w:top w:val="nil"/>
          <w:left w:val="nil"/>
          <w:bottom w:val="nil"/>
          <w:right w:val="nil"/>
          <w:between w:val="nil"/>
        </w:pBdr>
        <w:jc w:val="center"/>
        <w:rPr>
          <w:rFonts w:eastAsia="Times New Roman" w:cs="Times New Roman"/>
          <w:b/>
          <w:color w:val="000000"/>
          <w:sz w:val="20"/>
          <w:szCs w:val="20"/>
          <w:lang w:eastAsia="ru-RU"/>
        </w:rPr>
      </w:pPr>
    </w:p>
    <w:p w:rsidR="003B6242" w:rsidRPr="003B6242" w:rsidRDefault="003B6242" w:rsidP="003B6242">
      <w:pPr>
        <w:keepNext/>
        <w:spacing w:after="200" w:line="276" w:lineRule="auto"/>
        <w:ind w:firstLine="540"/>
        <w:rPr>
          <w:rFonts w:eastAsia="Times New Roman" w:cs="Times New Roman"/>
          <w:sz w:val="20"/>
          <w:szCs w:val="20"/>
          <w:u w:val="single"/>
          <w:lang w:eastAsia="ru-RU"/>
        </w:rPr>
      </w:pPr>
      <w:r w:rsidRPr="003B6242">
        <w:rPr>
          <w:rFonts w:eastAsia="Times New Roman" w:cs="Times New Roman"/>
          <w:sz w:val="20"/>
          <w:szCs w:val="20"/>
          <w:u w:val="single"/>
          <w:lang w:eastAsia="ru-RU"/>
        </w:rPr>
        <w:t xml:space="preserve">Примечание. </w:t>
      </w:r>
    </w:p>
    <w:p w:rsidR="003B6242" w:rsidRPr="003B6242" w:rsidRDefault="003B6242" w:rsidP="003B6242">
      <w:pPr>
        <w:keepNext/>
        <w:numPr>
          <w:ilvl w:val="0"/>
          <w:numId w:val="9"/>
        </w:numPr>
        <w:tabs>
          <w:tab w:val="left" w:pos="851"/>
        </w:tabs>
        <w:spacing w:after="200" w:line="276" w:lineRule="auto"/>
        <w:ind w:firstLine="567"/>
        <w:jc w:val="left"/>
        <w:rPr>
          <w:rFonts w:eastAsia="Times New Roman" w:cs="Times New Roman"/>
          <w:sz w:val="20"/>
          <w:szCs w:val="20"/>
          <w:lang w:eastAsia="ru-RU"/>
        </w:rPr>
      </w:pPr>
      <w:r w:rsidRPr="003B6242">
        <w:rPr>
          <w:rFonts w:eastAsia="Times New Roman" w:cs="Times New Roman"/>
          <w:sz w:val="20"/>
          <w:szCs w:val="20"/>
          <w:lang w:eastAsia="ru-RU"/>
        </w:rPr>
        <w:t>Участник закупки может подтвердить содержащиеся в данной форме сведения, приложив к ней любые необходимые, по его усмотрению, документы. Непредставление таких документов не является основанием для отказа в допуске к участию в конкурсе в электронной форме.</w:t>
      </w:r>
    </w:p>
    <w:p w:rsidR="003B6242" w:rsidRPr="003B6242" w:rsidRDefault="003B6242" w:rsidP="003B6242">
      <w:pPr>
        <w:keepNext/>
        <w:keepLines/>
        <w:widowControl w:val="0"/>
        <w:numPr>
          <w:ilvl w:val="0"/>
          <w:numId w:val="9"/>
        </w:numPr>
        <w:tabs>
          <w:tab w:val="left" w:pos="851"/>
        </w:tabs>
        <w:spacing w:after="200" w:line="276" w:lineRule="auto"/>
        <w:ind w:firstLine="567"/>
        <w:jc w:val="left"/>
        <w:rPr>
          <w:rFonts w:eastAsia="Times New Roman" w:cs="Times New Roman"/>
          <w:color w:val="000000"/>
          <w:sz w:val="20"/>
          <w:szCs w:val="20"/>
          <w:lang w:eastAsia="ru-RU"/>
        </w:rPr>
      </w:pPr>
      <w:r w:rsidRPr="003B6242">
        <w:rPr>
          <w:rFonts w:eastAsia="Times New Roman" w:cs="Times New Roman"/>
          <w:color w:val="000000"/>
          <w:sz w:val="20"/>
          <w:szCs w:val="20"/>
          <w:lang w:eastAsia="ru-RU"/>
        </w:rPr>
        <w:t>В случае если предлагаемые участником</w:t>
      </w:r>
      <w:r w:rsidRPr="003B6242">
        <w:rPr>
          <w:rFonts w:eastAsia="Times New Roman" w:cs="Times New Roman"/>
          <w:sz w:val="20"/>
          <w:szCs w:val="20"/>
          <w:lang w:eastAsia="ru-RU"/>
        </w:rPr>
        <w:t xml:space="preserve"> закупки</w:t>
      </w:r>
      <w:r w:rsidRPr="003B6242">
        <w:rPr>
          <w:rFonts w:eastAsia="Times New Roman" w:cs="Times New Roman"/>
          <w:color w:val="000000"/>
          <w:sz w:val="20"/>
          <w:szCs w:val="20"/>
          <w:lang w:eastAsia="ru-RU"/>
        </w:rPr>
        <w:t xml:space="preserve"> условия выполнения Технической части соответствуют (идентичны) требованиям Заказчика, изложенным в Техническом задании документации, участник закупки в графе 3 формы указывает следующее "Услуги будут оказаны в соответствии со всеми требованиями, указанными в Техническом задании документации ". Графы 2 и 4 в этом случае участником</w:t>
      </w:r>
      <w:r w:rsidRPr="003B6242">
        <w:rPr>
          <w:rFonts w:eastAsia="Times New Roman" w:cs="Times New Roman"/>
          <w:sz w:val="20"/>
          <w:szCs w:val="20"/>
          <w:lang w:eastAsia="ru-RU"/>
        </w:rPr>
        <w:t xml:space="preserve"> закупки</w:t>
      </w:r>
      <w:r w:rsidRPr="003B6242">
        <w:rPr>
          <w:rFonts w:eastAsia="Times New Roman" w:cs="Times New Roman"/>
          <w:color w:val="000000"/>
          <w:sz w:val="20"/>
          <w:szCs w:val="20"/>
          <w:lang w:eastAsia="ru-RU"/>
        </w:rPr>
        <w:t xml:space="preserve"> не заполняются. </w:t>
      </w:r>
    </w:p>
    <w:p w:rsidR="003B6242" w:rsidRPr="003B6242" w:rsidRDefault="003B6242" w:rsidP="003B6242">
      <w:pPr>
        <w:rPr>
          <w:rFonts w:eastAsia="Times New Roman" w:cs="Times New Roman"/>
          <w:sz w:val="20"/>
          <w:szCs w:val="20"/>
          <w:lang w:eastAsia="ru-RU"/>
        </w:rPr>
      </w:pPr>
      <w:r w:rsidRPr="003B6242">
        <w:rPr>
          <w:rFonts w:eastAsia="Times New Roman" w:cs="Times New Roman"/>
          <w:color w:val="000000"/>
          <w:sz w:val="20"/>
          <w:szCs w:val="20"/>
          <w:lang w:eastAsia="ru-RU"/>
        </w:rPr>
        <w:t xml:space="preserve">            3.В случае если участник</w:t>
      </w:r>
      <w:r w:rsidRPr="003B6242">
        <w:rPr>
          <w:rFonts w:eastAsia="Times New Roman" w:cs="Times New Roman"/>
          <w:sz w:val="20"/>
          <w:szCs w:val="20"/>
          <w:lang w:eastAsia="ru-RU"/>
        </w:rPr>
        <w:t xml:space="preserve"> закупки</w:t>
      </w:r>
      <w:r w:rsidRPr="003B6242">
        <w:rPr>
          <w:rFonts w:eastAsia="Times New Roman" w:cs="Times New Roman"/>
          <w:color w:val="000000"/>
          <w:sz w:val="20"/>
          <w:szCs w:val="20"/>
          <w:lang w:eastAsia="ru-RU"/>
        </w:rPr>
        <w:t xml:space="preserve"> предлагает иные условия выполнения Технической части, связанные с оказанием услуг, в графе 3 формы участником</w:t>
      </w:r>
      <w:r w:rsidRPr="003B6242">
        <w:rPr>
          <w:rFonts w:eastAsia="Times New Roman" w:cs="Times New Roman"/>
          <w:sz w:val="20"/>
          <w:szCs w:val="20"/>
          <w:lang w:eastAsia="ru-RU"/>
        </w:rPr>
        <w:t xml:space="preserve"> закупки</w:t>
      </w:r>
      <w:r w:rsidRPr="003B6242">
        <w:rPr>
          <w:rFonts w:eastAsia="Times New Roman" w:cs="Times New Roman"/>
          <w:color w:val="000000"/>
          <w:sz w:val="20"/>
          <w:szCs w:val="20"/>
          <w:lang w:eastAsia="ru-RU"/>
        </w:rPr>
        <w:t xml:space="preserve"> указываются соответствующие характеристики (описание, показатели и т.д.), позволяющие определить соответствие качества оказываемых услуг потребностям Заказчика (по показателям, указанным в Технической части документации). В графе 2 формы указывается ссылка на соответствующие </w:t>
      </w:r>
      <w:r w:rsidRPr="003B6242">
        <w:rPr>
          <w:rFonts w:eastAsia="Times New Roman" w:cs="Times New Roman"/>
          <w:sz w:val="20"/>
          <w:szCs w:val="20"/>
          <w:lang w:eastAsia="ru-RU"/>
        </w:rPr>
        <w:t>пункты.</w:t>
      </w:r>
    </w:p>
    <w:p w:rsidR="003B6242" w:rsidRPr="003B6242" w:rsidRDefault="003B6242" w:rsidP="003B6242">
      <w:pPr>
        <w:rPr>
          <w:rFonts w:eastAsia="Times New Roman" w:cs="Times New Roman"/>
          <w:sz w:val="20"/>
          <w:szCs w:val="20"/>
          <w:lang w:eastAsia="ru-RU"/>
        </w:rPr>
      </w:pPr>
      <w:r w:rsidRPr="003B6242">
        <w:rPr>
          <w:rFonts w:eastAsia="Times New Roman" w:cs="Times New Roman"/>
          <w:sz w:val="20"/>
          <w:szCs w:val="20"/>
          <w:lang w:eastAsia="ru-RU"/>
        </w:rPr>
        <w:t xml:space="preserve"> 4</w:t>
      </w:r>
      <w:r w:rsidR="00EF39D5">
        <w:rPr>
          <w:rFonts w:eastAsia="Times New Roman" w:cs="Times New Roman"/>
          <w:sz w:val="20"/>
          <w:szCs w:val="20"/>
          <w:lang w:eastAsia="ru-RU"/>
        </w:rPr>
        <w:t>.Участник Прикладывает  Проекта</w:t>
      </w:r>
      <w:r w:rsidRPr="003B6242">
        <w:rPr>
          <w:rFonts w:eastAsia="Times New Roman" w:cs="Times New Roman"/>
          <w:sz w:val="20"/>
          <w:szCs w:val="20"/>
          <w:lang w:eastAsia="ru-RU"/>
        </w:rPr>
        <w:t xml:space="preserve">Учебно-тематических планов по проведению ДПППК </w:t>
      </w: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EF39D5" w:rsidP="003B6242">
      <w:pPr>
        <w:spacing w:line="276" w:lineRule="auto"/>
        <w:jc w:val="left"/>
        <w:rPr>
          <w:rFonts w:eastAsia="Times New Roman" w:cs="Times New Roman"/>
          <w:sz w:val="20"/>
          <w:szCs w:val="20"/>
          <w:lang w:eastAsia="ru-RU"/>
        </w:rPr>
      </w:pPr>
      <w:r>
        <w:rPr>
          <w:rFonts w:eastAsia="Times New Roman" w:cs="Times New Roman"/>
          <w:sz w:val="20"/>
          <w:szCs w:val="20"/>
          <w:lang w:eastAsia="ru-RU"/>
        </w:rPr>
        <w:t xml:space="preserve"> Лот 1 - </w:t>
      </w:r>
      <w:r w:rsidRPr="00EF39D5">
        <w:rPr>
          <w:rFonts w:eastAsia="Times New Roman" w:cs="Times New Roman"/>
          <w:sz w:val="20"/>
          <w:szCs w:val="20"/>
          <w:lang w:eastAsia="ru-RU"/>
        </w:rPr>
        <w:t>«Персонализация в у</w:t>
      </w:r>
      <w:r>
        <w:rPr>
          <w:rFonts w:eastAsia="Times New Roman" w:cs="Times New Roman"/>
          <w:sz w:val="20"/>
          <w:szCs w:val="20"/>
          <w:lang w:eastAsia="ru-RU"/>
        </w:rPr>
        <w:t>словиях цифровой трансформации»</w:t>
      </w:r>
      <w:r w:rsidR="003B6242" w:rsidRPr="003B6242">
        <w:rPr>
          <w:rFonts w:eastAsia="Times New Roman" w:cs="Times New Roman"/>
          <w:sz w:val="20"/>
          <w:szCs w:val="20"/>
          <w:lang w:eastAsia="ru-RU"/>
        </w:rPr>
        <w:t xml:space="preserve">; </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Лот 2 - «</w:t>
      </w:r>
      <w:r w:rsidR="00EF39D5" w:rsidRPr="00EF39D5">
        <w:rPr>
          <w:rFonts w:eastAsia="Times New Roman" w:cs="Times New Roman"/>
          <w:sz w:val="20"/>
          <w:szCs w:val="20"/>
          <w:lang w:eastAsia="ru-RU"/>
        </w:rPr>
        <w:t>Современные образовательные технологии»</w:t>
      </w:r>
      <w:r w:rsidR="00EF39D5">
        <w:rPr>
          <w:rFonts w:eastAsia="Times New Roman" w:cs="Times New Roman"/>
          <w:sz w:val="20"/>
          <w:szCs w:val="20"/>
          <w:lang w:eastAsia="ru-RU"/>
        </w:rPr>
        <w:t>.</w:t>
      </w:r>
      <w:r w:rsidRPr="003B6242">
        <w:rPr>
          <w:rFonts w:eastAsia="Times New Roman" w:cs="Times New Roman"/>
          <w:sz w:val="20"/>
          <w:szCs w:val="20"/>
          <w:lang w:eastAsia="ru-RU"/>
        </w:rPr>
        <w:t xml:space="preserve"> </w:t>
      </w:r>
    </w:p>
    <w:p w:rsidR="003B6242" w:rsidRPr="003B6242" w:rsidRDefault="003B6242" w:rsidP="003B6242">
      <w:pPr>
        <w:rPr>
          <w:rFonts w:eastAsia="Times New Roman" w:cs="Times New Roman"/>
          <w:sz w:val="20"/>
          <w:szCs w:val="20"/>
          <w:lang w:eastAsia="ru-RU"/>
        </w:rPr>
      </w:pPr>
      <w:r w:rsidRPr="003B6242">
        <w:rPr>
          <w:rFonts w:eastAsia="Times New Roman" w:cs="Times New Roman"/>
          <w:sz w:val="20"/>
          <w:szCs w:val="20"/>
          <w:lang w:eastAsia="ru-RU"/>
        </w:rPr>
        <w:t>.</w:t>
      </w:r>
      <w:r w:rsidRPr="003B6242">
        <w:rPr>
          <w:rFonts w:eastAsia="Times New Roman" w:cs="Times New Roman"/>
          <w:b/>
          <w:sz w:val="20"/>
          <w:szCs w:val="20"/>
          <w:lang w:eastAsia="ru-RU"/>
        </w:rPr>
        <w:t>Характеристики, качество и объем услуг, срок исполнения</w:t>
      </w:r>
      <w:r w:rsidRPr="003B6242">
        <w:rPr>
          <w:rFonts w:eastAsia="Times New Roman" w:cs="Times New Roman"/>
          <w:i/>
          <w:sz w:val="20"/>
          <w:szCs w:val="20"/>
          <w:lang w:eastAsia="ru-RU"/>
        </w:rPr>
        <w:t xml:space="preserve"> </w:t>
      </w:r>
      <w:r w:rsidRPr="003B6242">
        <w:rPr>
          <w:rFonts w:eastAsia="Times New Roman" w:cs="Times New Roman"/>
          <w:sz w:val="20"/>
          <w:szCs w:val="20"/>
          <w:lang w:eastAsia="ru-RU"/>
        </w:rPr>
        <w:t>соответствуют Техническому заданию (Приложении №1 к документации), проекту Договора (Приложение № 2 к документации).</w:t>
      </w:r>
    </w:p>
    <w:p w:rsidR="003B6242" w:rsidRPr="003B6242" w:rsidRDefault="003B6242" w:rsidP="003B6242">
      <w:pPr>
        <w:jc w:val="left"/>
        <w:rPr>
          <w:rFonts w:eastAsia="Times New Roman" w:cs="Times New Roman"/>
          <w:sz w:val="20"/>
          <w:szCs w:val="20"/>
          <w:lang w:eastAsia="ru-RU"/>
        </w:rPr>
      </w:pPr>
      <w:r w:rsidRPr="003B6242">
        <w:rPr>
          <w:rFonts w:eastAsia="Times New Roman" w:cs="Times New Roman"/>
          <w:sz w:val="20"/>
          <w:szCs w:val="20"/>
          <w:lang w:eastAsia="ru-RU"/>
        </w:rPr>
        <w:t xml:space="preserve">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lastRenderedPageBreak/>
        <w:t>В случае, признания нас победителем в проведении запроса предложений, мы берем на себя обязательства подписать и исполнить со своей стороны договор в соответствии с требованиями документации о проведении запроса предложений и условиями нашей заявки в установленный документацией о закупке срок.</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 xml:space="preserve">В случае, если нашей заявке на участие в запросе предложений будет присвоен второй номер, а победитель в проведении запроса предложений будет признан уклонившимся от заключения договора с заказчиком, мы обязуемся подписать и исполнить данный договор в соответствии с требованиями документации о проведении запроса предложений и условиями нашей заявки. </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Мы извещены о том, что в случае победы в запросе предложений при нашем уклонении от заключения договора или при расторжении с нами договора по решению суда в связи с существенным нарушением нами условий договора, сведения о нас будут включены в реестр недобросовестных поставщиков.</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Даная заявка на участие в запросе предложений представлена с пониманием того, что заказчик оставляет за собой право отклонить или принять заявку на участие в запросе предложений, отклонить все заявки на участие в запросе предложений.</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До подготовки и оформления официального договора настоящая заявка вместе с Вашим уведомлением о признании статуса победителя запроса предложений будет выполнять роль обязательного договора между нами.</w:t>
      </w:r>
    </w:p>
    <w:p w:rsidR="003B6242" w:rsidRPr="003B6242" w:rsidRDefault="003B6242" w:rsidP="003B6242">
      <w:pPr>
        <w:spacing w:line="276" w:lineRule="auto"/>
        <w:ind w:right="800"/>
        <w:jc w:val="center"/>
        <w:rPr>
          <w:rFonts w:eastAsia="Times New Roman" w:cs="Times New Roman"/>
          <w:sz w:val="20"/>
          <w:szCs w:val="20"/>
          <w:lang w:eastAsia="ru-RU"/>
        </w:rPr>
      </w:pPr>
      <w:r w:rsidRPr="003B6242">
        <w:rPr>
          <w:rFonts w:eastAsia="Times New Roman" w:cs="Times New Roman"/>
          <w:b/>
          <w:sz w:val="20"/>
          <w:szCs w:val="20"/>
          <w:highlight w:val="white"/>
          <w:lang w:eastAsia="ru-RU"/>
        </w:rPr>
        <w:t xml:space="preserve">ФОРМА 4. </w:t>
      </w:r>
      <w:r w:rsidRPr="003B6242">
        <w:rPr>
          <w:rFonts w:eastAsia="Times New Roman" w:cs="Times New Roman"/>
          <w:b/>
          <w:sz w:val="20"/>
          <w:szCs w:val="20"/>
          <w:lang w:eastAsia="ru-RU"/>
        </w:rPr>
        <w:t>Сведения о квалификации участника закупки</w:t>
      </w: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keepNext/>
        <w:spacing w:line="276" w:lineRule="auto"/>
        <w:ind w:left="792" w:hanging="360"/>
        <w:jc w:val="left"/>
        <w:rPr>
          <w:rFonts w:eastAsia="Times New Roman" w:cs="Times New Roman"/>
          <w:b/>
          <w:sz w:val="20"/>
          <w:szCs w:val="20"/>
          <w:lang w:eastAsia="ru-RU"/>
        </w:rPr>
      </w:pPr>
      <w:bookmarkStart w:id="19" w:name="_heading=h.n2p4wqa2agsy" w:colFirst="0" w:colLast="0"/>
      <w:bookmarkEnd w:id="19"/>
      <w:r w:rsidRPr="003B6242">
        <w:rPr>
          <w:rFonts w:eastAsia="Times New Roman" w:cs="Times New Roman"/>
          <w:b/>
          <w:sz w:val="20"/>
          <w:szCs w:val="20"/>
          <w:lang w:eastAsia="ru-RU"/>
        </w:rPr>
        <w:t xml:space="preserve">СПРАВКА об опыте выполнения работ </w:t>
      </w:r>
    </w:p>
    <w:p w:rsidR="003B6242" w:rsidRPr="00AA4302" w:rsidRDefault="003B6242" w:rsidP="003B6242">
      <w:pPr>
        <w:shd w:val="clear" w:color="auto" w:fill="FFFFFF"/>
        <w:spacing w:line="276" w:lineRule="auto"/>
        <w:jc w:val="left"/>
        <w:rPr>
          <w:rFonts w:eastAsia="Times New Roman" w:cs="Times New Roman"/>
          <w:i/>
          <w:sz w:val="20"/>
          <w:szCs w:val="20"/>
          <w:lang w:eastAsia="ru-RU"/>
        </w:rPr>
      </w:pPr>
      <w:r w:rsidRPr="003B6242">
        <w:rPr>
          <w:rFonts w:eastAsia="Times New Roman" w:cs="Times New Roman"/>
          <w:i/>
          <w:sz w:val="20"/>
          <w:szCs w:val="20"/>
          <w:lang w:eastAsia="ru-RU"/>
        </w:rPr>
        <w:t xml:space="preserve">Сведения о количестве выполненных и выполняемых участником размещения заказа в настоящее время услуг, предусмотренных проектом договора и техническим заданием с </w:t>
      </w:r>
      <w:r w:rsidRPr="00AA4302">
        <w:rPr>
          <w:rFonts w:eastAsia="Times New Roman" w:cs="Times New Roman"/>
          <w:i/>
          <w:sz w:val="20"/>
          <w:szCs w:val="20"/>
          <w:lang w:eastAsia="ru-RU"/>
        </w:rPr>
        <w:t>0</w:t>
      </w:r>
      <w:r w:rsidR="00AA4302" w:rsidRPr="00AA4302">
        <w:rPr>
          <w:rFonts w:eastAsia="Times New Roman" w:cs="Times New Roman"/>
          <w:i/>
          <w:sz w:val="20"/>
          <w:szCs w:val="20"/>
          <w:lang w:eastAsia="ru-RU"/>
        </w:rPr>
        <w:t>1.01.2024</w:t>
      </w:r>
      <w:r w:rsidRPr="00AA4302">
        <w:rPr>
          <w:rFonts w:eastAsia="Times New Roman" w:cs="Times New Roman"/>
          <w:i/>
          <w:sz w:val="20"/>
          <w:szCs w:val="20"/>
          <w:lang w:eastAsia="ru-RU"/>
        </w:rPr>
        <w:t xml:space="preserve"> по 31.12.2025 г.</w:t>
      </w:r>
    </w:p>
    <w:p w:rsidR="003B6242" w:rsidRPr="00AA4302" w:rsidRDefault="003B6242" w:rsidP="003B6242">
      <w:pPr>
        <w:keepNext/>
        <w:spacing w:line="276" w:lineRule="auto"/>
        <w:ind w:left="792" w:hanging="360"/>
        <w:jc w:val="left"/>
        <w:rPr>
          <w:rFonts w:eastAsia="Times New Roman" w:cs="Times New Roman"/>
          <w:sz w:val="20"/>
          <w:szCs w:val="20"/>
          <w:lang w:eastAsia="ru-RU"/>
        </w:rPr>
      </w:pPr>
    </w:p>
    <w:p w:rsidR="003B6242" w:rsidRPr="00AA4302" w:rsidRDefault="003B6242" w:rsidP="003B6242">
      <w:pPr>
        <w:spacing w:line="276" w:lineRule="auto"/>
        <w:jc w:val="left"/>
        <w:rPr>
          <w:rFonts w:eastAsia="Times New Roman" w:cs="Times New Roman"/>
          <w:sz w:val="20"/>
          <w:szCs w:val="20"/>
          <w:lang w:eastAsia="ru-RU"/>
        </w:rPr>
      </w:pPr>
      <w:r w:rsidRPr="00AA4302">
        <w:rPr>
          <w:rFonts w:eastAsia="Times New Roman" w:cs="Times New Roman"/>
          <w:sz w:val="20"/>
          <w:szCs w:val="20"/>
          <w:lang w:eastAsia="ru-RU"/>
        </w:rPr>
        <w:t>Перечень договоров на ___________________</w:t>
      </w:r>
    </w:p>
    <w:p w:rsidR="003B6242" w:rsidRPr="00AA4302" w:rsidRDefault="003B6242" w:rsidP="003B6242">
      <w:pPr>
        <w:spacing w:line="276" w:lineRule="auto"/>
        <w:jc w:val="left"/>
        <w:rPr>
          <w:rFonts w:eastAsia="Times New Roman" w:cs="Times New Roman"/>
          <w:sz w:val="20"/>
          <w:szCs w:val="20"/>
          <w:lang w:eastAsia="ru-RU"/>
        </w:rPr>
      </w:pPr>
      <w:r w:rsidRPr="00AA4302">
        <w:rPr>
          <w:rFonts w:eastAsia="Times New Roman" w:cs="Times New Roman"/>
          <w:sz w:val="20"/>
          <w:szCs w:val="20"/>
          <w:lang w:eastAsia="ru-RU"/>
        </w:rPr>
        <w:t xml:space="preserve">Приложение к Заявке на участие в открытом запросе предложений _______ от «___» _________ 20___ г. </w:t>
      </w:r>
    </w:p>
    <w:p w:rsidR="003B6242" w:rsidRPr="00AA4302" w:rsidRDefault="003B6242" w:rsidP="003B6242">
      <w:pPr>
        <w:spacing w:after="200" w:line="276" w:lineRule="auto"/>
        <w:jc w:val="left"/>
        <w:rPr>
          <w:rFonts w:eastAsia="Times New Roman" w:cs="Times New Roman"/>
          <w:sz w:val="20"/>
          <w:szCs w:val="20"/>
          <w:lang w:eastAsia="ru-RU"/>
        </w:rPr>
      </w:pPr>
      <w:r w:rsidRPr="00AA4302">
        <w:rPr>
          <w:rFonts w:eastAsia="Times New Roman" w:cs="Times New Roman"/>
          <w:sz w:val="20"/>
          <w:szCs w:val="20"/>
          <w:lang w:eastAsia="ru-RU"/>
        </w:rPr>
        <w:t>№ ______</w:t>
      </w:r>
    </w:p>
    <w:p w:rsidR="003B6242" w:rsidRPr="00AA4302" w:rsidRDefault="003B6242" w:rsidP="003B6242">
      <w:pPr>
        <w:pBdr>
          <w:top w:val="nil"/>
          <w:left w:val="nil"/>
          <w:bottom w:val="nil"/>
          <w:right w:val="nil"/>
          <w:between w:val="nil"/>
        </w:pBdr>
        <w:jc w:val="center"/>
        <w:rPr>
          <w:rFonts w:eastAsia="Times New Roman" w:cs="Times New Roman"/>
          <w:color w:val="000000"/>
          <w:sz w:val="20"/>
          <w:szCs w:val="20"/>
          <w:lang w:eastAsia="ru-RU"/>
        </w:rPr>
      </w:pPr>
      <w:r w:rsidRPr="00AA4302">
        <w:rPr>
          <w:rFonts w:eastAsia="Times New Roman" w:cs="Times New Roman"/>
          <w:color w:val="000000"/>
          <w:sz w:val="20"/>
          <w:szCs w:val="20"/>
          <w:lang w:eastAsia="ru-RU"/>
        </w:rPr>
        <w:t>Участник на участие в открытом запросе предложений ________: ____________ ________________________________</w:t>
      </w:r>
    </w:p>
    <w:p w:rsidR="003B6242" w:rsidRPr="00AA4302" w:rsidRDefault="003B6242" w:rsidP="003B6242">
      <w:pPr>
        <w:pBdr>
          <w:top w:val="nil"/>
          <w:left w:val="nil"/>
          <w:bottom w:val="nil"/>
          <w:right w:val="nil"/>
          <w:between w:val="nil"/>
        </w:pBdr>
        <w:jc w:val="center"/>
        <w:rPr>
          <w:rFonts w:eastAsia="Times New Roman" w:cs="Times New Roman"/>
          <w:color w:val="000000"/>
          <w:sz w:val="20"/>
          <w:szCs w:val="20"/>
          <w:lang w:eastAsia="ru-RU"/>
        </w:rPr>
      </w:pPr>
    </w:p>
    <w:p w:rsidR="003B6242" w:rsidRPr="00AA4302" w:rsidRDefault="003B6242" w:rsidP="003B6242">
      <w:pPr>
        <w:spacing w:line="276" w:lineRule="auto"/>
        <w:ind w:right="800"/>
        <w:jc w:val="center"/>
        <w:rPr>
          <w:rFonts w:eastAsia="Times New Roman" w:cs="Times New Roman"/>
          <w:b/>
          <w:sz w:val="20"/>
          <w:szCs w:val="20"/>
          <w:lang w:eastAsia="ru-RU"/>
        </w:rPr>
      </w:pPr>
      <w:r w:rsidRPr="00AA4302">
        <w:rPr>
          <w:rFonts w:eastAsia="Times New Roman" w:cs="Times New Roman"/>
          <w:b/>
          <w:sz w:val="20"/>
          <w:szCs w:val="20"/>
          <w:lang w:eastAsia="ru-RU"/>
        </w:rPr>
        <w:t xml:space="preserve">Справка о заключенных договорах и количестве обученных педагогических работников </w:t>
      </w:r>
      <w:r w:rsidRPr="00AA4302">
        <w:rPr>
          <w:rFonts w:eastAsia="Times New Roman" w:cs="Times New Roman"/>
          <w:b/>
          <w:i/>
          <w:sz w:val="20"/>
          <w:szCs w:val="20"/>
          <w:lang w:eastAsia="ru-RU"/>
        </w:rPr>
        <w:t xml:space="preserve">с </w:t>
      </w:r>
      <w:r w:rsidR="00AA4302" w:rsidRPr="00AA4302">
        <w:rPr>
          <w:rFonts w:eastAsia="Times New Roman" w:cs="Times New Roman"/>
          <w:b/>
          <w:i/>
          <w:sz w:val="20"/>
          <w:szCs w:val="20"/>
          <w:lang w:eastAsia="ru-RU"/>
        </w:rPr>
        <w:t>01.01.2024</w:t>
      </w:r>
      <w:r w:rsidRPr="00AA4302">
        <w:rPr>
          <w:rFonts w:eastAsia="Times New Roman" w:cs="Times New Roman"/>
          <w:b/>
          <w:i/>
          <w:sz w:val="20"/>
          <w:szCs w:val="20"/>
          <w:lang w:eastAsia="ru-RU"/>
        </w:rPr>
        <w:t xml:space="preserve"> по 31.12.2025г.</w:t>
      </w:r>
    </w:p>
    <w:p w:rsidR="003B6242" w:rsidRPr="00AA4302" w:rsidRDefault="003B6242" w:rsidP="003B6242">
      <w:pPr>
        <w:spacing w:after="200" w:line="276" w:lineRule="auto"/>
        <w:ind w:right="800"/>
        <w:jc w:val="center"/>
        <w:rPr>
          <w:rFonts w:eastAsia="Times New Roman" w:cs="Times New Roman"/>
          <w:b/>
          <w:sz w:val="20"/>
          <w:szCs w:val="20"/>
          <w:lang w:eastAsia="ru-RU"/>
        </w:rPr>
      </w:pPr>
    </w:p>
    <w:tbl>
      <w:tblP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156"/>
        <w:gridCol w:w="1276"/>
        <w:gridCol w:w="1418"/>
        <w:gridCol w:w="1276"/>
        <w:gridCol w:w="1275"/>
        <w:gridCol w:w="999"/>
        <w:gridCol w:w="1985"/>
      </w:tblGrid>
      <w:tr w:rsidR="003B6242" w:rsidRPr="003B6242" w:rsidTr="003B6242">
        <w:trPr>
          <w:trHeight w:val="1515"/>
        </w:trPr>
        <w:tc>
          <w:tcPr>
            <w:tcW w:w="540"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 п/п</w:t>
            </w:r>
          </w:p>
        </w:tc>
        <w:tc>
          <w:tcPr>
            <w:tcW w:w="115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jc w:val="center"/>
              <w:rPr>
                <w:rFonts w:eastAsia="Times New Roman" w:cs="Times New Roman"/>
                <w:sz w:val="18"/>
                <w:szCs w:val="18"/>
                <w:lang w:eastAsia="ru-RU"/>
              </w:rPr>
            </w:pPr>
            <w:r w:rsidRPr="003B6242">
              <w:rPr>
                <w:rFonts w:eastAsia="Times New Roman" w:cs="Times New Roman"/>
                <w:sz w:val="18"/>
                <w:szCs w:val="18"/>
                <w:lang w:eastAsia="ru-RU"/>
              </w:rPr>
              <w:t>Предмет  контракта (договора), исполненного Участником закупки</w:t>
            </w: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Наименование видов услуг (работ) (в соответствии с контрактом (договором), указанным в графе 2)</w:t>
            </w:r>
          </w:p>
        </w:tc>
        <w:tc>
          <w:tcPr>
            <w:tcW w:w="1418"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Количество обученных педагогических работников</w:t>
            </w: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Стоимость работ, услуг</w:t>
            </w:r>
          </w:p>
        </w:tc>
        <w:tc>
          <w:tcPr>
            <w:tcW w:w="127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Сроки оказания услуг (выполнения работ) по договору /контракту, мес.</w:t>
            </w:r>
          </w:p>
        </w:tc>
        <w:tc>
          <w:tcPr>
            <w:tcW w:w="99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Реестровый номер закупки (данные из единой информационной системы zakupki.gov.ru) (при наличии)</w:t>
            </w:r>
          </w:p>
        </w:tc>
        <w:tc>
          <w:tcPr>
            <w:tcW w:w="198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Подтверждение указанного опыта</w:t>
            </w:r>
          </w:p>
          <w:p w:rsidR="003B6242" w:rsidRPr="003B6242" w:rsidRDefault="003B6242" w:rsidP="003B6242">
            <w:pPr>
              <w:jc w:val="center"/>
              <w:rPr>
                <w:rFonts w:eastAsia="Times New Roman" w:cs="Times New Roman"/>
                <w:sz w:val="18"/>
                <w:szCs w:val="18"/>
                <w:lang w:eastAsia="ru-RU"/>
              </w:rPr>
            </w:pPr>
            <w:r w:rsidRPr="003B6242">
              <w:rPr>
                <w:rFonts w:eastAsia="Times New Roman" w:cs="Times New Roman"/>
                <w:sz w:val="18"/>
                <w:szCs w:val="18"/>
                <w:lang w:eastAsia="ru-RU"/>
              </w:rPr>
              <w:t>(привести ссылку на копию контракта (договора), акта (-ов) сдачи-приемки оказанных услуг (выполненных работ), представленных участником закупки в составе заявки на участие в конкурсе)</w:t>
            </w:r>
          </w:p>
        </w:tc>
      </w:tr>
      <w:tr w:rsidR="003B6242" w:rsidRPr="003B6242" w:rsidTr="003B6242">
        <w:trPr>
          <w:trHeight w:val="145"/>
        </w:trPr>
        <w:tc>
          <w:tcPr>
            <w:tcW w:w="540"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120"/>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1</w:t>
            </w:r>
          </w:p>
        </w:tc>
        <w:tc>
          <w:tcPr>
            <w:tcW w:w="115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2</w:t>
            </w: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3</w:t>
            </w:r>
          </w:p>
        </w:tc>
        <w:tc>
          <w:tcPr>
            <w:tcW w:w="1418"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5</w:t>
            </w:r>
          </w:p>
        </w:tc>
        <w:tc>
          <w:tcPr>
            <w:tcW w:w="127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6</w:t>
            </w:r>
          </w:p>
        </w:tc>
        <w:tc>
          <w:tcPr>
            <w:tcW w:w="99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7</w:t>
            </w:r>
          </w:p>
        </w:tc>
        <w:tc>
          <w:tcPr>
            <w:tcW w:w="198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color w:val="0070C0"/>
                <w:sz w:val="18"/>
                <w:szCs w:val="18"/>
                <w:lang w:eastAsia="ru-RU"/>
              </w:rPr>
            </w:pPr>
            <w:r w:rsidRPr="003B6242">
              <w:rPr>
                <w:rFonts w:eastAsia="Times New Roman" w:cs="Times New Roman"/>
                <w:color w:val="0070C0"/>
                <w:sz w:val="18"/>
                <w:szCs w:val="18"/>
                <w:lang w:eastAsia="ru-RU"/>
              </w:rPr>
              <w:t>8</w:t>
            </w:r>
          </w:p>
        </w:tc>
      </w:tr>
      <w:tr w:rsidR="003B6242" w:rsidRPr="003B6242" w:rsidTr="003B6242">
        <w:trPr>
          <w:trHeight w:val="645"/>
        </w:trPr>
        <w:tc>
          <w:tcPr>
            <w:tcW w:w="540"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c>
          <w:tcPr>
            <w:tcW w:w="127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c>
          <w:tcPr>
            <w:tcW w:w="99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c>
          <w:tcPr>
            <w:tcW w:w="198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r>
      <w:tr w:rsidR="003B6242" w:rsidRPr="003B6242" w:rsidTr="003B6242">
        <w:trPr>
          <w:trHeight w:val="645"/>
        </w:trPr>
        <w:tc>
          <w:tcPr>
            <w:tcW w:w="540"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c>
          <w:tcPr>
            <w:tcW w:w="127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c>
          <w:tcPr>
            <w:tcW w:w="99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c>
          <w:tcPr>
            <w:tcW w:w="1985"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spacing w:after="200" w:line="276" w:lineRule="auto"/>
              <w:jc w:val="left"/>
              <w:rPr>
                <w:rFonts w:eastAsia="Times New Roman" w:cs="Times New Roman"/>
                <w:sz w:val="20"/>
                <w:szCs w:val="20"/>
                <w:lang w:eastAsia="ru-RU"/>
              </w:rPr>
            </w:pPr>
            <w:r w:rsidRPr="003B6242">
              <w:rPr>
                <w:rFonts w:eastAsia="Times New Roman" w:cs="Times New Roman"/>
                <w:sz w:val="20"/>
                <w:szCs w:val="20"/>
                <w:lang w:eastAsia="ru-RU"/>
              </w:rPr>
              <w:t> </w:t>
            </w:r>
          </w:p>
        </w:tc>
      </w:tr>
    </w:tbl>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line="276" w:lineRule="auto"/>
        <w:ind w:firstLine="709"/>
        <w:jc w:val="left"/>
        <w:rPr>
          <w:rFonts w:eastAsia="Times New Roman" w:cs="Times New Roman"/>
          <w:i/>
          <w:sz w:val="20"/>
          <w:szCs w:val="20"/>
          <w:lang w:eastAsia="ru-RU"/>
        </w:rPr>
      </w:pPr>
      <w:r w:rsidRPr="003B6242">
        <w:rPr>
          <w:rFonts w:eastAsia="Times New Roman" w:cs="Times New Roman"/>
          <w:sz w:val="20"/>
          <w:szCs w:val="20"/>
          <w:lang w:eastAsia="ru-RU"/>
        </w:rPr>
        <w:t xml:space="preserve">В подтверждение вышеприведенных сведений к форме </w:t>
      </w:r>
      <w:r w:rsidRPr="003B6242">
        <w:rPr>
          <w:rFonts w:eastAsia="Times New Roman" w:cs="Times New Roman"/>
          <w:b/>
          <w:sz w:val="20"/>
          <w:szCs w:val="20"/>
          <w:lang w:eastAsia="ru-RU"/>
        </w:rPr>
        <w:t>прикладываются следующие документы</w:t>
      </w:r>
      <w:r w:rsidRPr="003B6242">
        <w:rPr>
          <w:rFonts w:eastAsia="Times New Roman" w:cs="Times New Roman"/>
          <w:sz w:val="20"/>
          <w:szCs w:val="20"/>
          <w:vertAlign w:val="superscript"/>
          <w:lang w:eastAsia="ru-RU"/>
        </w:rPr>
        <w:footnoteReference w:id="2"/>
      </w:r>
      <w:r w:rsidRPr="003B6242">
        <w:rPr>
          <w:rFonts w:eastAsia="Times New Roman" w:cs="Times New Roman"/>
          <w:b/>
          <w:sz w:val="20"/>
          <w:szCs w:val="20"/>
          <w:lang w:eastAsia="ru-RU"/>
        </w:rPr>
        <w:t xml:space="preserve"> </w:t>
      </w:r>
      <w:r w:rsidRPr="003B6242">
        <w:rPr>
          <w:rFonts w:eastAsia="Times New Roman" w:cs="Times New Roman"/>
          <w:sz w:val="20"/>
          <w:szCs w:val="20"/>
          <w:lang w:eastAsia="ru-RU"/>
        </w:rPr>
        <w:t>(участник обязательно прикладывает к заявке заключенные и исполненные договоры (сканы договоров, актов):</w:t>
      </w:r>
    </w:p>
    <w:p w:rsidR="003B6242" w:rsidRPr="003B6242" w:rsidRDefault="003B6242" w:rsidP="003B6242">
      <w:pPr>
        <w:spacing w:line="276" w:lineRule="auto"/>
        <w:ind w:left="720"/>
        <w:jc w:val="left"/>
        <w:rPr>
          <w:rFonts w:eastAsia="Times New Roman" w:cs="Times New Roman"/>
          <w:i/>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ind w:left="720"/>
        <w:jc w:val="left"/>
        <w:rPr>
          <w:rFonts w:eastAsia="Times New Roman" w:cs="Times New Roman"/>
          <w:b/>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ind w:left="720"/>
        <w:jc w:val="left"/>
        <w:rPr>
          <w:rFonts w:eastAsia="Times New Roman" w:cs="Times New Roman"/>
          <w:i/>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ind w:left="720"/>
        <w:jc w:val="left"/>
        <w:rPr>
          <w:rFonts w:eastAsia="Times New Roman" w:cs="Times New Roman"/>
          <w:b/>
          <w:sz w:val="20"/>
          <w:szCs w:val="20"/>
          <w:lang w:eastAsia="ru-RU"/>
        </w:rPr>
      </w:pPr>
      <w:r w:rsidRPr="003B6242">
        <w:rPr>
          <w:rFonts w:eastAsia="Times New Roman" w:cs="Times New Roman"/>
          <w:i/>
          <w:sz w:val="20"/>
          <w:szCs w:val="20"/>
          <w:lang w:eastAsia="ru-RU"/>
        </w:rPr>
        <w:lastRenderedPageBreak/>
        <w:t>______ (название документа) ___ (количество страниц в документе)</w:t>
      </w:r>
    </w:p>
    <w:p w:rsidR="003B6242" w:rsidRPr="003B6242" w:rsidRDefault="003B6242" w:rsidP="003B6242">
      <w:pPr>
        <w:spacing w:line="276" w:lineRule="auto"/>
        <w:jc w:val="left"/>
        <w:rPr>
          <w:rFonts w:eastAsia="Times New Roman" w:cs="Times New Roman"/>
          <w:i/>
          <w:sz w:val="20"/>
          <w:szCs w:val="20"/>
          <w:lang w:eastAsia="ru-RU"/>
        </w:rPr>
      </w:pP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___________________________________</w:t>
      </w:r>
      <w:r w:rsidRPr="003B6242">
        <w:rPr>
          <w:rFonts w:eastAsia="Times New Roman" w:cs="Times New Roman"/>
          <w:sz w:val="20"/>
          <w:szCs w:val="20"/>
          <w:lang w:eastAsia="ru-RU"/>
        </w:rPr>
        <w:tab/>
        <w:t>__</w:t>
      </w:r>
      <w:r w:rsidRPr="003B6242">
        <w:rPr>
          <w:rFonts w:eastAsia="Times New Roman" w:cs="Times New Roman"/>
          <w:sz w:val="20"/>
          <w:szCs w:val="20"/>
          <w:lang w:eastAsia="ru-RU"/>
        </w:rPr>
        <w:tab/>
      </w:r>
      <w:r w:rsidRPr="003B6242">
        <w:rPr>
          <w:rFonts w:eastAsia="Times New Roman" w:cs="Times New Roman"/>
          <w:sz w:val="20"/>
          <w:szCs w:val="20"/>
          <w:lang w:eastAsia="ru-RU"/>
        </w:rPr>
        <w:tab/>
        <w:t>___________________________</w:t>
      </w:r>
    </w:p>
    <w:p w:rsidR="003B6242" w:rsidRPr="003B6242" w:rsidRDefault="003B6242" w:rsidP="003B6242">
      <w:pPr>
        <w:tabs>
          <w:tab w:val="left" w:pos="6096"/>
        </w:tabs>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 xml:space="preserve">(Подпись уполномоченного представителя)                   </w:t>
      </w:r>
      <w:r w:rsidRPr="003B6242">
        <w:rPr>
          <w:rFonts w:eastAsia="Times New Roman" w:cs="Times New Roman"/>
          <w:sz w:val="20"/>
          <w:szCs w:val="20"/>
          <w:lang w:eastAsia="ru-RU"/>
        </w:rPr>
        <w:tab/>
        <w:t>(Имя и должность подписавшего)</w:t>
      </w:r>
    </w:p>
    <w:p w:rsidR="003B6242" w:rsidRPr="003B6242" w:rsidRDefault="003B6242" w:rsidP="003B6242">
      <w:pPr>
        <w:spacing w:line="276" w:lineRule="auto"/>
        <w:jc w:val="left"/>
        <w:rPr>
          <w:rFonts w:eastAsia="Times New Roman" w:cs="Times New Roman"/>
          <w:b/>
          <w:sz w:val="20"/>
          <w:szCs w:val="20"/>
          <w:lang w:eastAsia="ru-RU"/>
        </w:rPr>
      </w:pP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line="276" w:lineRule="auto"/>
        <w:jc w:val="center"/>
        <w:rPr>
          <w:rFonts w:eastAsia="Times New Roman" w:cs="Times New Roman"/>
          <w:b/>
          <w:smallCaps/>
          <w:sz w:val="20"/>
          <w:szCs w:val="20"/>
          <w:lang w:eastAsia="ru-RU"/>
        </w:rPr>
      </w:pPr>
      <w:r w:rsidRPr="003B6242">
        <w:rPr>
          <w:rFonts w:eastAsia="Times New Roman" w:cs="Times New Roman"/>
          <w:b/>
          <w:sz w:val="20"/>
          <w:szCs w:val="20"/>
          <w:lang w:eastAsia="ru-RU"/>
        </w:rPr>
        <w:t>Сведения о квалификации участника закупки и (или) его сотрудников.</w:t>
      </w:r>
    </w:p>
    <w:p w:rsidR="003B6242" w:rsidRPr="003B6242" w:rsidRDefault="003B6242" w:rsidP="003B6242">
      <w:pPr>
        <w:spacing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(Квалификационная карта)</w:t>
      </w: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На фирменном бланке.</w:t>
      </w:r>
    </w:p>
    <w:p w:rsidR="003B6242" w:rsidRPr="003B6242" w:rsidRDefault="003B6242" w:rsidP="003B6242">
      <w:pPr>
        <w:tabs>
          <w:tab w:val="left" w:pos="0"/>
        </w:tabs>
        <w:spacing w:line="276" w:lineRule="auto"/>
        <w:jc w:val="left"/>
        <w:rPr>
          <w:rFonts w:eastAsia="Times New Roman" w:cs="Times New Roman"/>
          <w:b/>
          <w:sz w:val="20"/>
          <w:szCs w:val="20"/>
          <w:lang w:eastAsia="ru-RU"/>
        </w:rPr>
      </w:pPr>
    </w:p>
    <w:p w:rsidR="003B6242" w:rsidRPr="003B6242" w:rsidRDefault="003B6242" w:rsidP="003B6242">
      <w:pPr>
        <w:spacing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Справка по наличию квалифицированных специалистов</w:t>
      </w:r>
    </w:p>
    <w:p w:rsidR="003B6242" w:rsidRPr="003B6242" w:rsidRDefault="003B6242" w:rsidP="003B6242">
      <w:pPr>
        <w:spacing w:after="200" w:line="276" w:lineRule="auto"/>
        <w:jc w:val="center"/>
        <w:rPr>
          <w:rFonts w:eastAsia="Times New Roman" w:cs="Times New Roman"/>
          <w:b/>
          <w:sz w:val="20"/>
          <w:szCs w:val="20"/>
          <w:lang w:eastAsia="ru-RU"/>
        </w:rPr>
      </w:pPr>
    </w:p>
    <w:tbl>
      <w:tblPr>
        <w:tblW w:w="10641" w:type="dxa"/>
        <w:tblInd w:w="-15" w:type="dxa"/>
        <w:tblLayout w:type="fixed"/>
        <w:tblLook w:val="0000" w:firstRow="0" w:lastRow="0" w:firstColumn="0" w:lastColumn="0" w:noHBand="0" w:noVBand="0"/>
      </w:tblPr>
      <w:tblGrid>
        <w:gridCol w:w="534"/>
        <w:gridCol w:w="1744"/>
        <w:gridCol w:w="1276"/>
        <w:gridCol w:w="1559"/>
        <w:gridCol w:w="2410"/>
        <w:gridCol w:w="3118"/>
      </w:tblGrid>
      <w:tr w:rsidR="003B6242" w:rsidRPr="003B6242" w:rsidTr="003B6242">
        <w:tc>
          <w:tcPr>
            <w:tcW w:w="53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b/>
                <w:sz w:val="20"/>
                <w:szCs w:val="20"/>
                <w:lang w:eastAsia="ru-RU"/>
              </w:rPr>
            </w:pPr>
            <w:r w:rsidRPr="003B6242">
              <w:rPr>
                <w:rFonts w:eastAsia="Times New Roman" w:cs="Times New Roman"/>
                <w:b/>
                <w:sz w:val="20"/>
                <w:szCs w:val="20"/>
                <w:lang w:eastAsia="ru-RU"/>
              </w:rPr>
              <w:t>№ п/п</w:t>
            </w:r>
          </w:p>
        </w:tc>
        <w:tc>
          <w:tcPr>
            <w:tcW w:w="174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Фамилия, имя, отчество преподавателя</w:t>
            </w: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Место работы,</w:t>
            </w:r>
          </w:p>
          <w:p w:rsidR="003B6242" w:rsidRPr="003B6242" w:rsidRDefault="003B6242" w:rsidP="003B6242">
            <w:pPr>
              <w:tabs>
                <w:tab w:val="left" w:pos="0"/>
              </w:tabs>
              <w:spacing w:after="200"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должность</w:t>
            </w:r>
          </w:p>
        </w:tc>
        <w:tc>
          <w:tcPr>
            <w:tcW w:w="155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b/>
                <w:sz w:val="20"/>
                <w:szCs w:val="20"/>
                <w:lang w:eastAsia="ru-RU"/>
              </w:rPr>
            </w:pPr>
            <w:r w:rsidRPr="003B6242">
              <w:rPr>
                <w:rFonts w:eastAsia="Times New Roman" w:cs="Times New Roman"/>
                <w:b/>
                <w:sz w:val="20"/>
                <w:szCs w:val="20"/>
                <w:lang w:eastAsia="ru-RU"/>
              </w:rPr>
              <w:t>Стаж работы в данной или аналогичной должности, лет</w:t>
            </w:r>
          </w:p>
        </w:tc>
        <w:tc>
          <w:tcPr>
            <w:tcW w:w="2410"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b/>
                <w:sz w:val="20"/>
                <w:szCs w:val="20"/>
                <w:lang w:eastAsia="ru-RU"/>
              </w:rPr>
            </w:pPr>
            <w:r w:rsidRPr="003B6242">
              <w:rPr>
                <w:rFonts w:eastAsia="Times New Roman" w:cs="Times New Roman"/>
                <w:b/>
                <w:sz w:val="20"/>
                <w:szCs w:val="20"/>
                <w:lang w:eastAsia="ru-RU"/>
              </w:rPr>
              <w:t>Специальность и квалификация в соответствии с базовым (дополнительным) образованием, ученое звание</w:t>
            </w:r>
          </w:p>
        </w:tc>
        <w:tc>
          <w:tcPr>
            <w:tcW w:w="3118"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jc w:val="center"/>
              <w:rPr>
                <w:rFonts w:eastAsia="Times New Roman" w:cs="Times New Roman"/>
                <w:b/>
                <w:sz w:val="20"/>
                <w:szCs w:val="20"/>
                <w:lang w:eastAsia="ru-RU"/>
              </w:rPr>
            </w:pPr>
            <w:r w:rsidRPr="003B6242">
              <w:rPr>
                <w:rFonts w:eastAsia="Times New Roman" w:cs="Times New Roman"/>
                <w:b/>
                <w:sz w:val="20"/>
                <w:szCs w:val="20"/>
                <w:lang w:eastAsia="ru-RU"/>
              </w:rPr>
              <w:t>Подтверждение наличия специалистов и их квалификации</w:t>
            </w:r>
          </w:p>
          <w:p w:rsidR="003B6242" w:rsidRPr="003B6242" w:rsidRDefault="003B6242" w:rsidP="003B6242">
            <w:pPr>
              <w:jc w:val="center"/>
              <w:rPr>
                <w:rFonts w:eastAsia="Times New Roman" w:cs="Times New Roman"/>
                <w:b/>
                <w:sz w:val="20"/>
                <w:szCs w:val="20"/>
                <w:lang w:eastAsia="ru-RU"/>
              </w:rPr>
            </w:pPr>
            <w:r w:rsidRPr="003B6242">
              <w:rPr>
                <w:rFonts w:eastAsia="Times New Roman" w:cs="Times New Roman"/>
                <w:b/>
                <w:sz w:val="20"/>
                <w:szCs w:val="20"/>
                <w:lang w:eastAsia="ru-RU"/>
              </w:rPr>
              <w:t>(привести ссылку на копию приказа о назначении на должность, копию диплома (-ов)</w:t>
            </w:r>
          </w:p>
        </w:tc>
      </w:tr>
      <w:tr w:rsidR="003B6242" w:rsidRPr="003B6242" w:rsidTr="003B6242">
        <w:tc>
          <w:tcPr>
            <w:tcW w:w="53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r>
      <w:tr w:rsidR="003B6242" w:rsidRPr="003B6242" w:rsidTr="003B6242">
        <w:tc>
          <w:tcPr>
            <w:tcW w:w="53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r>
      <w:tr w:rsidR="003B6242" w:rsidRPr="003B6242" w:rsidTr="003B6242">
        <w:tc>
          <w:tcPr>
            <w:tcW w:w="53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r>
      <w:tr w:rsidR="003B6242" w:rsidRPr="003B6242" w:rsidTr="003B6242">
        <w:tc>
          <w:tcPr>
            <w:tcW w:w="53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744" w:type="dxa"/>
            <w:tcBorders>
              <w:top w:val="single" w:sz="4" w:space="0" w:color="000000"/>
              <w:left w:val="single" w:sz="4" w:space="0" w:color="000000"/>
              <w:bottom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3B6242" w:rsidRPr="003B6242" w:rsidRDefault="003B6242" w:rsidP="003B6242">
            <w:pPr>
              <w:tabs>
                <w:tab w:val="left" w:pos="0"/>
              </w:tabs>
              <w:spacing w:after="200" w:line="276" w:lineRule="auto"/>
              <w:jc w:val="left"/>
              <w:rPr>
                <w:rFonts w:eastAsia="Times New Roman" w:cs="Times New Roman"/>
                <w:i/>
                <w:sz w:val="20"/>
                <w:szCs w:val="20"/>
                <w:lang w:eastAsia="ru-RU"/>
              </w:rPr>
            </w:pPr>
          </w:p>
        </w:tc>
      </w:tr>
    </w:tbl>
    <w:p w:rsidR="003B6242" w:rsidRPr="003B6242" w:rsidRDefault="003B6242" w:rsidP="003B6242">
      <w:pPr>
        <w:spacing w:line="276" w:lineRule="auto"/>
        <w:jc w:val="center"/>
        <w:rPr>
          <w:rFonts w:eastAsia="Times New Roman" w:cs="Times New Roman"/>
          <w:b/>
          <w:sz w:val="20"/>
          <w:szCs w:val="20"/>
          <w:lang w:eastAsia="ru-RU"/>
        </w:rPr>
      </w:pPr>
      <w:r w:rsidRPr="003B6242">
        <w:rPr>
          <w:rFonts w:eastAsia="Times New Roman" w:cs="Times New Roman"/>
          <w:b/>
          <w:sz w:val="20"/>
          <w:szCs w:val="20"/>
          <w:lang w:eastAsia="ru-RU"/>
        </w:rPr>
        <w:t xml:space="preserve"> </w:t>
      </w: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line="276" w:lineRule="auto"/>
        <w:ind w:firstLine="709"/>
        <w:jc w:val="left"/>
        <w:rPr>
          <w:rFonts w:eastAsia="Times New Roman" w:cs="Times New Roman"/>
          <w:i/>
          <w:sz w:val="20"/>
          <w:szCs w:val="20"/>
          <w:lang w:eastAsia="ru-RU"/>
        </w:rPr>
      </w:pPr>
      <w:r w:rsidRPr="003B6242">
        <w:rPr>
          <w:rFonts w:eastAsia="Times New Roman" w:cs="Times New Roman"/>
          <w:sz w:val="20"/>
          <w:szCs w:val="20"/>
          <w:lang w:eastAsia="ru-RU"/>
        </w:rPr>
        <w:t>В подтверждение вышеприведенных сведений к форме прикладываются следующие документы</w:t>
      </w:r>
      <w:r w:rsidRPr="003B6242">
        <w:rPr>
          <w:rFonts w:eastAsia="Times New Roman" w:cs="Times New Roman"/>
          <w:sz w:val="20"/>
          <w:szCs w:val="20"/>
          <w:vertAlign w:val="superscript"/>
          <w:lang w:eastAsia="ru-RU"/>
        </w:rPr>
        <w:footnoteReference w:id="3"/>
      </w:r>
      <w:r w:rsidRPr="003B6242">
        <w:rPr>
          <w:rFonts w:eastAsia="Times New Roman" w:cs="Times New Roman"/>
          <w:sz w:val="20"/>
          <w:szCs w:val="20"/>
          <w:lang w:eastAsia="ru-RU"/>
        </w:rPr>
        <w:t>:</w:t>
      </w:r>
    </w:p>
    <w:p w:rsidR="003B6242" w:rsidRPr="003B6242" w:rsidRDefault="003B6242" w:rsidP="003B6242">
      <w:pPr>
        <w:spacing w:line="276" w:lineRule="auto"/>
        <w:ind w:left="720"/>
        <w:jc w:val="left"/>
        <w:rPr>
          <w:rFonts w:eastAsia="Times New Roman" w:cs="Times New Roman"/>
          <w:i/>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ind w:left="720"/>
        <w:jc w:val="left"/>
        <w:rPr>
          <w:rFonts w:eastAsia="Times New Roman" w:cs="Times New Roman"/>
          <w:b/>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ind w:left="720"/>
        <w:jc w:val="left"/>
        <w:rPr>
          <w:rFonts w:eastAsia="Times New Roman" w:cs="Times New Roman"/>
          <w:i/>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ind w:left="720"/>
        <w:jc w:val="left"/>
        <w:rPr>
          <w:rFonts w:eastAsia="Times New Roman" w:cs="Times New Roman"/>
          <w:b/>
          <w:sz w:val="20"/>
          <w:szCs w:val="20"/>
          <w:lang w:eastAsia="ru-RU"/>
        </w:rPr>
      </w:pPr>
      <w:r w:rsidRPr="003B6242">
        <w:rPr>
          <w:rFonts w:eastAsia="Times New Roman" w:cs="Times New Roman"/>
          <w:i/>
          <w:sz w:val="20"/>
          <w:szCs w:val="20"/>
          <w:lang w:eastAsia="ru-RU"/>
        </w:rPr>
        <w:t>______ (название документа) ___ (количество страниц в документе).</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___________________</w:t>
      </w:r>
      <w:r w:rsidRPr="003B6242">
        <w:rPr>
          <w:rFonts w:eastAsia="Times New Roman" w:cs="Times New Roman"/>
          <w:sz w:val="20"/>
          <w:szCs w:val="20"/>
          <w:lang w:eastAsia="ru-RU"/>
        </w:rPr>
        <w:tab/>
      </w:r>
      <w:r w:rsidRPr="003B6242">
        <w:rPr>
          <w:rFonts w:eastAsia="Times New Roman" w:cs="Times New Roman"/>
          <w:sz w:val="20"/>
          <w:szCs w:val="20"/>
          <w:lang w:eastAsia="ru-RU"/>
        </w:rPr>
        <w:tab/>
        <w:t xml:space="preserve">           ___________________</w:t>
      </w:r>
      <w:r w:rsidRPr="003B6242">
        <w:rPr>
          <w:rFonts w:eastAsia="Times New Roman" w:cs="Times New Roman"/>
          <w:sz w:val="20"/>
          <w:szCs w:val="20"/>
          <w:lang w:eastAsia="ru-RU"/>
        </w:rPr>
        <w:tab/>
      </w:r>
      <w:r w:rsidRPr="003B6242">
        <w:rPr>
          <w:rFonts w:eastAsia="Times New Roman" w:cs="Times New Roman"/>
          <w:sz w:val="20"/>
          <w:szCs w:val="20"/>
          <w:lang w:eastAsia="ru-RU"/>
        </w:rPr>
        <w:tab/>
        <w:t xml:space="preserve">      ____________________________</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Должность руководителя</w:t>
      </w:r>
      <w:r w:rsidRPr="003B6242">
        <w:rPr>
          <w:rFonts w:eastAsia="Times New Roman" w:cs="Times New Roman"/>
          <w:sz w:val="20"/>
          <w:szCs w:val="20"/>
          <w:lang w:eastAsia="ru-RU"/>
        </w:rPr>
        <w:tab/>
      </w:r>
      <w:r w:rsidRPr="003B6242">
        <w:rPr>
          <w:rFonts w:eastAsia="Times New Roman" w:cs="Times New Roman"/>
          <w:sz w:val="20"/>
          <w:szCs w:val="20"/>
          <w:lang w:eastAsia="ru-RU"/>
        </w:rPr>
        <w:tab/>
      </w:r>
      <w:r w:rsidRPr="003B6242">
        <w:rPr>
          <w:rFonts w:eastAsia="Times New Roman" w:cs="Times New Roman"/>
          <w:sz w:val="20"/>
          <w:szCs w:val="20"/>
          <w:lang w:eastAsia="ru-RU"/>
        </w:rPr>
        <w:tab/>
        <w:t>подпись</w:t>
      </w:r>
      <w:r w:rsidRPr="003B6242">
        <w:rPr>
          <w:rFonts w:eastAsia="Times New Roman" w:cs="Times New Roman"/>
          <w:sz w:val="20"/>
          <w:szCs w:val="20"/>
          <w:lang w:eastAsia="ru-RU"/>
        </w:rPr>
        <w:tab/>
      </w:r>
      <w:r w:rsidRPr="003B6242">
        <w:rPr>
          <w:rFonts w:eastAsia="Times New Roman" w:cs="Times New Roman"/>
          <w:sz w:val="20"/>
          <w:szCs w:val="20"/>
          <w:lang w:eastAsia="ru-RU"/>
        </w:rPr>
        <w:tab/>
      </w:r>
      <w:r w:rsidRPr="003B6242">
        <w:rPr>
          <w:rFonts w:eastAsia="Times New Roman" w:cs="Times New Roman"/>
          <w:sz w:val="20"/>
          <w:szCs w:val="20"/>
          <w:lang w:eastAsia="ru-RU"/>
        </w:rPr>
        <w:tab/>
        <w:t>Фамилия, имя, отчество</w:t>
      </w:r>
    </w:p>
    <w:p w:rsidR="003B6242" w:rsidRPr="003B6242" w:rsidRDefault="003B6242" w:rsidP="003B6242">
      <w:pPr>
        <w:spacing w:line="276" w:lineRule="auto"/>
        <w:jc w:val="left"/>
        <w:rPr>
          <w:rFonts w:eastAsia="Times New Roman" w:cs="Times New Roman"/>
          <w:sz w:val="20"/>
          <w:szCs w:val="20"/>
          <w:lang w:eastAsia="ru-RU"/>
        </w:rPr>
      </w:pPr>
      <w:r w:rsidRPr="003B6242">
        <w:rPr>
          <w:rFonts w:eastAsia="Times New Roman" w:cs="Times New Roman"/>
          <w:sz w:val="20"/>
          <w:szCs w:val="20"/>
          <w:lang w:eastAsia="ru-RU"/>
        </w:rPr>
        <w:t>(уполномоченного лица)</w:t>
      </w:r>
      <w:r w:rsidRPr="003B6242">
        <w:rPr>
          <w:rFonts w:eastAsia="Times New Roman" w:cs="Times New Roman"/>
          <w:sz w:val="20"/>
          <w:szCs w:val="20"/>
          <w:lang w:eastAsia="ru-RU"/>
        </w:rPr>
        <w:tab/>
      </w:r>
      <w:r w:rsidRPr="003B6242">
        <w:rPr>
          <w:rFonts w:eastAsia="Times New Roman" w:cs="Times New Roman"/>
          <w:sz w:val="20"/>
          <w:szCs w:val="20"/>
          <w:lang w:eastAsia="ru-RU"/>
        </w:rPr>
        <w:tab/>
      </w:r>
    </w:p>
    <w:p w:rsidR="003B6242" w:rsidRPr="003B6242" w:rsidRDefault="003B6242" w:rsidP="003B6242">
      <w:pPr>
        <w:spacing w:line="276" w:lineRule="auto"/>
        <w:jc w:val="left"/>
        <w:rPr>
          <w:rFonts w:eastAsia="Times New Roman" w:cs="Times New Roman"/>
          <w:i/>
          <w:sz w:val="20"/>
          <w:szCs w:val="20"/>
          <w:lang w:eastAsia="ru-RU"/>
        </w:rPr>
      </w:pPr>
      <w:r w:rsidRPr="003B6242">
        <w:rPr>
          <w:rFonts w:eastAsia="Times New Roman" w:cs="Times New Roman"/>
          <w:sz w:val="20"/>
          <w:szCs w:val="20"/>
          <w:lang w:eastAsia="ru-RU"/>
        </w:rPr>
        <w:tab/>
        <w:t>М.П</w:t>
      </w:r>
    </w:p>
    <w:p w:rsidR="003B6242" w:rsidRPr="003B6242" w:rsidRDefault="003B6242" w:rsidP="003B6242">
      <w:pPr>
        <w:spacing w:line="276" w:lineRule="auto"/>
        <w:ind w:firstLine="708"/>
        <w:jc w:val="left"/>
        <w:rPr>
          <w:rFonts w:eastAsia="Times New Roman" w:cs="Times New Roman"/>
          <w:sz w:val="20"/>
          <w:szCs w:val="20"/>
          <w:lang w:eastAsia="ru-RU"/>
        </w:rPr>
      </w:pPr>
    </w:p>
    <w:p w:rsidR="003B6242" w:rsidRPr="003B6242" w:rsidRDefault="003B6242" w:rsidP="003B6242">
      <w:pPr>
        <w:spacing w:line="276" w:lineRule="auto"/>
        <w:jc w:val="left"/>
        <w:rPr>
          <w:rFonts w:eastAsia="Times New Roman" w:cs="Times New Roman"/>
          <w:sz w:val="20"/>
          <w:szCs w:val="20"/>
          <w:lang w:eastAsia="ru-RU"/>
        </w:rPr>
      </w:pPr>
    </w:p>
    <w:p w:rsidR="003B6242" w:rsidRPr="003B6242" w:rsidRDefault="003B6242" w:rsidP="003B6242">
      <w:pPr>
        <w:spacing w:after="200" w:line="276" w:lineRule="auto"/>
        <w:jc w:val="left"/>
        <w:rPr>
          <w:rFonts w:eastAsiaTheme="minorEastAsia" w:cs="Times New Roman"/>
          <w:i/>
          <w:sz w:val="20"/>
          <w:lang w:eastAsia="ru-RU"/>
        </w:rPr>
      </w:pPr>
      <w:r w:rsidRPr="003B6242">
        <w:rPr>
          <w:rFonts w:eastAsia="Times New Roman" w:cs="Times New Roman"/>
          <w:sz w:val="20"/>
          <w:szCs w:val="20"/>
          <w:lang w:eastAsia="ru-RU"/>
        </w:rPr>
        <w:t>Прикладывается  Согласие на</w:t>
      </w:r>
    </w:p>
    <w:p w:rsidR="003B6242" w:rsidRPr="003B6242" w:rsidRDefault="003B6242" w:rsidP="003B6242">
      <w:pPr>
        <w:spacing w:after="200" w:line="276" w:lineRule="auto"/>
        <w:ind w:firstLine="708"/>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r w:rsidRPr="003B6242">
        <w:rPr>
          <w:rFonts w:eastAsiaTheme="minorEastAsia" w:cs="Times New Roman"/>
          <w:sz w:val="20"/>
          <w:lang w:eastAsia="zh-CN"/>
        </w:rPr>
        <w:t>Прикладывается  Согласие на обработку персональных данных на каждого специалиста.</w:t>
      </w: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left"/>
        <w:rPr>
          <w:rFonts w:eastAsiaTheme="minorEastAsia" w:cs="Times New Roman"/>
          <w:sz w:val="20"/>
          <w:lang w:eastAsia="zh-CN"/>
        </w:rPr>
      </w:pPr>
    </w:p>
    <w:p w:rsidR="003B6242" w:rsidRPr="003B6242" w:rsidRDefault="003B6242" w:rsidP="003B6242">
      <w:pPr>
        <w:spacing w:after="200" w:line="276" w:lineRule="auto"/>
        <w:contextualSpacing/>
        <w:jc w:val="right"/>
        <w:rPr>
          <w:rFonts w:eastAsiaTheme="minorEastAsia" w:cs="Times New Roman"/>
          <w:sz w:val="20"/>
          <w:lang w:eastAsia="zh-CN"/>
        </w:rPr>
      </w:pPr>
    </w:p>
    <w:p w:rsidR="003B6242" w:rsidRPr="003B6242" w:rsidRDefault="003B6242" w:rsidP="003B6242">
      <w:pPr>
        <w:spacing w:after="200" w:line="276" w:lineRule="auto"/>
        <w:contextualSpacing/>
        <w:jc w:val="right"/>
        <w:rPr>
          <w:rFonts w:eastAsiaTheme="minorEastAsia" w:cs="Times New Roman"/>
          <w:sz w:val="20"/>
          <w:lang w:eastAsia="zh-CN"/>
        </w:rPr>
      </w:pPr>
    </w:p>
    <w:p w:rsidR="003B6242" w:rsidRPr="003B6242" w:rsidRDefault="003B6242" w:rsidP="003B6242">
      <w:pPr>
        <w:spacing w:after="200" w:line="276" w:lineRule="auto"/>
        <w:contextualSpacing/>
        <w:jc w:val="right"/>
        <w:rPr>
          <w:rFonts w:eastAsiaTheme="minorEastAsia" w:cs="Times New Roman"/>
          <w:sz w:val="20"/>
          <w:lang w:eastAsia="zh-CN"/>
        </w:rPr>
      </w:pPr>
      <w:r w:rsidRPr="003B6242">
        <w:rPr>
          <w:rFonts w:eastAsiaTheme="minorEastAsia" w:cs="Times New Roman"/>
          <w:sz w:val="20"/>
          <w:lang w:eastAsia="zh-CN"/>
        </w:rPr>
        <w:lastRenderedPageBreak/>
        <w:t>Приложение 5 к документации</w:t>
      </w:r>
    </w:p>
    <w:p w:rsidR="003B6242" w:rsidRPr="003B6242" w:rsidRDefault="003B6242" w:rsidP="003B6242">
      <w:pPr>
        <w:spacing w:after="200" w:line="276" w:lineRule="auto"/>
        <w:contextualSpacing/>
        <w:jc w:val="left"/>
        <w:rPr>
          <w:rFonts w:eastAsiaTheme="minorEastAsia" w:cs="Times New Roman"/>
          <w:sz w:val="20"/>
          <w:lang w:eastAsia="zh-CN"/>
        </w:rPr>
      </w:pPr>
      <w:r w:rsidRPr="003B6242">
        <w:rPr>
          <w:rFonts w:eastAsiaTheme="minorEastAsia" w:cs="Times New Roman"/>
          <w:sz w:val="20"/>
          <w:lang w:eastAsia="zh-CN"/>
        </w:rPr>
        <w:t>РАСЧЕТ (ОБОСНОВАНИЕ) начальной (максимальной) цены ДОГОВОРА на 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по теме: ЛОТ 1</w:t>
      </w:r>
      <w:r w:rsidR="00EF39D5">
        <w:rPr>
          <w:rFonts w:eastAsiaTheme="minorEastAsia" w:cs="Times New Roman"/>
          <w:sz w:val="20"/>
          <w:lang w:eastAsia="zh-CN"/>
        </w:rPr>
        <w:t xml:space="preserve">; 2. </w:t>
      </w:r>
      <w:r w:rsidRPr="003B6242">
        <w:rPr>
          <w:rFonts w:eastAsiaTheme="minorEastAsia" w:cs="Times New Roman"/>
          <w:sz w:val="20"/>
          <w:lang w:eastAsia="zh-CN"/>
        </w:rPr>
        <w:t xml:space="preserve">  </w:t>
      </w:r>
    </w:p>
    <w:p w:rsidR="003B6242" w:rsidRPr="003B6242" w:rsidRDefault="003B6242" w:rsidP="003B6242">
      <w:pPr>
        <w:spacing w:after="200" w:line="276" w:lineRule="auto"/>
        <w:contextualSpacing/>
        <w:jc w:val="left"/>
        <w:rPr>
          <w:rFonts w:eastAsiaTheme="minorEastAsia" w:cs="Times New Roman"/>
          <w:sz w:val="20"/>
          <w:lang w:eastAsia="zh-CN"/>
        </w:rPr>
        <w:sectPr w:rsidR="003B6242" w:rsidRPr="003B6242" w:rsidSect="003B6242">
          <w:pgSz w:w="11906" w:h="16838" w:code="9"/>
          <w:pgMar w:top="709" w:right="1134" w:bottom="567" w:left="1134" w:header="284" w:footer="284" w:gutter="0"/>
          <w:cols w:space="708"/>
          <w:titlePg/>
          <w:docGrid w:linePitch="360"/>
        </w:sectPr>
      </w:pPr>
      <w:r w:rsidRPr="003B6242">
        <w:rPr>
          <w:rFonts w:eastAsiaTheme="minorEastAsia" w:cs="Times New Roman"/>
          <w:sz w:val="20"/>
          <w:lang w:eastAsia="zh-CN"/>
        </w:rPr>
        <w:t>НМЦД определена методом сопоставимых рыночных цен (коммерческие предложения).</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
        <w:gridCol w:w="4075"/>
        <w:gridCol w:w="1284"/>
        <w:gridCol w:w="1274"/>
        <w:gridCol w:w="1563"/>
        <w:gridCol w:w="1277"/>
        <w:gridCol w:w="1698"/>
        <w:gridCol w:w="2270"/>
      </w:tblGrid>
      <w:tr w:rsidR="003B6242" w:rsidRPr="003B6242" w:rsidTr="003B6242">
        <w:trPr>
          <w:trHeight w:val="317"/>
          <w:jc w:val="center"/>
        </w:trPr>
        <w:tc>
          <w:tcPr>
            <w:tcW w:w="305" w:type="pct"/>
            <w:vMerge w:val="restart"/>
          </w:tcPr>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lastRenderedPageBreak/>
              <w:t>№  лота</w:t>
            </w:r>
          </w:p>
        </w:tc>
        <w:tc>
          <w:tcPr>
            <w:tcW w:w="1423" w:type="pct"/>
            <w:vMerge w:val="restart"/>
          </w:tcPr>
          <w:p w:rsidR="003B6242" w:rsidRPr="003B6242" w:rsidRDefault="003B6242" w:rsidP="003B6242">
            <w:pPr>
              <w:keepNext/>
              <w:spacing w:after="200" w:line="276" w:lineRule="auto"/>
              <w:contextualSpacing/>
              <w:jc w:val="center"/>
              <w:rPr>
                <w:rFonts w:eastAsiaTheme="minorEastAsia" w:cs="Times New Roman"/>
                <w:b/>
                <w:lang w:eastAsia="ru-RU"/>
              </w:rPr>
            </w:pPr>
          </w:p>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Наименование услуги</w:t>
            </w:r>
          </w:p>
        </w:tc>
        <w:tc>
          <w:tcPr>
            <w:tcW w:w="1439" w:type="pct"/>
            <w:gridSpan w:val="3"/>
          </w:tcPr>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Стоимость  одного слушателя по коммерческим предложениям (руб.)</w:t>
            </w:r>
          </w:p>
        </w:tc>
        <w:tc>
          <w:tcPr>
            <w:tcW w:w="446" w:type="pct"/>
            <w:vMerge w:val="restart"/>
            <w:shd w:val="clear" w:color="auto" w:fill="auto"/>
            <w:vAlign w:val="center"/>
          </w:tcPr>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Средняя стоимость  1 слушателя (руб)</w:t>
            </w:r>
          </w:p>
        </w:tc>
        <w:tc>
          <w:tcPr>
            <w:tcW w:w="593" w:type="pct"/>
            <w:vMerge w:val="restart"/>
          </w:tcPr>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 xml:space="preserve">Количество слушателей </w:t>
            </w:r>
          </w:p>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(человек)</w:t>
            </w:r>
          </w:p>
        </w:tc>
        <w:tc>
          <w:tcPr>
            <w:tcW w:w="793" w:type="pct"/>
            <w:vMerge w:val="restart"/>
            <w:shd w:val="clear" w:color="auto" w:fill="auto"/>
            <w:vAlign w:val="center"/>
          </w:tcPr>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Стоимость услуги (руб.)</w:t>
            </w:r>
          </w:p>
        </w:tc>
      </w:tr>
      <w:tr w:rsidR="003B6242" w:rsidRPr="003B6242" w:rsidTr="003B6242">
        <w:trPr>
          <w:trHeight w:val="466"/>
          <w:jc w:val="center"/>
        </w:trPr>
        <w:tc>
          <w:tcPr>
            <w:tcW w:w="305" w:type="pct"/>
            <w:vMerge/>
          </w:tcPr>
          <w:p w:rsidR="003B6242" w:rsidRPr="003B6242" w:rsidRDefault="003B6242" w:rsidP="003B6242">
            <w:pPr>
              <w:keepNext/>
              <w:spacing w:beforeLines="40" w:before="96" w:afterLines="40" w:after="96" w:line="276" w:lineRule="auto"/>
              <w:jc w:val="left"/>
              <w:rPr>
                <w:rFonts w:eastAsiaTheme="minorEastAsia" w:cs="Times New Roman"/>
                <w:lang w:eastAsia="ru-RU"/>
              </w:rPr>
            </w:pPr>
          </w:p>
        </w:tc>
        <w:tc>
          <w:tcPr>
            <w:tcW w:w="1423" w:type="pct"/>
            <w:vMerge/>
          </w:tcPr>
          <w:p w:rsidR="003B6242" w:rsidRPr="003B6242" w:rsidRDefault="003B6242" w:rsidP="003B6242">
            <w:pPr>
              <w:keepNext/>
              <w:spacing w:beforeLines="40" w:before="96" w:afterLines="40" w:after="96" w:line="276" w:lineRule="auto"/>
              <w:jc w:val="center"/>
              <w:rPr>
                <w:rFonts w:eastAsiaTheme="minorEastAsia" w:cs="Times New Roman"/>
                <w:lang w:eastAsia="ru-RU"/>
              </w:rPr>
            </w:pPr>
          </w:p>
        </w:tc>
        <w:tc>
          <w:tcPr>
            <w:tcW w:w="448" w:type="pct"/>
            <w:vAlign w:val="center"/>
          </w:tcPr>
          <w:p w:rsidR="003B6242" w:rsidRPr="003B6242" w:rsidRDefault="003B6242" w:rsidP="003B6242">
            <w:pPr>
              <w:keepNext/>
              <w:spacing w:after="200" w:line="276" w:lineRule="auto"/>
              <w:contextualSpacing/>
              <w:jc w:val="center"/>
              <w:rPr>
                <w:rFonts w:eastAsiaTheme="minorEastAsia" w:cs="Times New Roman"/>
                <w:lang w:eastAsia="ru-RU"/>
              </w:rPr>
            </w:pPr>
            <w:r w:rsidRPr="003B6242">
              <w:rPr>
                <w:rFonts w:eastAsiaTheme="minorEastAsia" w:cs="Times New Roman"/>
                <w:b/>
                <w:lang w:eastAsia="ru-RU"/>
              </w:rPr>
              <w:t>Исполнитель 1</w:t>
            </w:r>
          </w:p>
        </w:tc>
        <w:tc>
          <w:tcPr>
            <w:tcW w:w="445" w:type="pct"/>
            <w:vAlign w:val="center"/>
          </w:tcPr>
          <w:p w:rsidR="003B6242" w:rsidRPr="003B6242" w:rsidRDefault="003B6242" w:rsidP="003B6242">
            <w:pPr>
              <w:keepNext/>
              <w:spacing w:after="200" w:line="276" w:lineRule="auto"/>
              <w:contextualSpacing/>
              <w:jc w:val="center"/>
              <w:rPr>
                <w:rFonts w:eastAsiaTheme="minorEastAsia" w:cs="Times New Roman"/>
                <w:lang w:eastAsia="ru-RU"/>
              </w:rPr>
            </w:pPr>
            <w:r w:rsidRPr="003B6242">
              <w:rPr>
                <w:rFonts w:eastAsiaTheme="minorEastAsia" w:cs="Times New Roman"/>
                <w:b/>
                <w:lang w:eastAsia="ru-RU"/>
              </w:rPr>
              <w:t>Исполнитель 2</w:t>
            </w:r>
          </w:p>
        </w:tc>
        <w:tc>
          <w:tcPr>
            <w:tcW w:w="546" w:type="pct"/>
            <w:vAlign w:val="center"/>
          </w:tcPr>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Исполнитель 3</w:t>
            </w:r>
          </w:p>
        </w:tc>
        <w:tc>
          <w:tcPr>
            <w:tcW w:w="446" w:type="pct"/>
            <w:vMerge/>
            <w:vAlign w:val="center"/>
          </w:tcPr>
          <w:p w:rsidR="003B6242" w:rsidRPr="003B6242" w:rsidRDefault="003B6242" w:rsidP="003B6242">
            <w:pPr>
              <w:keepNext/>
              <w:spacing w:beforeLines="40" w:before="96" w:afterLines="40" w:after="96" w:line="276" w:lineRule="auto"/>
              <w:jc w:val="center"/>
              <w:rPr>
                <w:rFonts w:eastAsiaTheme="minorEastAsia" w:cs="Times New Roman"/>
                <w:b/>
                <w:lang w:eastAsia="ru-RU"/>
              </w:rPr>
            </w:pPr>
          </w:p>
        </w:tc>
        <w:tc>
          <w:tcPr>
            <w:tcW w:w="593" w:type="pct"/>
            <w:vMerge/>
          </w:tcPr>
          <w:p w:rsidR="003B6242" w:rsidRPr="003B6242" w:rsidRDefault="003B6242" w:rsidP="003B6242">
            <w:pPr>
              <w:keepNext/>
              <w:spacing w:beforeLines="40" w:before="96" w:afterLines="40" w:after="96" w:line="276" w:lineRule="auto"/>
              <w:jc w:val="center"/>
              <w:rPr>
                <w:rFonts w:eastAsiaTheme="minorEastAsia" w:cs="Times New Roman"/>
                <w:b/>
                <w:lang w:eastAsia="ru-RU"/>
              </w:rPr>
            </w:pPr>
          </w:p>
        </w:tc>
        <w:tc>
          <w:tcPr>
            <w:tcW w:w="793" w:type="pct"/>
            <w:vMerge/>
            <w:vAlign w:val="center"/>
          </w:tcPr>
          <w:p w:rsidR="003B6242" w:rsidRPr="003B6242" w:rsidRDefault="003B6242" w:rsidP="003B6242">
            <w:pPr>
              <w:keepNext/>
              <w:spacing w:beforeLines="40" w:before="96" w:afterLines="40" w:after="96" w:line="276" w:lineRule="auto"/>
              <w:jc w:val="center"/>
              <w:rPr>
                <w:rFonts w:eastAsiaTheme="minorEastAsia" w:cs="Times New Roman"/>
                <w:b/>
                <w:lang w:eastAsia="ru-RU"/>
              </w:rPr>
            </w:pPr>
          </w:p>
        </w:tc>
      </w:tr>
      <w:tr w:rsidR="003B6242" w:rsidRPr="003B6242" w:rsidTr="003B6242">
        <w:trPr>
          <w:trHeight w:val="20"/>
          <w:jc w:val="center"/>
        </w:trPr>
        <w:tc>
          <w:tcPr>
            <w:tcW w:w="305" w:type="pct"/>
            <w:vMerge/>
            <w:vAlign w:val="center"/>
          </w:tcPr>
          <w:p w:rsidR="003B6242" w:rsidRPr="003B6242" w:rsidRDefault="003B6242" w:rsidP="003B6242">
            <w:pPr>
              <w:keepNext/>
              <w:spacing w:after="200" w:line="276" w:lineRule="auto"/>
              <w:contextualSpacing/>
              <w:jc w:val="center"/>
              <w:rPr>
                <w:rFonts w:eastAsiaTheme="minorEastAsia" w:cs="Times New Roman"/>
                <w:snapToGrid w:val="0"/>
                <w:lang w:eastAsia="ru-RU"/>
              </w:rPr>
            </w:pPr>
          </w:p>
        </w:tc>
        <w:tc>
          <w:tcPr>
            <w:tcW w:w="1423" w:type="pct"/>
            <w:vMerge/>
            <w:vAlign w:val="center"/>
          </w:tcPr>
          <w:p w:rsidR="003B6242" w:rsidRPr="003B6242" w:rsidRDefault="003B6242" w:rsidP="003B6242">
            <w:pPr>
              <w:spacing w:after="200" w:line="276" w:lineRule="auto"/>
              <w:jc w:val="center"/>
              <w:rPr>
                <w:rFonts w:eastAsiaTheme="minorEastAsia" w:cs="Times New Roman"/>
                <w:lang w:eastAsia="ru-RU"/>
              </w:rPr>
            </w:pPr>
          </w:p>
        </w:tc>
        <w:tc>
          <w:tcPr>
            <w:tcW w:w="448" w:type="pct"/>
            <w:vAlign w:val="center"/>
          </w:tcPr>
          <w:p w:rsidR="003B6242" w:rsidRPr="00EA2CEC" w:rsidRDefault="00EA2CEC" w:rsidP="003B6242">
            <w:pPr>
              <w:keepNext/>
              <w:spacing w:after="200" w:line="276" w:lineRule="auto"/>
              <w:contextualSpacing/>
              <w:jc w:val="center"/>
              <w:rPr>
                <w:rFonts w:eastAsiaTheme="minorEastAsia" w:cs="Times New Roman"/>
                <w:b/>
                <w:lang w:eastAsia="ru-RU"/>
              </w:rPr>
            </w:pPr>
            <w:r w:rsidRPr="00EA2CEC">
              <w:rPr>
                <w:rFonts w:eastAsiaTheme="minorEastAsia" w:cs="Times New Roman"/>
                <w:lang w:eastAsia="ru-RU"/>
              </w:rPr>
              <w:t>вх. № 04</w:t>
            </w:r>
            <w:r w:rsidR="003B6242" w:rsidRPr="00EA2CEC">
              <w:rPr>
                <w:rFonts w:eastAsiaTheme="minorEastAsia" w:cs="Times New Roman"/>
                <w:lang w:eastAsia="ru-RU"/>
              </w:rPr>
              <w:t xml:space="preserve"> </w:t>
            </w:r>
            <w:r w:rsidRPr="00EA2CEC">
              <w:rPr>
                <w:rFonts w:eastAsiaTheme="minorEastAsia" w:cs="Times New Roman"/>
                <w:lang w:eastAsia="ru-RU"/>
              </w:rPr>
              <w:t>от 05.03.2025</w:t>
            </w:r>
          </w:p>
        </w:tc>
        <w:tc>
          <w:tcPr>
            <w:tcW w:w="445" w:type="pct"/>
            <w:vAlign w:val="center"/>
          </w:tcPr>
          <w:p w:rsidR="003B6242" w:rsidRPr="00EA2CEC" w:rsidRDefault="003B6242" w:rsidP="003B6242">
            <w:pPr>
              <w:keepNext/>
              <w:spacing w:after="200" w:line="276" w:lineRule="auto"/>
              <w:contextualSpacing/>
              <w:jc w:val="center"/>
              <w:rPr>
                <w:rFonts w:eastAsiaTheme="minorEastAsia" w:cs="Times New Roman"/>
                <w:b/>
                <w:lang w:eastAsia="ru-RU"/>
              </w:rPr>
            </w:pPr>
            <w:r w:rsidRPr="00EA2CEC">
              <w:rPr>
                <w:rFonts w:eastAsiaTheme="minorEastAsia" w:cs="Times New Roman"/>
                <w:lang w:eastAsia="ru-RU"/>
              </w:rPr>
              <w:t xml:space="preserve">вх. № </w:t>
            </w:r>
            <w:r w:rsidR="00EA2CEC" w:rsidRPr="00EA2CEC">
              <w:rPr>
                <w:rFonts w:eastAsiaTheme="minorEastAsia" w:cs="Times New Roman"/>
                <w:lang w:val="en-US" w:eastAsia="ru-RU"/>
              </w:rPr>
              <w:t>05</w:t>
            </w:r>
            <w:r w:rsidR="00EA2CEC" w:rsidRPr="00EA2CEC">
              <w:rPr>
                <w:rFonts w:eastAsiaTheme="minorEastAsia" w:cs="Times New Roman"/>
                <w:lang w:eastAsia="ru-RU"/>
              </w:rPr>
              <w:t xml:space="preserve"> от 05.03.2026</w:t>
            </w:r>
          </w:p>
        </w:tc>
        <w:tc>
          <w:tcPr>
            <w:tcW w:w="546" w:type="pct"/>
            <w:vAlign w:val="center"/>
          </w:tcPr>
          <w:p w:rsidR="003B6242" w:rsidRPr="00EA2CEC" w:rsidRDefault="00EA2CEC" w:rsidP="003B6242">
            <w:pPr>
              <w:keepNext/>
              <w:spacing w:after="200" w:line="276" w:lineRule="auto"/>
              <w:contextualSpacing/>
              <w:jc w:val="center"/>
              <w:rPr>
                <w:rFonts w:eastAsiaTheme="minorEastAsia" w:cs="Times New Roman"/>
                <w:b/>
                <w:lang w:eastAsia="ru-RU"/>
              </w:rPr>
            </w:pPr>
            <w:r w:rsidRPr="00EA2CEC">
              <w:rPr>
                <w:rFonts w:eastAsiaTheme="minorEastAsia" w:cs="Times New Roman"/>
                <w:lang w:eastAsia="ru-RU"/>
              </w:rPr>
              <w:t>вх. № 06 от 05.03.2026</w:t>
            </w:r>
          </w:p>
        </w:tc>
        <w:tc>
          <w:tcPr>
            <w:tcW w:w="446" w:type="pct"/>
            <w:vMerge/>
            <w:vAlign w:val="center"/>
          </w:tcPr>
          <w:p w:rsidR="003B6242" w:rsidRPr="003B6242" w:rsidRDefault="003B6242" w:rsidP="003B6242">
            <w:pPr>
              <w:keepNext/>
              <w:spacing w:after="200" w:line="276" w:lineRule="auto"/>
              <w:jc w:val="center"/>
              <w:rPr>
                <w:rFonts w:eastAsiaTheme="minorEastAsia" w:cs="Times New Roman"/>
                <w:color w:val="000000"/>
                <w:lang w:eastAsia="ru-RU"/>
              </w:rPr>
            </w:pPr>
          </w:p>
        </w:tc>
        <w:tc>
          <w:tcPr>
            <w:tcW w:w="593" w:type="pct"/>
            <w:vMerge/>
            <w:shd w:val="clear" w:color="auto" w:fill="FFFF00"/>
          </w:tcPr>
          <w:p w:rsidR="003B6242" w:rsidRPr="003B6242" w:rsidRDefault="003B6242" w:rsidP="003B6242">
            <w:pPr>
              <w:keepNext/>
              <w:keepLines/>
              <w:spacing w:after="200" w:line="276" w:lineRule="auto"/>
              <w:jc w:val="center"/>
              <w:rPr>
                <w:rFonts w:eastAsiaTheme="minorEastAsia" w:cs="Times New Roman"/>
                <w:lang w:eastAsia="ru-RU"/>
              </w:rPr>
            </w:pPr>
          </w:p>
        </w:tc>
        <w:tc>
          <w:tcPr>
            <w:tcW w:w="793" w:type="pct"/>
            <w:vMerge/>
            <w:shd w:val="clear" w:color="auto" w:fill="FFFF00"/>
            <w:vAlign w:val="center"/>
          </w:tcPr>
          <w:p w:rsidR="003B6242" w:rsidRPr="003B6242" w:rsidRDefault="003B6242" w:rsidP="003B6242">
            <w:pPr>
              <w:keepNext/>
              <w:keepLines/>
              <w:spacing w:after="200" w:line="276" w:lineRule="auto"/>
              <w:jc w:val="center"/>
              <w:rPr>
                <w:rFonts w:eastAsiaTheme="minorEastAsia" w:cs="Times New Roman"/>
                <w:lang w:eastAsia="ru-RU"/>
              </w:rPr>
            </w:pPr>
          </w:p>
        </w:tc>
      </w:tr>
      <w:tr w:rsidR="003B6242" w:rsidRPr="003B6242" w:rsidTr="003B6242">
        <w:trPr>
          <w:trHeight w:val="729"/>
          <w:jc w:val="center"/>
        </w:trPr>
        <w:tc>
          <w:tcPr>
            <w:tcW w:w="305" w:type="pct"/>
          </w:tcPr>
          <w:p w:rsidR="003B6242" w:rsidRPr="003B6242" w:rsidRDefault="003B6242" w:rsidP="003B6242">
            <w:pPr>
              <w:keepNext/>
              <w:spacing w:after="200" w:line="276" w:lineRule="auto"/>
              <w:contextualSpacing/>
              <w:rPr>
                <w:rFonts w:eastAsiaTheme="minorEastAsia" w:cs="Times New Roman"/>
                <w:b/>
                <w:lang w:eastAsia="ru-RU"/>
              </w:rPr>
            </w:pPr>
            <w:r w:rsidRPr="003B6242">
              <w:rPr>
                <w:rFonts w:eastAsiaTheme="minorEastAsia" w:cs="Times New Roman"/>
                <w:b/>
                <w:lang w:eastAsia="ru-RU"/>
              </w:rPr>
              <w:t>лот1</w:t>
            </w:r>
          </w:p>
          <w:p w:rsidR="003B6242" w:rsidRPr="003B6242" w:rsidRDefault="003B6242" w:rsidP="003B6242">
            <w:pPr>
              <w:keepNext/>
              <w:spacing w:after="200" w:line="276" w:lineRule="auto"/>
              <w:contextualSpacing/>
              <w:jc w:val="center"/>
              <w:rPr>
                <w:rFonts w:eastAsiaTheme="minorEastAsia" w:cs="Times New Roman"/>
                <w:b/>
                <w:lang w:eastAsia="ru-RU"/>
              </w:rPr>
            </w:pPr>
            <w:r w:rsidRPr="003B6242">
              <w:rPr>
                <w:rFonts w:eastAsiaTheme="minorEastAsia" w:cs="Times New Roman"/>
                <w:b/>
                <w:lang w:eastAsia="ru-RU"/>
              </w:rPr>
              <w:t xml:space="preserve"> </w:t>
            </w:r>
          </w:p>
        </w:tc>
        <w:tc>
          <w:tcPr>
            <w:tcW w:w="1423" w:type="pct"/>
            <w:tcBorders>
              <w:left w:val="single" w:sz="6" w:space="0" w:color="auto"/>
              <w:right w:val="single" w:sz="6" w:space="0" w:color="auto"/>
            </w:tcBorders>
          </w:tcPr>
          <w:p w:rsidR="003B6242" w:rsidRPr="003B6242" w:rsidRDefault="003B6242" w:rsidP="00EF39D5">
            <w:pPr>
              <w:keepNext/>
              <w:spacing w:after="200" w:line="276" w:lineRule="auto"/>
              <w:contextualSpacing/>
              <w:jc w:val="left"/>
              <w:rPr>
                <w:rFonts w:eastAsiaTheme="minorEastAsia" w:cs="Times New Roman"/>
                <w:lang w:eastAsia="ru-RU"/>
              </w:rPr>
            </w:pPr>
            <w:r w:rsidRPr="003B6242">
              <w:rPr>
                <w:rFonts w:eastAsiaTheme="minorEastAsia" w:cs="Times New Roman"/>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w:t>
            </w:r>
            <w:r w:rsidR="00EF39D5">
              <w:rPr>
                <w:rFonts w:eastAsiaTheme="minorEastAsia" w:cs="Times New Roman"/>
                <w:lang w:eastAsia="ru-RU"/>
              </w:rPr>
              <w:t xml:space="preserve">низаций Ленинградской области  </w:t>
            </w:r>
            <w:r w:rsidR="00EF39D5" w:rsidRPr="00EF39D5">
              <w:rPr>
                <w:rFonts w:eastAsiaTheme="minorEastAsia" w:cs="Times New Roman"/>
                <w:lang w:eastAsia="ru-RU"/>
              </w:rPr>
              <w:t xml:space="preserve">«Персонализация в </w:t>
            </w:r>
            <w:r w:rsidR="00EF39D5">
              <w:rPr>
                <w:rFonts w:eastAsiaTheme="minorEastAsia" w:cs="Times New Roman"/>
                <w:lang w:eastAsia="ru-RU"/>
              </w:rPr>
              <w:t>условиях цифровой трансформации</w:t>
            </w:r>
            <w:r w:rsidRPr="003B6242">
              <w:rPr>
                <w:rFonts w:eastAsiaTheme="minorEastAsia" w:cs="Times New Roman"/>
                <w:lang w:eastAsia="ru-RU"/>
              </w:rPr>
              <w:t>»</w:t>
            </w:r>
            <w:r w:rsidR="00EF39D5">
              <w:rPr>
                <w:rFonts w:eastAsiaTheme="minorEastAsia" w:cs="Times New Roman"/>
                <w:lang w:eastAsia="ru-RU"/>
              </w:rPr>
              <w:t xml:space="preserve"> в объеме 72 часа.</w:t>
            </w:r>
          </w:p>
        </w:tc>
        <w:tc>
          <w:tcPr>
            <w:tcW w:w="448" w:type="pct"/>
            <w:tcBorders>
              <w:top w:val="single" w:sz="4" w:space="0" w:color="auto"/>
              <w:bottom w:val="single" w:sz="4" w:space="0" w:color="auto"/>
              <w:right w:val="single" w:sz="4" w:space="0" w:color="auto"/>
            </w:tcBorders>
          </w:tcPr>
          <w:p w:rsidR="003B6242" w:rsidRPr="00EA2CEC" w:rsidRDefault="00EA2CEC" w:rsidP="003B6242">
            <w:pPr>
              <w:keepNext/>
              <w:spacing w:after="200" w:line="276" w:lineRule="auto"/>
              <w:contextualSpacing/>
              <w:jc w:val="center"/>
              <w:rPr>
                <w:rFonts w:eastAsiaTheme="minorEastAsia" w:cs="Times New Roman"/>
                <w:lang w:eastAsia="ru-RU"/>
              </w:rPr>
            </w:pPr>
            <w:r>
              <w:rPr>
                <w:rFonts w:eastAsiaTheme="minorEastAsia" w:cs="Times New Roman"/>
                <w:lang w:eastAsia="ru-RU"/>
              </w:rPr>
              <w:t>12</w:t>
            </w:r>
            <w:r w:rsidR="003B6242" w:rsidRPr="00EA2CEC">
              <w:rPr>
                <w:rFonts w:eastAsiaTheme="minorEastAsia" w:cs="Times New Roman"/>
                <w:lang w:eastAsia="ru-RU"/>
              </w:rPr>
              <w:t>000,00</w:t>
            </w:r>
          </w:p>
        </w:tc>
        <w:tc>
          <w:tcPr>
            <w:tcW w:w="445" w:type="pct"/>
            <w:tcBorders>
              <w:top w:val="single" w:sz="4" w:space="0" w:color="auto"/>
              <w:left w:val="single" w:sz="4" w:space="0" w:color="auto"/>
              <w:bottom w:val="single" w:sz="4" w:space="0" w:color="auto"/>
              <w:right w:val="single" w:sz="4" w:space="0" w:color="auto"/>
            </w:tcBorders>
            <w:vAlign w:val="center"/>
          </w:tcPr>
          <w:p w:rsidR="003B6242" w:rsidRPr="00EA2CEC" w:rsidRDefault="00EA2CEC" w:rsidP="003B6242">
            <w:pPr>
              <w:keepNext/>
              <w:spacing w:after="200" w:line="276" w:lineRule="auto"/>
              <w:contextualSpacing/>
              <w:jc w:val="center"/>
              <w:rPr>
                <w:rFonts w:eastAsiaTheme="minorEastAsia" w:cs="Times New Roman"/>
                <w:lang w:eastAsia="ru-RU"/>
              </w:rPr>
            </w:pPr>
            <w:r>
              <w:rPr>
                <w:rFonts w:eastAsiaTheme="minorEastAsia" w:cs="Times New Roman"/>
                <w:lang w:eastAsia="ru-RU"/>
              </w:rPr>
              <w:t>13</w:t>
            </w:r>
            <w:r w:rsidR="003B6242" w:rsidRPr="00EA2CEC">
              <w:rPr>
                <w:rFonts w:eastAsiaTheme="minorEastAsia" w:cs="Times New Roman"/>
                <w:lang w:eastAsia="ru-RU"/>
              </w:rPr>
              <w:t>000,00</w:t>
            </w:r>
          </w:p>
        </w:tc>
        <w:tc>
          <w:tcPr>
            <w:tcW w:w="546" w:type="pct"/>
            <w:tcBorders>
              <w:top w:val="single" w:sz="4" w:space="0" w:color="auto"/>
              <w:left w:val="single" w:sz="4" w:space="0" w:color="auto"/>
              <w:bottom w:val="single" w:sz="4" w:space="0" w:color="auto"/>
            </w:tcBorders>
            <w:vAlign w:val="center"/>
          </w:tcPr>
          <w:p w:rsidR="003B6242" w:rsidRPr="00EA2CEC" w:rsidRDefault="00EA2CEC" w:rsidP="003B6242">
            <w:pPr>
              <w:keepNext/>
              <w:spacing w:after="200" w:line="276" w:lineRule="auto"/>
              <w:contextualSpacing/>
              <w:jc w:val="center"/>
              <w:rPr>
                <w:rFonts w:eastAsiaTheme="minorEastAsia" w:cs="Times New Roman"/>
                <w:lang w:eastAsia="ru-RU"/>
              </w:rPr>
            </w:pPr>
            <w:r>
              <w:rPr>
                <w:rFonts w:eastAsiaTheme="minorEastAsia" w:cs="Times New Roman"/>
                <w:lang w:eastAsia="ru-RU"/>
              </w:rPr>
              <w:t>11</w:t>
            </w:r>
            <w:r w:rsidR="003B6242" w:rsidRPr="00EA2CEC">
              <w:rPr>
                <w:rFonts w:eastAsiaTheme="minorEastAsia" w:cs="Times New Roman"/>
                <w:lang w:eastAsia="ru-RU"/>
              </w:rPr>
              <w:t>000,00</w:t>
            </w:r>
          </w:p>
        </w:tc>
        <w:tc>
          <w:tcPr>
            <w:tcW w:w="446" w:type="pct"/>
            <w:vAlign w:val="center"/>
          </w:tcPr>
          <w:p w:rsidR="003B6242" w:rsidRPr="003B6242" w:rsidRDefault="00EF39D5" w:rsidP="003B6242">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w:t>
            </w:r>
            <w:r w:rsidR="003B6242" w:rsidRPr="003B6242">
              <w:rPr>
                <w:rFonts w:eastAsiaTheme="minorEastAsia" w:cs="Times New Roman"/>
                <w:color w:val="000000"/>
                <w:lang w:eastAsia="ru-RU"/>
              </w:rPr>
              <w:t>2</w:t>
            </w:r>
            <w:r>
              <w:rPr>
                <w:rFonts w:eastAsiaTheme="minorEastAsia" w:cs="Times New Roman"/>
                <w:color w:val="000000"/>
                <w:lang w:eastAsia="ru-RU"/>
              </w:rPr>
              <w:t>0</w:t>
            </w:r>
            <w:r w:rsidR="003B6242" w:rsidRPr="003B6242">
              <w:rPr>
                <w:rFonts w:eastAsiaTheme="minorEastAsia" w:cs="Times New Roman"/>
                <w:color w:val="000000"/>
                <w:lang w:eastAsia="ru-RU"/>
              </w:rPr>
              <w:t>00,00</w:t>
            </w:r>
          </w:p>
        </w:tc>
        <w:tc>
          <w:tcPr>
            <w:tcW w:w="593" w:type="pct"/>
          </w:tcPr>
          <w:p w:rsidR="003B6242" w:rsidRPr="003B6242" w:rsidRDefault="00EF39D5" w:rsidP="003B6242">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40</w:t>
            </w:r>
          </w:p>
        </w:tc>
        <w:tc>
          <w:tcPr>
            <w:tcW w:w="793" w:type="pct"/>
            <w:shd w:val="clear" w:color="auto" w:fill="auto"/>
            <w:vAlign w:val="center"/>
          </w:tcPr>
          <w:p w:rsidR="003B6242" w:rsidRPr="003B6242" w:rsidRDefault="00EF39D5" w:rsidP="003B6242">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4</w:t>
            </w:r>
            <w:r w:rsidR="003B6242" w:rsidRPr="003B6242">
              <w:rPr>
                <w:rFonts w:eastAsiaTheme="minorEastAsia" w:cs="Times New Roman"/>
                <w:color w:val="000000"/>
                <w:lang w:eastAsia="ru-RU"/>
              </w:rPr>
              <w:t>80000,00</w:t>
            </w:r>
          </w:p>
        </w:tc>
      </w:tr>
      <w:tr w:rsidR="003B6242" w:rsidRPr="003B6242" w:rsidTr="003B6242">
        <w:trPr>
          <w:trHeight w:val="729"/>
          <w:jc w:val="center"/>
        </w:trPr>
        <w:tc>
          <w:tcPr>
            <w:tcW w:w="305" w:type="pct"/>
          </w:tcPr>
          <w:p w:rsidR="003B6242" w:rsidRPr="003B6242" w:rsidRDefault="003B6242" w:rsidP="003B6242">
            <w:pPr>
              <w:keepNext/>
              <w:spacing w:after="200" w:line="276" w:lineRule="auto"/>
              <w:contextualSpacing/>
              <w:jc w:val="left"/>
              <w:rPr>
                <w:rFonts w:eastAsiaTheme="minorEastAsia" w:cs="Times New Roman"/>
                <w:lang w:eastAsia="ru-RU"/>
              </w:rPr>
            </w:pPr>
            <w:r w:rsidRPr="003B6242">
              <w:rPr>
                <w:rFonts w:eastAsiaTheme="minorEastAsia" w:cs="Times New Roman"/>
                <w:lang w:eastAsia="ru-RU"/>
              </w:rPr>
              <w:t>лот 2</w:t>
            </w:r>
          </w:p>
        </w:tc>
        <w:tc>
          <w:tcPr>
            <w:tcW w:w="1423" w:type="pct"/>
            <w:tcBorders>
              <w:left w:val="single" w:sz="6" w:space="0" w:color="auto"/>
              <w:right w:val="single" w:sz="6" w:space="0" w:color="auto"/>
            </w:tcBorders>
          </w:tcPr>
          <w:p w:rsidR="003B6242" w:rsidRPr="003B6242" w:rsidRDefault="003B6242" w:rsidP="00EF39D5">
            <w:pPr>
              <w:keepNext/>
              <w:spacing w:after="200" w:line="276" w:lineRule="auto"/>
              <w:contextualSpacing/>
              <w:jc w:val="left"/>
              <w:rPr>
                <w:rFonts w:eastAsiaTheme="minorEastAsia" w:cs="Times New Roman"/>
                <w:lang w:eastAsia="ru-RU"/>
              </w:rPr>
            </w:pPr>
            <w:r w:rsidRPr="003B6242">
              <w:rPr>
                <w:rFonts w:eastAsiaTheme="minorEastAsia" w:cs="Times New Roman"/>
                <w:lang w:eastAsia="ru-RU"/>
              </w:rPr>
              <w:t>Оказание комплекса услуг по разработке и реализации дополнительной профессиональной программы повышения квалификации работников образовательных организаций Ленинградской области  «</w:t>
            </w:r>
            <w:r w:rsidR="00EF39D5" w:rsidRPr="00EF39D5">
              <w:rPr>
                <w:rFonts w:eastAsiaTheme="minorEastAsia" w:cs="Times New Roman"/>
                <w:lang w:eastAsia="ru-RU"/>
              </w:rPr>
              <w:t>Современные образовательные технологии»</w:t>
            </w:r>
            <w:r w:rsidR="00EF39D5">
              <w:rPr>
                <w:rFonts w:eastAsiaTheme="minorEastAsia" w:cs="Times New Roman"/>
                <w:lang w:eastAsia="ru-RU"/>
              </w:rPr>
              <w:t xml:space="preserve"> </w:t>
            </w:r>
            <w:r w:rsidR="00EF39D5" w:rsidRPr="00EF39D5">
              <w:rPr>
                <w:rFonts w:eastAsiaTheme="minorEastAsia" w:cs="Times New Roman"/>
                <w:lang w:eastAsia="ru-RU"/>
              </w:rPr>
              <w:t>в объеме 72 часа</w:t>
            </w:r>
            <w:r w:rsidR="00EF39D5">
              <w:rPr>
                <w:rFonts w:eastAsiaTheme="minorEastAsia" w:cs="Times New Roman"/>
                <w:lang w:eastAsia="ru-RU"/>
              </w:rPr>
              <w:t>.</w:t>
            </w:r>
          </w:p>
        </w:tc>
        <w:tc>
          <w:tcPr>
            <w:tcW w:w="448" w:type="pct"/>
            <w:tcBorders>
              <w:top w:val="single" w:sz="4" w:space="0" w:color="auto"/>
              <w:bottom w:val="single" w:sz="4" w:space="0" w:color="auto"/>
              <w:right w:val="single" w:sz="4" w:space="0" w:color="auto"/>
            </w:tcBorders>
          </w:tcPr>
          <w:p w:rsidR="003B6242" w:rsidRPr="00EA2CEC" w:rsidRDefault="00EA2CEC" w:rsidP="003B6242">
            <w:pPr>
              <w:keepNext/>
              <w:spacing w:after="200" w:line="276" w:lineRule="auto"/>
              <w:contextualSpacing/>
              <w:jc w:val="center"/>
              <w:rPr>
                <w:rFonts w:eastAsiaTheme="minorEastAsia" w:cs="Times New Roman"/>
                <w:lang w:eastAsia="ru-RU"/>
              </w:rPr>
            </w:pPr>
            <w:r>
              <w:rPr>
                <w:rFonts w:eastAsiaTheme="minorEastAsia" w:cs="Times New Roman"/>
                <w:lang w:eastAsia="ru-RU"/>
              </w:rPr>
              <w:t>18</w:t>
            </w:r>
            <w:r w:rsidR="003B6242" w:rsidRPr="00EA2CEC">
              <w:rPr>
                <w:rFonts w:eastAsiaTheme="minorEastAsia" w:cs="Times New Roman"/>
                <w:lang w:eastAsia="ru-RU"/>
              </w:rPr>
              <w:t>000,00</w:t>
            </w:r>
          </w:p>
        </w:tc>
        <w:tc>
          <w:tcPr>
            <w:tcW w:w="445" w:type="pct"/>
            <w:tcBorders>
              <w:top w:val="single" w:sz="4" w:space="0" w:color="auto"/>
              <w:left w:val="single" w:sz="4" w:space="0" w:color="auto"/>
              <w:bottom w:val="single" w:sz="4" w:space="0" w:color="auto"/>
              <w:right w:val="single" w:sz="4" w:space="0" w:color="auto"/>
            </w:tcBorders>
            <w:vAlign w:val="center"/>
          </w:tcPr>
          <w:p w:rsidR="003B6242" w:rsidRPr="00EA2CEC" w:rsidRDefault="00EA2CEC" w:rsidP="003B6242">
            <w:pPr>
              <w:keepNext/>
              <w:spacing w:after="200" w:line="276" w:lineRule="auto"/>
              <w:contextualSpacing/>
              <w:jc w:val="center"/>
              <w:rPr>
                <w:rFonts w:eastAsiaTheme="minorEastAsia" w:cs="Times New Roman"/>
                <w:lang w:eastAsia="ru-RU"/>
              </w:rPr>
            </w:pPr>
            <w:r>
              <w:rPr>
                <w:rFonts w:eastAsiaTheme="minorEastAsia" w:cs="Times New Roman"/>
                <w:lang w:eastAsia="ru-RU"/>
              </w:rPr>
              <w:t>17</w:t>
            </w:r>
            <w:r w:rsidR="003B6242" w:rsidRPr="00EA2CEC">
              <w:rPr>
                <w:rFonts w:eastAsiaTheme="minorEastAsia" w:cs="Times New Roman"/>
                <w:lang w:eastAsia="ru-RU"/>
              </w:rPr>
              <w:t>000,00</w:t>
            </w:r>
          </w:p>
        </w:tc>
        <w:tc>
          <w:tcPr>
            <w:tcW w:w="546" w:type="pct"/>
            <w:tcBorders>
              <w:top w:val="single" w:sz="4" w:space="0" w:color="auto"/>
              <w:left w:val="single" w:sz="4" w:space="0" w:color="auto"/>
              <w:bottom w:val="single" w:sz="4" w:space="0" w:color="auto"/>
            </w:tcBorders>
            <w:vAlign w:val="center"/>
          </w:tcPr>
          <w:p w:rsidR="003B6242" w:rsidRPr="00EA2CEC" w:rsidRDefault="00EA2CEC" w:rsidP="003B6242">
            <w:pPr>
              <w:keepNext/>
              <w:spacing w:after="200" w:line="276" w:lineRule="auto"/>
              <w:contextualSpacing/>
              <w:jc w:val="center"/>
              <w:rPr>
                <w:rFonts w:eastAsiaTheme="minorEastAsia" w:cs="Times New Roman"/>
                <w:lang w:eastAsia="ru-RU"/>
              </w:rPr>
            </w:pPr>
            <w:r>
              <w:rPr>
                <w:rFonts w:eastAsiaTheme="minorEastAsia" w:cs="Times New Roman"/>
                <w:lang w:eastAsia="ru-RU"/>
              </w:rPr>
              <w:t>19</w:t>
            </w:r>
            <w:r w:rsidR="003B6242" w:rsidRPr="00EA2CEC">
              <w:rPr>
                <w:rFonts w:eastAsiaTheme="minorEastAsia" w:cs="Times New Roman"/>
                <w:lang w:eastAsia="ru-RU"/>
              </w:rPr>
              <w:t>000,00</w:t>
            </w:r>
          </w:p>
        </w:tc>
        <w:tc>
          <w:tcPr>
            <w:tcW w:w="446" w:type="pct"/>
            <w:vAlign w:val="center"/>
          </w:tcPr>
          <w:p w:rsidR="003B6242" w:rsidRPr="003B6242" w:rsidRDefault="00EF39D5" w:rsidP="003B6242">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180</w:t>
            </w:r>
            <w:r w:rsidR="003B6242" w:rsidRPr="003B6242">
              <w:rPr>
                <w:rFonts w:eastAsiaTheme="minorEastAsia" w:cs="Times New Roman"/>
                <w:color w:val="000000"/>
                <w:lang w:eastAsia="ru-RU"/>
              </w:rPr>
              <w:t>00,00</w:t>
            </w:r>
          </w:p>
        </w:tc>
        <w:tc>
          <w:tcPr>
            <w:tcW w:w="593" w:type="pct"/>
          </w:tcPr>
          <w:p w:rsidR="003B6242" w:rsidRPr="003B6242" w:rsidRDefault="00EF39D5" w:rsidP="003B6242">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40</w:t>
            </w:r>
          </w:p>
        </w:tc>
        <w:tc>
          <w:tcPr>
            <w:tcW w:w="793" w:type="pct"/>
            <w:shd w:val="clear" w:color="auto" w:fill="auto"/>
            <w:vAlign w:val="center"/>
          </w:tcPr>
          <w:p w:rsidR="003B6242" w:rsidRPr="003B6242" w:rsidRDefault="00EF39D5" w:rsidP="003B6242">
            <w:pPr>
              <w:keepNext/>
              <w:keepLines/>
              <w:spacing w:after="200" w:line="276" w:lineRule="auto"/>
              <w:jc w:val="center"/>
              <w:rPr>
                <w:rFonts w:eastAsiaTheme="minorEastAsia" w:cs="Times New Roman"/>
                <w:color w:val="000000"/>
                <w:lang w:eastAsia="ru-RU"/>
              </w:rPr>
            </w:pPr>
            <w:r>
              <w:rPr>
                <w:rFonts w:eastAsiaTheme="minorEastAsia" w:cs="Times New Roman"/>
                <w:color w:val="000000"/>
                <w:lang w:eastAsia="ru-RU"/>
              </w:rPr>
              <w:t>72</w:t>
            </w:r>
            <w:r w:rsidR="003B6242" w:rsidRPr="003B6242">
              <w:rPr>
                <w:rFonts w:eastAsiaTheme="minorEastAsia" w:cs="Times New Roman"/>
                <w:color w:val="000000"/>
                <w:lang w:eastAsia="ru-RU"/>
              </w:rPr>
              <w:t>0000,00</w:t>
            </w:r>
          </w:p>
        </w:tc>
      </w:tr>
    </w:tbl>
    <w:p w:rsidR="003B6242" w:rsidRPr="003B6242" w:rsidRDefault="003B6242" w:rsidP="003B6242">
      <w:pPr>
        <w:ind w:firstLine="708"/>
        <w:rPr>
          <w:rFonts w:eastAsiaTheme="minorEastAsia" w:cs="Times New Roman"/>
          <w:b/>
          <w:bCs/>
          <w:lang w:eastAsia="ru-RU"/>
        </w:rPr>
      </w:pPr>
      <w:r w:rsidRPr="003B6242">
        <w:rPr>
          <w:rFonts w:eastAsiaTheme="minorEastAsia" w:cs="Times New Roman"/>
          <w:b/>
          <w:color w:val="000000"/>
          <w:lang w:eastAsia="ru-RU"/>
        </w:rPr>
        <w:t>Начальная</w:t>
      </w:r>
      <w:r w:rsidRPr="003B6242">
        <w:rPr>
          <w:rFonts w:eastAsiaTheme="minorEastAsia" w:cs="Times New Roman"/>
          <w:b/>
          <w:bCs/>
          <w:lang w:eastAsia="ru-RU"/>
        </w:rPr>
        <w:t xml:space="preserve"> (максимальная) цена договора (цена лота 1), принятая для</w:t>
      </w:r>
      <w:r w:rsidR="00EF39D5">
        <w:rPr>
          <w:rFonts w:eastAsiaTheme="minorEastAsia" w:cs="Times New Roman"/>
          <w:b/>
          <w:bCs/>
          <w:lang w:eastAsia="ru-RU"/>
        </w:rPr>
        <w:t xml:space="preserve"> размещения настоящей закупки: 480000.00 (четыреста</w:t>
      </w:r>
      <w:r w:rsidRPr="003B6242">
        <w:rPr>
          <w:rFonts w:eastAsiaTheme="minorEastAsia" w:cs="Times New Roman"/>
          <w:b/>
          <w:bCs/>
          <w:lang w:eastAsia="ru-RU"/>
        </w:rPr>
        <w:t xml:space="preserve"> восемьдесят тысяч) рублей 00 копеек </w:t>
      </w:r>
    </w:p>
    <w:p w:rsidR="003B6242" w:rsidRPr="003B6242" w:rsidRDefault="003B6242" w:rsidP="003B6242">
      <w:pPr>
        <w:ind w:firstLine="708"/>
        <w:rPr>
          <w:rFonts w:eastAsiaTheme="minorEastAsia" w:cs="Times New Roman"/>
          <w:b/>
          <w:bCs/>
          <w:lang w:eastAsia="ru-RU"/>
        </w:rPr>
      </w:pPr>
      <w:r w:rsidRPr="003B6242">
        <w:rPr>
          <w:rFonts w:eastAsiaTheme="minorEastAsia" w:cs="Times New Roman"/>
          <w:b/>
          <w:bCs/>
          <w:lang w:eastAsia="ru-RU"/>
        </w:rPr>
        <w:t>Начальная (максимальная) цена договора (цена лота 2), принятая для размещения настоящей закупки:</w:t>
      </w:r>
      <w:r w:rsidRPr="003B6242">
        <w:t xml:space="preserve"> </w:t>
      </w:r>
      <w:r w:rsidR="00EF39D5">
        <w:rPr>
          <w:rFonts w:eastAsiaTheme="minorEastAsia" w:cs="Times New Roman"/>
          <w:b/>
          <w:bCs/>
          <w:lang w:eastAsia="ru-RU"/>
        </w:rPr>
        <w:t>720000.00 (семьсот двадцать</w:t>
      </w:r>
    </w:p>
    <w:p w:rsidR="003B6242" w:rsidRPr="003B6242" w:rsidRDefault="003B6242" w:rsidP="003B6242">
      <w:pPr>
        <w:ind w:firstLine="708"/>
        <w:rPr>
          <w:rFonts w:eastAsiaTheme="minorEastAsia" w:cs="Times New Roman"/>
          <w:b/>
          <w:bCs/>
          <w:lang w:eastAsia="ru-RU"/>
        </w:rPr>
      </w:pPr>
      <w:r w:rsidRPr="003B6242">
        <w:rPr>
          <w:rFonts w:eastAsiaTheme="minorEastAsia" w:cs="Times New Roman"/>
          <w:b/>
          <w:bCs/>
          <w:lang w:eastAsia="ru-RU"/>
        </w:rPr>
        <w:t xml:space="preserve"> тысяч) рублей 00 копеек</w:t>
      </w:r>
    </w:p>
    <w:p w:rsidR="003B6242" w:rsidRPr="003B6242" w:rsidRDefault="003B6242" w:rsidP="00EF39D5">
      <w:pPr>
        <w:ind w:firstLine="708"/>
        <w:rPr>
          <w:rFonts w:eastAsiaTheme="minorEastAsia" w:cs="Times New Roman"/>
          <w:b/>
          <w:bCs/>
          <w:lang w:eastAsia="ru-RU"/>
        </w:rPr>
      </w:pPr>
      <w:r w:rsidRPr="003B6242">
        <w:t xml:space="preserve"> </w:t>
      </w:r>
    </w:p>
    <w:p w:rsidR="003B6242" w:rsidRPr="003B6242" w:rsidRDefault="003B6242" w:rsidP="003B6242">
      <w:pPr>
        <w:rPr>
          <w:rFonts w:eastAsiaTheme="minorEastAsia" w:cs="Times New Roman"/>
          <w:lang w:eastAsia="ru-RU"/>
        </w:rPr>
      </w:pPr>
      <w:r w:rsidRPr="003B6242">
        <w:rPr>
          <w:rFonts w:eastAsiaTheme="minorEastAsia" w:cs="Times New Roman"/>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p>
    <w:p w:rsidR="003B6242" w:rsidRPr="003B6242" w:rsidRDefault="003B6242" w:rsidP="003B6242">
      <w:pPr>
        <w:rPr>
          <w:rFonts w:eastAsiaTheme="minorEastAsia" w:cs="Times New Roman"/>
          <w:lang w:eastAsia="ru-RU"/>
        </w:rPr>
      </w:pPr>
    </w:p>
    <w:p w:rsidR="003B6242" w:rsidRPr="003B6242" w:rsidRDefault="003B6242" w:rsidP="003B6242">
      <w:pPr>
        <w:rPr>
          <w:rFonts w:cs="Times New Roman"/>
        </w:rPr>
      </w:pPr>
      <w:r w:rsidRPr="003B6242">
        <w:rPr>
          <w:rFonts w:eastAsiaTheme="minorEastAsia" w:cs="Times New Roman"/>
          <w:lang w:eastAsia="ru-RU"/>
        </w:rPr>
        <w:t>Главный бухгалтер                                                                                                            С.Н. Денисенко</w:t>
      </w:r>
    </w:p>
    <w:p w:rsidR="003B6242" w:rsidRPr="003B6242" w:rsidRDefault="003B6242" w:rsidP="003B6242"/>
    <w:p w:rsidR="003B6242" w:rsidRDefault="003B6242"/>
    <w:sectPr w:rsidR="003B6242" w:rsidSect="003B624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D0" w:rsidRDefault="00BD21D0" w:rsidP="003B6242">
      <w:r>
        <w:separator/>
      </w:r>
    </w:p>
  </w:endnote>
  <w:endnote w:type="continuationSeparator" w:id="0">
    <w:p w:rsidR="00BD21D0" w:rsidRDefault="00BD21D0" w:rsidP="003B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msRmn-Miracle">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Proxima Nova ExCn Rg">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ED" w:rsidRDefault="000234ED">
    <w:pPr>
      <w:pBdr>
        <w:top w:val="nil"/>
        <w:left w:val="nil"/>
        <w:bottom w:val="nil"/>
        <w:right w:val="nil"/>
        <w:between w:val="nil"/>
      </w:pBdr>
      <w:tabs>
        <w:tab w:val="center" w:pos="4677"/>
        <w:tab w:val="right" w:pos="9355"/>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rsidR="000234ED" w:rsidRDefault="000234ED">
    <w:pPr>
      <w:pBdr>
        <w:top w:val="nil"/>
        <w:left w:val="nil"/>
        <w:bottom w:val="nil"/>
        <w:right w:val="nil"/>
        <w:between w:val="nil"/>
      </w:pBdr>
      <w:tabs>
        <w:tab w:val="center" w:pos="4677"/>
        <w:tab w:val="right" w:pos="9355"/>
      </w:tabs>
      <w:ind w:right="360"/>
      <w:rPr>
        <w:rFonts w:eastAsia="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ED" w:rsidRDefault="000234ED">
    <w:pPr>
      <w:pBdr>
        <w:top w:val="nil"/>
        <w:left w:val="nil"/>
        <w:bottom w:val="nil"/>
        <w:right w:val="nil"/>
        <w:between w:val="nil"/>
      </w:pBdr>
      <w:tabs>
        <w:tab w:val="center" w:pos="4677"/>
        <w:tab w:val="right" w:pos="9355"/>
      </w:tabs>
      <w:jc w:val="right"/>
      <w:rPr>
        <w:rFonts w:eastAsia="Times New Roman" w:cs="Times New Roman"/>
        <w:color w:val="000000"/>
      </w:rPr>
    </w:pPr>
  </w:p>
  <w:p w:rsidR="000234ED" w:rsidRDefault="000234ED">
    <w:pPr>
      <w:pBdr>
        <w:top w:val="nil"/>
        <w:left w:val="nil"/>
        <w:bottom w:val="nil"/>
        <w:right w:val="nil"/>
        <w:between w:val="nil"/>
      </w:pBdr>
      <w:tabs>
        <w:tab w:val="center" w:pos="4677"/>
        <w:tab w:val="right" w:pos="9355"/>
      </w:tabs>
      <w:ind w:right="360"/>
      <w:rPr>
        <w:rFonts w:eastAsia="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ED" w:rsidRDefault="000234ED">
    <w:pPr>
      <w:pBdr>
        <w:top w:val="nil"/>
        <w:left w:val="nil"/>
        <w:bottom w:val="nil"/>
        <w:right w:val="nil"/>
        <w:between w:val="nil"/>
      </w:pBdr>
      <w:tabs>
        <w:tab w:val="center" w:pos="4677"/>
        <w:tab w:val="right" w:pos="9355"/>
      </w:tabs>
      <w:jc w:val="right"/>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rsidR="000234ED" w:rsidRDefault="000234ED">
    <w:pPr>
      <w:pBdr>
        <w:top w:val="nil"/>
        <w:left w:val="nil"/>
        <w:bottom w:val="nil"/>
        <w:right w:val="nil"/>
        <w:between w:val="nil"/>
      </w:pBdr>
      <w:tabs>
        <w:tab w:val="center" w:pos="4677"/>
        <w:tab w:val="right" w:pos="9355"/>
      </w:tabs>
      <w:ind w:right="360"/>
      <w:rPr>
        <w:rFonts w:eastAsia="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4ED" w:rsidRDefault="000234ED">
    <w:pPr>
      <w:pBdr>
        <w:top w:val="nil"/>
        <w:left w:val="nil"/>
        <w:bottom w:val="nil"/>
        <w:right w:val="nil"/>
        <w:between w:val="nil"/>
      </w:pBdr>
      <w:tabs>
        <w:tab w:val="center" w:pos="4677"/>
        <w:tab w:val="right" w:pos="9355"/>
      </w:tabs>
      <w:jc w:val="right"/>
      <w:rPr>
        <w:rFonts w:eastAsia="Times New Roman" w:cs="Times New Roman"/>
        <w:color w:val="000000"/>
      </w:rPr>
    </w:pPr>
  </w:p>
  <w:p w:rsidR="000234ED" w:rsidRDefault="000234ED">
    <w:pPr>
      <w:pBdr>
        <w:top w:val="nil"/>
        <w:left w:val="nil"/>
        <w:bottom w:val="nil"/>
        <w:right w:val="nil"/>
        <w:between w:val="nil"/>
      </w:pBdr>
      <w:tabs>
        <w:tab w:val="center" w:pos="4677"/>
        <w:tab w:val="right" w:pos="9355"/>
      </w:tabs>
      <w:ind w:right="360"/>
      <w:rPr>
        <w:rFonts w:eastAsia="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D0" w:rsidRDefault="00BD21D0" w:rsidP="003B6242">
      <w:r>
        <w:separator/>
      </w:r>
    </w:p>
  </w:footnote>
  <w:footnote w:type="continuationSeparator" w:id="0">
    <w:p w:rsidR="00BD21D0" w:rsidRDefault="00BD21D0" w:rsidP="003B6242">
      <w:r>
        <w:continuationSeparator/>
      </w:r>
    </w:p>
  </w:footnote>
  <w:footnote w:id="1">
    <w:p w:rsidR="000234ED" w:rsidRDefault="000234ED" w:rsidP="003B6242">
      <w:pPr>
        <w:rPr>
          <w:i/>
          <w:sz w:val="18"/>
          <w:szCs w:val="18"/>
        </w:rPr>
      </w:pPr>
      <w:r>
        <w:rPr>
          <w:vertAlign w:val="superscript"/>
        </w:rPr>
        <w:footnoteRef/>
      </w:r>
      <w:r>
        <w:rPr>
          <w:sz w:val="18"/>
          <w:szCs w:val="18"/>
        </w:rPr>
        <w:t>Все данные должны быть заполненные..</w:t>
      </w:r>
    </w:p>
    <w:p w:rsidR="000234ED" w:rsidRDefault="000234ED" w:rsidP="003B6242">
      <w:pPr>
        <w:pBdr>
          <w:top w:val="nil"/>
          <w:left w:val="nil"/>
          <w:bottom w:val="nil"/>
          <w:right w:val="nil"/>
          <w:between w:val="nil"/>
        </w:pBdr>
        <w:spacing w:after="60"/>
        <w:rPr>
          <w:rFonts w:eastAsia="Times New Roman" w:cs="Times New Roman"/>
          <w:color w:val="000000"/>
          <w:sz w:val="18"/>
          <w:szCs w:val="18"/>
        </w:rPr>
      </w:pPr>
    </w:p>
  </w:footnote>
  <w:footnote w:id="2">
    <w:p w:rsidR="000234ED" w:rsidRDefault="000234ED" w:rsidP="003B6242">
      <w:pPr>
        <w:rPr>
          <w:b/>
          <w:sz w:val="18"/>
          <w:szCs w:val="18"/>
        </w:rPr>
      </w:pPr>
      <w:r>
        <w:rPr>
          <w:vertAlign w:val="superscript"/>
        </w:rPr>
        <w:footnoteRef/>
      </w:r>
      <w:r>
        <w:rPr>
          <w:sz w:val="18"/>
          <w:szCs w:val="18"/>
        </w:rPr>
        <w:t xml:space="preserve"> Подтверждается копиями договоров, актов</w:t>
      </w:r>
    </w:p>
    <w:p w:rsidR="000234ED" w:rsidRDefault="000234ED" w:rsidP="003B6242">
      <w:pPr>
        <w:pBdr>
          <w:top w:val="nil"/>
          <w:left w:val="nil"/>
          <w:bottom w:val="nil"/>
          <w:right w:val="nil"/>
          <w:between w:val="nil"/>
        </w:pBdr>
        <w:spacing w:after="60"/>
        <w:rPr>
          <w:rFonts w:eastAsia="Times New Roman" w:cs="Times New Roman"/>
          <w:color w:val="000000"/>
          <w:sz w:val="18"/>
          <w:szCs w:val="18"/>
        </w:rPr>
      </w:pPr>
    </w:p>
    <w:p w:rsidR="000234ED" w:rsidRDefault="000234ED" w:rsidP="003B6242">
      <w:pPr>
        <w:pBdr>
          <w:top w:val="nil"/>
          <w:left w:val="nil"/>
          <w:bottom w:val="nil"/>
          <w:right w:val="nil"/>
          <w:between w:val="nil"/>
        </w:pBdr>
        <w:spacing w:after="60"/>
        <w:rPr>
          <w:rFonts w:eastAsia="Times New Roman" w:cs="Times New Roman"/>
          <w:color w:val="000000"/>
          <w:sz w:val="18"/>
          <w:szCs w:val="18"/>
        </w:rPr>
      </w:pPr>
    </w:p>
  </w:footnote>
  <w:footnote w:id="3">
    <w:p w:rsidR="000234ED" w:rsidRDefault="000234ED" w:rsidP="003B6242">
      <w:pPr>
        <w:rPr>
          <w:b/>
          <w:sz w:val="16"/>
          <w:szCs w:val="16"/>
        </w:rPr>
      </w:pPr>
      <w:r>
        <w:rPr>
          <w:vertAlign w:val="superscript"/>
        </w:rPr>
        <w:footnoteRef/>
      </w:r>
      <w:r>
        <w:rPr>
          <w:sz w:val="16"/>
          <w:szCs w:val="16"/>
        </w:rPr>
        <w:t xml:space="preserve"> Подтверждается по каждому указанному работнику копией первой и последней страницы трудовой книжки с записью по последнему месту   работы  или кадровой справкой и копии диплома об образовании., дипломы о присвоении ученого звания.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EE"/>
    <w:multiLevelType w:val="multilevel"/>
    <w:tmpl w:val="68E0D6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008FA"/>
    <w:multiLevelType w:val="multilevel"/>
    <w:tmpl w:val="121AB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17BC5"/>
    <w:multiLevelType w:val="multilevel"/>
    <w:tmpl w:val="25B4E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89F61B8"/>
    <w:multiLevelType w:val="multilevel"/>
    <w:tmpl w:val="3D4050FC"/>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4" w15:restartNumberingAfterBreak="0">
    <w:nsid w:val="0B49223B"/>
    <w:multiLevelType w:val="multilevel"/>
    <w:tmpl w:val="41C0C5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8C7482"/>
    <w:multiLevelType w:val="hybridMultilevel"/>
    <w:tmpl w:val="F048C2C8"/>
    <w:lvl w:ilvl="0" w:tplc="564054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207876"/>
    <w:multiLevelType w:val="multilevel"/>
    <w:tmpl w:val="237A6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EF2B6D"/>
    <w:multiLevelType w:val="hybridMultilevel"/>
    <w:tmpl w:val="4588020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895F46"/>
    <w:multiLevelType w:val="multilevel"/>
    <w:tmpl w:val="A84AC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9E03D6"/>
    <w:multiLevelType w:val="multilevel"/>
    <w:tmpl w:val="EB7204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B50067"/>
    <w:multiLevelType w:val="multilevel"/>
    <w:tmpl w:val="87CAD04C"/>
    <w:lvl w:ilvl="0">
      <w:start w:val="1"/>
      <w:numFmt w:val="decimal"/>
      <w:lvlText w:val="%1."/>
      <w:lvlJc w:val="left"/>
      <w:pPr>
        <w:ind w:left="1440" w:hanging="360"/>
      </w:pPr>
      <w:rPr>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DE62F08"/>
    <w:multiLevelType w:val="multilevel"/>
    <w:tmpl w:val="22464C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28F7313"/>
    <w:multiLevelType w:val="multilevel"/>
    <w:tmpl w:val="C40EC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2D9205B"/>
    <w:multiLevelType w:val="multilevel"/>
    <w:tmpl w:val="F808DC40"/>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4" w15:restartNumberingAfterBreak="0">
    <w:nsid w:val="22F12657"/>
    <w:multiLevelType w:val="hybridMultilevel"/>
    <w:tmpl w:val="DA382B2C"/>
    <w:lvl w:ilvl="0" w:tplc="7F30E1D6">
      <w:start w:val="2"/>
      <w:numFmt w:val="decimal"/>
      <w:lvlText w:val="%1."/>
      <w:lvlJc w:val="left"/>
      <w:pPr>
        <w:tabs>
          <w:tab w:val="num" w:pos="720"/>
        </w:tabs>
        <w:ind w:left="720" w:hanging="360"/>
      </w:pPr>
      <w:rPr>
        <w:rFonts w:hint="default"/>
      </w:rPr>
    </w:lvl>
    <w:lvl w:ilvl="1" w:tplc="52EEE0FE">
      <w:numFmt w:val="none"/>
      <w:lvlText w:val=""/>
      <w:lvlJc w:val="left"/>
      <w:pPr>
        <w:tabs>
          <w:tab w:val="num" w:pos="360"/>
        </w:tabs>
      </w:pPr>
    </w:lvl>
    <w:lvl w:ilvl="2" w:tplc="0B4C9F16">
      <w:numFmt w:val="none"/>
      <w:lvlText w:val=""/>
      <w:lvlJc w:val="left"/>
      <w:pPr>
        <w:tabs>
          <w:tab w:val="num" w:pos="360"/>
        </w:tabs>
      </w:pPr>
    </w:lvl>
    <w:lvl w:ilvl="3" w:tplc="B352E48E">
      <w:numFmt w:val="none"/>
      <w:lvlText w:val=""/>
      <w:lvlJc w:val="left"/>
      <w:pPr>
        <w:tabs>
          <w:tab w:val="num" w:pos="360"/>
        </w:tabs>
      </w:pPr>
    </w:lvl>
    <w:lvl w:ilvl="4" w:tplc="C994C588">
      <w:numFmt w:val="none"/>
      <w:lvlText w:val=""/>
      <w:lvlJc w:val="left"/>
      <w:pPr>
        <w:tabs>
          <w:tab w:val="num" w:pos="360"/>
        </w:tabs>
      </w:pPr>
    </w:lvl>
    <w:lvl w:ilvl="5" w:tplc="8AA20870">
      <w:numFmt w:val="none"/>
      <w:lvlText w:val=""/>
      <w:lvlJc w:val="left"/>
      <w:pPr>
        <w:tabs>
          <w:tab w:val="num" w:pos="360"/>
        </w:tabs>
      </w:pPr>
    </w:lvl>
    <w:lvl w:ilvl="6" w:tplc="02B2B754">
      <w:numFmt w:val="none"/>
      <w:lvlText w:val=""/>
      <w:lvlJc w:val="left"/>
      <w:pPr>
        <w:tabs>
          <w:tab w:val="num" w:pos="360"/>
        </w:tabs>
      </w:pPr>
    </w:lvl>
    <w:lvl w:ilvl="7" w:tplc="9EB0371E">
      <w:numFmt w:val="none"/>
      <w:lvlText w:val=""/>
      <w:lvlJc w:val="left"/>
      <w:pPr>
        <w:tabs>
          <w:tab w:val="num" w:pos="360"/>
        </w:tabs>
      </w:pPr>
    </w:lvl>
    <w:lvl w:ilvl="8" w:tplc="C21663FE">
      <w:numFmt w:val="none"/>
      <w:lvlText w:val=""/>
      <w:lvlJc w:val="left"/>
      <w:pPr>
        <w:tabs>
          <w:tab w:val="num" w:pos="360"/>
        </w:tabs>
      </w:pPr>
    </w:lvl>
  </w:abstractNum>
  <w:abstractNum w:abstractNumId="15" w15:restartNumberingAfterBreak="0">
    <w:nsid w:val="29D21488"/>
    <w:multiLevelType w:val="multilevel"/>
    <w:tmpl w:val="C83AEF18"/>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16" w15:restartNumberingAfterBreak="0">
    <w:nsid w:val="29FD078F"/>
    <w:multiLevelType w:val="multilevel"/>
    <w:tmpl w:val="1D802E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B56892"/>
    <w:multiLevelType w:val="multilevel"/>
    <w:tmpl w:val="CDBE9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D539D3"/>
    <w:multiLevelType w:val="hybridMultilevel"/>
    <w:tmpl w:val="4894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AE5EAB"/>
    <w:multiLevelType w:val="multilevel"/>
    <w:tmpl w:val="456E1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7F0F9B"/>
    <w:multiLevelType w:val="multilevel"/>
    <w:tmpl w:val="BD62F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9960A6"/>
    <w:multiLevelType w:val="multilevel"/>
    <w:tmpl w:val="F1CCE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6316DA"/>
    <w:multiLevelType w:val="multilevel"/>
    <w:tmpl w:val="AF8C0D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47D218BA"/>
    <w:multiLevelType w:val="multilevel"/>
    <w:tmpl w:val="47C836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2710A4"/>
    <w:multiLevelType w:val="hybridMultilevel"/>
    <w:tmpl w:val="DAA0E1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297491"/>
    <w:multiLevelType w:val="multilevel"/>
    <w:tmpl w:val="70BECCA8"/>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26" w15:restartNumberingAfterBreak="0">
    <w:nsid w:val="509D64C5"/>
    <w:multiLevelType w:val="multilevel"/>
    <w:tmpl w:val="FAE861E2"/>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2F421CA"/>
    <w:multiLevelType w:val="multilevel"/>
    <w:tmpl w:val="0BEA9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6573A7"/>
    <w:multiLevelType w:val="multilevel"/>
    <w:tmpl w:val="4E2EBB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C864C31"/>
    <w:multiLevelType w:val="multilevel"/>
    <w:tmpl w:val="6AA4A1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664B4A"/>
    <w:multiLevelType w:val="multilevel"/>
    <w:tmpl w:val="1AA0F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D27B9E"/>
    <w:multiLevelType w:val="multilevel"/>
    <w:tmpl w:val="3AA2B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666166"/>
    <w:multiLevelType w:val="multilevel"/>
    <w:tmpl w:val="368036C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abstractNum w:abstractNumId="33" w15:restartNumberingAfterBreak="0">
    <w:nsid w:val="62995E1A"/>
    <w:multiLevelType w:val="multilevel"/>
    <w:tmpl w:val="AE662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7F1687"/>
    <w:multiLevelType w:val="multilevel"/>
    <w:tmpl w:val="A3662B1A"/>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455" w:hanging="375"/>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35" w15:restartNumberingAfterBreak="0">
    <w:nsid w:val="6AE0554B"/>
    <w:multiLevelType w:val="multilevel"/>
    <w:tmpl w:val="E40C5494"/>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BA1480D"/>
    <w:multiLevelType w:val="multilevel"/>
    <w:tmpl w:val="DEFC2B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6C012F20"/>
    <w:multiLevelType w:val="multilevel"/>
    <w:tmpl w:val="164E0F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3D20F03"/>
    <w:multiLevelType w:val="multilevel"/>
    <w:tmpl w:val="3A0C6412"/>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39" w15:restartNumberingAfterBreak="0">
    <w:nsid w:val="78105727"/>
    <w:multiLevelType w:val="multilevel"/>
    <w:tmpl w:val="7D080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1F02DF"/>
    <w:multiLevelType w:val="multilevel"/>
    <w:tmpl w:val="B6205D74"/>
    <w:lvl w:ilvl="0">
      <w:start w:val="1"/>
      <w:numFmt w:val="decimal"/>
      <w:lvlText w:val="%1)"/>
      <w:lvlJc w:val="left"/>
      <w:pPr>
        <w:ind w:left="1179" w:hanging="360"/>
      </w:pPr>
    </w:lvl>
    <w:lvl w:ilvl="1">
      <w:start w:val="1"/>
      <w:numFmt w:val="bullet"/>
      <w:lvlText w:val="o"/>
      <w:lvlJc w:val="left"/>
      <w:pPr>
        <w:ind w:left="1899" w:hanging="360"/>
      </w:pPr>
      <w:rPr>
        <w:rFonts w:ascii="Courier New" w:eastAsia="Courier New" w:hAnsi="Courier New" w:cs="Courier New"/>
      </w:rPr>
    </w:lvl>
    <w:lvl w:ilvl="2">
      <w:start w:val="1"/>
      <w:numFmt w:val="bullet"/>
      <w:lvlText w:val="▪"/>
      <w:lvlJc w:val="left"/>
      <w:pPr>
        <w:ind w:left="2619" w:hanging="360"/>
      </w:pPr>
      <w:rPr>
        <w:rFonts w:ascii="Noto Sans Symbols" w:eastAsia="Noto Sans Symbols" w:hAnsi="Noto Sans Symbols" w:cs="Noto Sans Symbols"/>
      </w:rPr>
    </w:lvl>
    <w:lvl w:ilvl="3">
      <w:start w:val="1"/>
      <w:numFmt w:val="bullet"/>
      <w:lvlText w:val="●"/>
      <w:lvlJc w:val="left"/>
      <w:pPr>
        <w:ind w:left="3339" w:hanging="360"/>
      </w:pPr>
      <w:rPr>
        <w:rFonts w:ascii="Noto Sans Symbols" w:eastAsia="Noto Sans Symbols" w:hAnsi="Noto Sans Symbols" w:cs="Noto Sans Symbols"/>
      </w:rPr>
    </w:lvl>
    <w:lvl w:ilvl="4">
      <w:start w:val="1"/>
      <w:numFmt w:val="bullet"/>
      <w:lvlText w:val="o"/>
      <w:lvlJc w:val="left"/>
      <w:pPr>
        <w:ind w:left="4059" w:hanging="360"/>
      </w:pPr>
      <w:rPr>
        <w:rFonts w:ascii="Courier New" w:eastAsia="Courier New" w:hAnsi="Courier New" w:cs="Courier New"/>
      </w:rPr>
    </w:lvl>
    <w:lvl w:ilvl="5">
      <w:start w:val="1"/>
      <w:numFmt w:val="bullet"/>
      <w:lvlText w:val="▪"/>
      <w:lvlJc w:val="left"/>
      <w:pPr>
        <w:ind w:left="4779" w:hanging="360"/>
      </w:pPr>
      <w:rPr>
        <w:rFonts w:ascii="Noto Sans Symbols" w:eastAsia="Noto Sans Symbols" w:hAnsi="Noto Sans Symbols" w:cs="Noto Sans Symbols"/>
      </w:rPr>
    </w:lvl>
    <w:lvl w:ilvl="6">
      <w:start w:val="1"/>
      <w:numFmt w:val="bullet"/>
      <w:lvlText w:val="●"/>
      <w:lvlJc w:val="left"/>
      <w:pPr>
        <w:ind w:left="5499" w:hanging="360"/>
      </w:pPr>
      <w:rPr>
        <w:rFonts w:ascii="Noto Sans Symbols" w:eastAsia="Noto Sans Symbols" w:hAnsi="Noto Sans Symbols" w:cs="Noto Sans Symbols"/>
      </w:rPr>
    </w:lvl>
    <w:lvl w:ilvl="7">
      <w:start w:val="1"/>
      <w:numFmt w:val="bullet"/>
      <w:lvlText w:val="o"/>
      <w:lvlJc w:val="left"/>
      <w:pPr>
        <w:ind w:left="6219" w:hanging="360"/>
      </w:pPr>
      <w:rPr>
        <w:rFonts w:ascii="Courier New" w:eastAsia="Courier New" w:hAnsi="Courier New" w:cs="Courier New"/>
      </w:rPr>
    </w:lvl>
    <w:lvl w:ilvl="8">
      <w:start w:val="1"/>
      <w:numFmt w:val="bullet"/>
      <w:lvlText w:val="▪"/>
      <w:lvlJc w:val="left"/>
      <w:pPr>
        <w:ind w:left="6939" w:hanging="360"/>
      </w:pPr>
      <w:rPr>
        <w:rFonts w:ascii="Noto Sans Symbols" w:eastAsia="Noto Sans Symbols" w:hAnsi="Noto Sans Symbols" w:cs="Noto Sans Symbols"/>
      </w:rPr>
    </w:lvl>
  </w:abstractNum>
  <w:abstractNum w:abstractNumId="41" w15:restartNumberingAfterBreak="0">
    <w:nsid w:val="7A34625B"/>
    <w:multiLevelType w:val="multilevel"/>
    <w:tmpl w:val="F5824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DD7659D"/>
    <w:multiLevelType w:val="multilevel"/>
    <w:tmpl w:val="19F2D0F2"/>
    <w:lvl w:ilvl="0">
      <w:start w:val="1"/>
      <w:numFmt w:val="decimal"/>
      <w:pStyle w:val="1-"/>
      <w:lvlText w:val="%1."/>
      <w:lvlJc w:val="left"/>
      <w:pPr>
        <w:ind w:left="786" w:hanging="360"/>
      </w:pPr>
      <w:rPr>
        <w:rFonts w:hint="default"/>
      </w:rPr>
    </w:lvl>
    <w:lvl w:ilvl="1">
      <w:start w:val="1"/>
      <w:numFmt w:val="decimal"/>
      <w:pStyle w:val="2-"/>
      <w:lvlText w:val="%1.%2."/>
      <w:lvlJc w:val="left"/>
      <w:pPr>
        <w:ind w:left="792" w:hanging="432"/>
      </w:pPr>
      <w:rPr>
        <w:rFonts w:ascii="Times New Roman" w:hAnsi="Times New Roman" w:cs="Times New Roman"/>
        <w:i w:val="0"/>
        <w:iCs w:val="0"/>
        <w:caps w:val="0"/>
        <w:smallCaps w:val="0"/>
        <w:strike w:val="0"/>
        <w:dstrike w:val="0"/>
        <w:vanish w:val="0"/>
        <w:color w:val="000000"/>
        <w:spacing w:val="0"/>
        <w:position w:val="0"/>
        <w:sz w:val="22"/>
        <w:szCs w:val="22"/>
        <w:u w:val="none"/>
        <w:effect w:val="none"/>
        <w:vertAlign w:val="baseline"/>
      </w:rPr>
    </w:lvl>
    <w:lvl w:ilvl="2">
      <w:start w:val="1"/>
      <w:numFmt w:val="decimal"/>
      <w:pStyle w:val="3-"/>
      <w:lvlText w:val="%1.%2.%3."/>
      <w:lvlJc w:val="left"/>
      <w:pPr>
        <w:ind w:left="1224" w:hanging="504"/>
      </w:pPr>
      <w:rPr>
        <w:rFonts w:hint="default"/>
        <w:sz w:val="24"/>
        <w:szCs w:val="24"/>
      </w:rPr>
    </w:lvl>
    <w:lvl w:ilvl="3">
      <w:start w:val="1"/>
      <w:numFmt w:val="decimal"/>
      <w:pStyle w:val="4-"/>
      <w:lvlText w:val="%1.%2.%3.%4."/>
      <w:lvlJc w:val="left"/>
      <w:pPr>
        <w:ind w:left="2066" w:hanging="648"/>
      </w:pPr>
      <w:rPr>
        <w:rFonts w:hint="default"/>
      </w:rPr>
    </w:lvl>
    <w:lvl w:ilvl="4">
      <w:start w:val="1"/>
      <w:numFmt w:val="bullet"/>
      <w:pStyle w:val="5-"/>
      <w:lvlText w:val=""/>
      <w:lvlJc w:val="left"/>
      <w:pPr>
        <w:ind w:left="1502" w:hanging="792"/>
      </w:pPr>
      <w:rPr>
        <w:rFonts w:ascii="Symbol" w:hAnsi="Symbol" w:cs="Symbol" w:hint="default"/>
      </w:rPr>
    </w:lvl>
    <w:lvl w:ilvl="5">
      <w:start w:val="1"/>
      <w:numFmt w:val="russianLower"/>
      <w:pStyle w:val="6-"/>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14"/>
  </w:num>
  <w:num w:numId="3">
    <w:abstractNumId w:val="26"/>
  </w:num>
  <w:num w:numId="4">
    <w:abstractNumId w:val="34"/>
  </w:num>
  <w:num w:numId="5">
    <w:abstractNumId w:val="32"/>
  </w:num>
  <w:num w:numId="6">
    <w:abstractNumId w:val="18"/>
  </w:num>
  <w:num w:numId="7">
    <w:abstractNumId w:val="7"/>
  </w:num>
  <w:num w:numId="8">
    <w:abstractNumId w:val="24"/>
  </w:num>
  <w:num w:numId="9">
    <w:abstractNumId w:val="21"/>
  </w:num>
  <w:num w:numId="10">
    <w:abstractNumId w:val="12"/>
  </w:num>
  <w:num w:numId="11">
    <w:abstractNumId w:val="30"/>
  </w:num>
  <w:num w:numId="12">
    <w:abstractNumId w:val="11"/>
  </w:num>
  <w:num w:numId="13">
    <w:abstractNumId w:val="38"/>
  </w:num>
  <w:num w:numId="14">
    <w:abstractNumId w:val="16"/>
  </w:num>
  <w:num w:numId="15">
    <w:abstractNumId w:val="22"/>
  </w:num>
  <w:num w:numId="16">
    <w:abstractNumId w:val="35"/>
  </w:num>
  <w:num w:numId="17">
    <w:abstractNumId w:val="5"/>
  </w:num>
  <w:num w:numId="18">
    <w:abstractNumId w:val="6"/>
  </w:num>
  <w:num w:numId="19">
    <w:abstractNumId w:val="27"/>
  </w:num>
  <w:num w:numId="20">
    <w:abstractNumId w:val="3"/>
  </w:num>
  <w:num w:numId="21">
    <w:abstractNumId w:val="23"/>
  </w:num>
  <w:num w:numId="22">
    <w:abstractNumId w:val="10"/>
  </w:num>
  <w:num w:numId="23">
    <w:abstractNumId w:val="8"/>
  </w:num>
  <w:num w:numId="24">
    <w:abstractNumId w:val="19"/>
  </w:num>
  <w:num w:numId="25">
    <w:abstractNumId w:val="2"/>
  </w:num>
  <w:num w:numId="26">
    <w:abstractNumId w:val="15"/>
  </w:num>
  <w:num w:numId="27">
    <w:abstractNumId w:val="9"/>
  </w:num>
  <w:num w:numId="28">
    <w:abstractNumId w:val="36"/>
  </w:num>
  <w:num w:numId="29">
    <w:abstractNumId w:val="33"/>
  </w:num>
  <w:num w:numId="30">
    <w:abstractNumId w:val="17"/>
  </w:num>
  <w:num w:numId="31">
    <w:abstractNumId w:val="28"/>
  </w:num>
  <w:num w:numId="32">
    <w:abstractNumId w:val="25"/>
  </w:num>
  <w:num w:numId="33">
    <w:abstractNumId w:val="0"/>
  </w:num>
  <w:num w:numId="34">
    <w:abstractNumId w:val="37"/>
  </w:num>
  <w:num w:numId="35">
    <w:abstractNumId w:val="1"/>
  </w:num>
  <w:num w:numId="36">
    <w:abstractNumId w:val="40"/>
  </w:num>
  <w:num w:numId="37">
    <w:abstractNumId w:val="29"/>
  </w:num>
  <w:num w:numId="38">
    <w:abstractNumId w:val="39"/>
  </w:num>
  <w:num w:numId="39">
    <w:abstractNumId w:val="20"/>
  </w:num>
  <w:num w:numId="40">
    <w:abstractNumId w:val="13"/>
  </w:num>
  <w:num w:numId="41">
    <w:abstractNumId w:val="4"/>
  </w:num>
  <w:num w:numId="42">
    <w:abstractNumId w:val="3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F6"/>
    <w:rsid w:val="000234ED"/>
    <w:rsid w:val="0005732A"/>
    <w:rsid w:val="00062989"/>
    <w:rsid w:val="00067D73"/>
    <w:rsid w:val="0027065B"/>
    <w:rsid w:val="003853A2"/>
    <w:rsid w:val="003B6242"/>
    <w:rsid w:val="0051628A"/>
    <w:rsid w:val="007F07DC"/>
    <w:rsid w:val="008A40F6"/>
    <w:rsid w:val="00AA4302"/>
    <w:rsid w:val="00B342F1"/>
    <w:rsid w:val="00B73283"/>
    <w:rsid w:val="00BD21D0"/>
    <w:rsid w:val="00C65CAA"/>
    <w:rsid w:val="00E729EA"/>
    <w:rsid w:val="00EA2CEC"/>
    <w:rsid w:val="00EE1AA0"/>
    <w:rsid w:val="00EF39D5"/>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3C45"/>
  <w15:chartTrackingRefBased/>
  <w15:docId w15:val="{0367EA70-030A-4869-AED8-A2F73393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83"/>
    <w:pPr>
      <w:spacing w:after="0" w:line="240" w:lineRule="auto"/>
      <w:jc w:val="both"/>
    </w:pPr>
    <w:rPr>
      <w:rFonts w:ascii="Times New Roman" w:hAnsi="Times New Roman"/>
    </w:rPr>
  </w:style>
  <w:style w:type="paragraph" w:styleId="1">
    <w:name w:val="heading 1"/>
    <w:basedOn w:val="a"/>
    <w:next w:val="a"/>
    <w:link w:val="10"/>
    <w:qFormat/>
    <w:rsid w:val="003B6242"/>
    <w:pPr>
      <w:keepNext/>
      <w:keepLines/>
      <w:spacing w:before="480" w:line="276" w:lineRule="auto"/>
      <w:jc w:val="left"/>
      <w:outlineLvl w:val="0"/>
    </w:pPr>
    <w:rPr>
      <w:rFonts w:ascii="Cambria" w:eastAsia="Calibri" w:hAnsi="Cambria" w:cs="Times New Roman"/>
      <w:b/>
      <w:bCs/>
      <w:color w:val="365F91"/>
      <w:sz w:val="28"/>
      <w:szCs w:val="28"/>
      <w:lang w:eastAsia="ru-RU"/>
    </w:rPr>
  </w:style>
  <w:style w:type="paragraph" w:styleId="2">
    <w:name w:val="heading 2"/>
    <w:basedOn w:val="a"/>
    <w:next w:val="a"/>
    <w:link w:val="20"/>
    <w:uiPriority w:val="9"/>
    <w:semiHidden/>
    <w:unhideWhenUsed/>
    <w:qFormat/>
    <w:rsid w:val="003B6242"/>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nhideWhenUsed/>
    <w:qFormat/>
    <w:rsid w:val="003B6242"/>
    <w:pPr>
      <w:keepNext/>
      <w:keepLines/>
      <w:spacing w:before="200" w:line="276" w:lineRule="auto"/>
      <w:jc w:val="left"/>
      <w:outlineLvl w:val="2"/>
    </w:pPr>
    <w:rPr>
      <w:rFonts w:asciiTheme="majorHAnsi" w:eastAsiaTheme="majorEastAsia" w:hAnsiTheme="majorHAnsi" w:cstheme="majorBidi"/>
      <w:b/>
      <w:bCs/>
      <w:color w:val="5B9BD5" w:themeColor="accent1"/>
      <w:lang w:eastAsia="ru-RU"/>
    </w:rPr>
  </w:style>
  <w:style w:type="paragraph" w:styleId="5">
    <w:name w:val="heading 5"/>
    <w:basedOn w:val="a"/>
    <w:next w:val="a"/>
    <w:link w:val="50"/>
    <w:unhideWhenUsed/>
    <w:qFormat/>
    <w:rsid w:val="003B6242"/>
    <w:pPr>
      <w:keepNext/>
      <w:keepLines/>
      <w:spacing w:before="200" w:line="276" w:lineRule="auto"/>
      <w:jc w:val="left"/>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242"/>
    <w:rPr>
      <w:rFonts w:ascii="Cambria" w:eastAsia="Calibri" w:hAnsi="Cambria" w:cs="Times New Roman"/>
      <w:b/>
      <w:bCs/>
      <w:color w:val="365F91"/>
      <w:sz w:val="28"/>
      <w:szCs w:val="28"/>
      <w:lang w:eastAsia="ru-RU"/>
    </w:rPr>
  </w:style>
  <w:style w:type="character" w:customStyle="1" w:styleId="20">
    <w:name w:val="Заголовок 2 Знак"/>
    <w:basedOn w:val="a0"/>
    <w:link w:val="2"/>
    <w:uiPriority w:val="9"/>
    <w:semiHidden/>
    <w:rsid w:val="003B624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B6242"/>
    <w:rPr>
      <w:rFonts w:asciiTheme="majorHAnsi" w:eastAsiaTheme="majorEastAsia" w:hAnsiTheme="majorHAnsi" w:cstheme="majorBidi"/>
      <w:b/>
      <w:bCs/>
      <w:color w:val="5B9BD5" w:themeColor="accent1"/>
      <w:lang w:eastAsia="ru-RU"/>
    </w:rPr>
  </w:style>
  <w:style w:type="character" w:customStyle="1" w:styleId="50">
    <w:name w:val="Заголовок 5 Знак"/>
    <w:basedOn w:val="a0"/>
    <w:link w:val="5"/>
    <w:rsid w:val="003B6242"/>
    <w:rPr>
      <w:rFonts w:asciiTheme="majorHAnsi" w:eastAsiaTheme="majorEastAsia" w:hAnsiTheme="majorHAnsi" w:cstheme="majorBidi"/>
      <w:color w:val="1F4D78" w:themeColor="accent1" w:themeShade="7F"/>
      <w:lang w:eastAsia="ru-RU"/>
    </w:rPr>
  </w:style>
  <w:style w:type="numbering" w:customStyle="1" w:styleId="11">
    <w:name w:val="Нет списка1"/>
    <w:next w:val="a2"/>
    <w:uiPriority w:val="99"/>
    <w:semiHidden/>
    <w:unhideWhenUsed/>
    <w:rsid w:val="003B6242"/>
  </w:style>
  <w:style w:type="paragraph" w:styleId="a3">
    <w:name w:val="List Paragraph"/>
    <w:aliases w:val="Bullet List,FooterText,numbered,Paragraphe de liste1,lp1,Use Case List Paragraph,Маркер,ТЗ список,Абзац списка литеральный,Bulletr List Paragraph,ПАРАГРАФ,Маркированный список_уровень1,List Paragraph,Подпись рисунка,it_List1,1,UL,асз.Списка"/>
    <w:basedOn w:val="a"/>
    <w:link w:val="a4"/>
    <w:uiPriority w:val="34"/>
    <w:qFormat/>
    <w:rsid w:val="003B6242"/>
    <w:pPr>
      <w:spacing w:after="200" w:line="276" w:lineRule="auto"/>
      <w:ind w:left="720"/>
      <w:contextualSpacing/>
      <w:jc w:val="left"/>
    </w:pPr>
    <w:rPr>
      <w:rFonts w:asciiTheme="minorHAnsi" w:eastAsiaTheme="minorEastAsia" w:hAnsiTheme="minorHAnsi"/>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ПАРАГРАФ Знак,List Paragraph Знак"/>
    <w:link w:val="a3"/>
    <w:uiPriority w:val="34"/>
    <w:qFormat/>
    <w:rsid w:val="003B6242"/>
    <w:rPr>
      <w:rFonts w:eastAsiaTheme="minorEastAsia"/>
      <w:lang w:eastAsia="ru-RU"/>
    </w:rPr>
  </w:style>
  <w:style w:type="table" w:styleId="a5">
    <w:name w:val="Table Grid"/>
    <w:basedOn w:val="a1"/>
    <w:uiPriority w:val="39"/>
    <w:rsid w:val="003B624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6242"/>
    <w:rPr>
      <w:color w:val="0563C1" w:themeColor="hyperlink"/>
      <w:u w:val="single"/>
    </w:rPr>
  </w:style>
  <w:style w:type="character" w:customStyle="1" w:styleId="a7">
    <w:name w:val="Текст выноски Знак"/>
    <w:basedOn w:val="a0"/>
    <w:link w:val="a8"/>
    <w:semiHidden/>
    <w:rsid w:val="003B6242"/>
    <w:rPr>
      <w:rFonts w:ascii="Tahoma" w:eastAsia="Calibri" w:hAnsi="Tahoma" w:cs="Times New Roman"/>
      <w:sz w:val="16"/>
      <w:szCs w:val="16"/>
      <w:lang w:eastAsia="ru-RU"/>
    </w:rPr>
  </w:style>
  <w:style w:type="paragraph" w:styleId="a8">
    <w:name w:val="Balloon Text"/>
    <w:basedOn w:val="a"/>
    <w:link w:val="a7"/>
    <w:semiHidden/>
    <w:rsid w:val="003B6242"/>
    <w:pPr>
      <w:jc w:val="left"/>
    </w:pPr>
    <w:rPr>
      <w:rFonts w:ascii="Tahoma" w:eastAsia="Calibri" w:hAnsi="Tahoma" w:cs="Times New Roman"/>
      <w:sz w:val="16"/>
      <w:szCs w:val="16"/>
      <w:lang w:eastAsia="ru-RU"/>
    </w:rPr>
  </w:style>
  <w:style w:type="character" w:customStyle="1" w:styleId="12">
    <w:name w:val="Текст выноски Знак1"/>
    <w:basedOn w:val="a0"/>
    <w:uiPriority w:val="99"/>
    <w:semiHidden/>
    <w:rsid w:val="003B6242"/>
    <w:rPr>
      <w:rFonts w:ascii="Segoe UI" w:hAnsi="Segoe UI" w:cs="Segoe UI"/>
      <w:sz w:val="18"/>
      <w:szCs w:val="18"/>
    </w:rPr>
  </w:style>
  <w:style w:type="paragraph" w:customStyle="1" w:styleId="13">
    <w:name w:val="Абзац списка1"/>
    <w:basedOn w:val="a"/>
    <w:link w:val="ListParagraphChar"/>
    <w:rsid w:val="003B6242"/>
    <w:pPr>
      <w:spacing w:after="200" w:line="276" w:lineRule="auto"/>
      <w:ind w:left="720"/>
      <w:jc w:val="left"/>
    </w:pPr>
    <w:rPr>
      <w:rFonts w:ascii="Calibri" w:eastAsia="Calibri" w:hAnsi="Calibri" w:cs="Calibri"/>
      <w:lang w:eastAsia="ru-RU"/>
    </w:rPr>
  </w:style>
  <w:style w:type="character" w:customStyle="1" w:styleId="ListParagraphChar">
    <w:name w:val="List Paragraph Char"/>
    <w:link w:val="13"/>
    <w:locked/>
    <w:rsid w:val="003B6242"/>
    <w:rPr>
      <w:rFonts w:ascii="Calibri" w:eastAsia="Calibri" w:hAnsi="Calibri" w:cs="Calibri"/>
      <w:lang w:eastAsia="ru-RU"/>
    </w:rPr>
  </w:style>
  <w:style w:type="paragraph" w:styleId="a9">
    <w:name w:val="header"/>
    <w:aliases w:val="Знак4,Linie,??????? ??????????,I.L.T.,Aa?oiee eieiioeooe1"/>
    <w:basedOn w:val="a"/>
    <w:link w:val="aa"/>
    <w:rsid w:val="003B6242"/>
    <w:pPr>
      <w:tabs>
        <w:tab w:val="center" w:pos="4677"/>
        <w:tab w:val="right" w:pos="9355"/>
      </w:tabs>
      <w:spacing w:after="200" w:line="276" w:lineRule="auto"/>
      <w:jc w:val="left"/>
    </w:pPr>
    <w:rPr>
      <w:rFonts w:ascii="Calibri" w:eastAsia="Times New Roman" w:hAnsi="Calibri" w:cs="Times New Roman"/>
      <w:sz w:val="20"/>
      <w:szCs w:val="20"/>
      <w:lang w:eastAsia="ru-RU"/>
    </w:rPr>
  </w:style>
  <w:style w:type="character" w:customStyle="1" w:styleId="aa">
    <w:name w:val="Верхний колонтитул Знак"/>
    <w:aliases w:val="Знак4 Знак1,Linie Знак,??????? ?????????? Знак1,I.L.T. Знак1,Aa?oiee eieiioeooe1 Знак1"/>
    <w:basedOn w:val="a0"/>
    <w:link w:val="a9"/>
    <w:rsid w:val="003B6242"/>
    <w:rPr>
      <w:rFonts w:ascii="Calibri" w:eastAsia="Times New Roman" w:hAnsi="Calibri" w:cs="Times New Roman"/>
      <w:sz w:val="20"/>
      <w:szCs w:val="20"/>
      <w:lang w:eastAsia="ru-RU"/>
    </w:rPr>
  </w:style>
  <w:style w:type="character" w:customStyle="1" w:styleId="ab">
    <w:name w:val="Нижний колонтитул Знак"/>
    <w:link w:val="ac"/>
    <w:semiHidden/>
    <w:locked/>
    <w:rsid w:val="003B6242"/>
    <w:rPr>
      <w:rFonts w:eastAsia="Times New Roman"/>
      <w:lang w:eastAsia="ru-RU"/>
    </w:rPr>
  </w:style>
  <w:style w:type="paragraph" w:styleId="ac">
    <w:name w:val="footer"/>
    <w:basedOn w:val="a"/>
    <w:link w:val="ab"/>
    <w:semiHidden/>
    <w:rsid w:val="003B6242"/>
    <w:pPr>
      <w:tabs>
        <w:tab w:val="center" w:pos="4677"/>
        <w:tab w:val="right" w:pos="9355"/>
      </w:tabs>
      <w:spacing w:after="200" w:line="276" w:lineRule="auto"/>
      <w:jc w:val="left"/>
    </w:pPr>
    <w:rPr>
      <w:rFonts w:asciiTheme="minorHAnsi" w:eastAsia="Times New Roman" w:hAnsiTheme="minorHAnsi"/>
      <w:lang w:eastAsia="ru-RU"/>
    </w:rPr>
  </w:style>
  <w:style w:type="character" w:customStyle="1" w:styleId="14">
    <w:name w:val="Нижний колонтитул Знак1"/>
    <w:basedOn w:val="a0"/>
    <w:uiPriority w:val="99"/>
    <w:semiHidden/>
    <w:rsid w:val="003B6242"/>
    <w:rPr>
      <w:rFonts w:ascii="Times New Roman" w:hAnsi="Times New Roman"/>
    </w:rPr>
  </w:style>
  <w:style w:type="paragraph" w:styleId="ad">
    <w:name w:val="Normal (Web)"/>
    <w:aliases w:val="Обычный (Web)1,Обычный (Web)"/>
    <w:basedOn w:val="a"/>
    <w:link w:val="ae"/>
    <w:rsid w:val="003B6242"/>
    <w:pPr>
      <w:spacing w:before="100" w:beforeAutospacing="1" w:after="100" w:afterAutospacing="1"/>
      <w:jc w:val="left"/>
    </w:pPr>
    <w:rPr>
      <w:rFonts w:eastAsia="Calibri" w:cs="Times New Roman"/>
      <w:sz w:val="24"/>
      <w:szCs w:val="24"/>
      <w:lang w:eastAsia="ru-RU"/>
    </w:rPr>
  </w:style>
  <w:style w:type="character" w:customStyle="1" w:styleId="ae">
    <w:name w:val="Обычный (веб) Знак"/>
    <w:aliases w:val="Обычный (Web)1 Знак,Обычный (Web) Знак"/>
    <w:link w:val="ad"/>
    <w:locked/>
    <w:rsid w:val="003B6242"/>
    <w:rPr>
      <w:rFonts w:ascii="Times New Roman" w:eastAsia="Calibri" w:hAnsi="Times New Roman" w:cs="Times New Roman"/>
      <w:sz w:val="24"/>
      <w:szCs w:val="24"/>
      <w:lang w:eastAsia="ru-RU"/>
    </w:rPr>
  </w:style>
  <w:style w:type="paragraph" w:styleId="af">
    <w:name w:val="footnote text"/>
    <w:aliases w:val="Знак6 Знак,Знак8,Знак2 Знак,Знак4 Знак,Знак8 Знак Знак,Знак,Знак2, Знак, Знак6 Знак, Знак8, Знак2 Знак, Знак4 Знак"/>
    <w:basedOn w:val="a"/>
    <w:link w:val="af0"/>
    <w:rsid w:val="003B6242"/>
    <w:pPr>
      <w:spacing w:after="60"/>
    </w:pPr>
    <w:rPr>
      <w:rFonts w:eastAsia="Calibri" w:cs="Times New Roman"/>
      <w:sz w:val="20"/>
      <w:szCs w:val="20"/>
      <w:lang w:eastAsia="ru-RU"/>
    </w:rPr>
  </w:style>
  <w:style w:type="character" w:customStyle="1" w:styleId="af0">
    <w:name w:val="Текст сноски Знак"/>
    <w:aliases w:val="Знак6 Знак Знак,Знак8 Знак,Знак2 Знак Знак,Знак4 Знак Знак,Знак8 Знак Знак Знак,Знак Знак,Знак2 Знак1, Знак Знак, Знак6 Знак Знак, Знак8 Знак, Знак2 Знак Знак, Знак4 Знак Знак"/>
    <w:basedOn w:val="a0"/>
    <w:link w:val="af"/>
    <w:rsid w:val="003B6242"/>
    <w:rPr>
      <w:rFonts w:ascii="Times New Roman" w:eastAsia="Calibri" w:hAnsi="Times New Roman" w:cs="Times New Roman"/>
      <w:sz w:val="20"/>
      <w:szCs w:val="20"/>
      <w:lang w:eastAsia="ru-RU"/>
    </w:rPr>
  </w:style>
  <w:style w:type="character" w:customStyle="1" w:styleId="iceouttxt">
    <w:name w:val="iceouttxt"/>
    <w:basedOn w:val="a0"/>
    <w:rsid w:val="003B6242"/>
  </w:style>
  <w:style w:type="character" w:styleId="af1">
    <w:name w:val="footnote reference"/>
    <w:aliases w:val="Ссылка на сноску 45,fr,Used by Word for Help footnote symbols,Знак сноски-FN,Ciae niinee-FN,Знак сноски 1,Referencia nota al pie,SUPERS,16 Point,Superscript 6 Point"/>
    <w:link w:val="15"/>
    <w:uiPriority w:val="99"/>
    <w:qFormat/>
    <w:rsid w:val="003B6242"/>
    <w:rPr>
      <w:vertAlign w:val="superscript"/>
    </w:rPr>
  </w:style>
  <w:style w:type="paragraph" w:customStyle="1" w:styleId="15">
    <w:name w:val="Знак сноски1"/>
    <w:link w:val="af1"/>
    <w:uiPriority w:val="99"/>
    <w:qFormat/>
    <w:rsid w:val="003B6242"/>
    <w:pPr>
      <w:spacing w:after="0" w:line="360" w:lineRule="auto"/>
    </w:pPr>
    <w:rPr>
      <w:vertAlign w:val="superscript"/>
    </w:rPr>
  </w:style>
  <w:style w:type="character" w:styleId="af2">
    <w:name w:val="page number"/>
    <w:rsid w:val="003B6242"/>
    <w:rPr>
      <w:rFonts w:ascii="Times New Roman" w:hAnsi="Times New Roman" w:cs="Times New Roman"/>
    </w:rPr>
  </w:style>
  <w:style w:type="paragraph" w:customStyle="1" w:styleId="2-">
    <w:name w:val="2-СЗ"/>
    <w:basedOn w:val="1-"/>
    <w:rsid w:val="003B6242"/>
    <w:pPr>
      <w:numPr>
        <w:ilvl w:val="1"/>
      </w:numPr>
      <w:spacing w:before="60" w:after="60"/>
    </w:pPr>
  </w:style>
  <w:style w:type="paragraph" w:customStyle="1" w:styleId="1-">
    <w:name w:val="1-СЗ"/>
    <w:basedOn w:val="1"/>
    <w:rsid w:val="003B6242"/>
    <w:pPr>
      <w:numPr>
        <w:numId w:val="1"/>
      </w:numPr>
      <w:tabs>
        <w:tab w:val="left" w:pos="1134"/>
      </w:tabs>
      <w:spacing w:before="0" w:after="120"/>
      <w:ind w:firstLine="567"/>
      <w:jc w:val="both"/>
    </w:pPr>
    <w:rPr>
      <w:rFonts w:ascii="Calibri" w:hAnsi="Calibri" w:cs="Calibri"/>
      <w:color w:val="auto"/>
      <w:kern w:val="28"/>
      <w:sz w:val="22"/>
      <w:szCs w:val="22"/>
    </w:rPr>
  </w:style>
  <w:style w:type="paragraph" w:customStyle="1" w:styleId="3-">
    <w:name w:val="3-С"/>
    <w:link w:val="3-0"/>
    <w:rsid w:val="003B6242"/>
    <w:pPr>
      <w:numPr>
        <w:ilvl w:val="2"/>
        <w:numId w:val="1"/>
      </w:numPr>
      <w:tabs>
        <w:tab w:val="left" w:pos="1276"/>
        <w:tab w:val="left" w:pos="1418"/>
      </w:tabs>
      <w:spacing w:before="60" w:after="60" w:line="276" w:lineRule="auto"/>
      <w:ind w:firstLine="567"/>
      <w:jc w:val="both"/>
    </w:pPr>
    <w:rPr>
      <w:rFonts w:ascii="Times New Roman" w:eastAsia="Calibri" w:hAnsi="Times New Roman" w:cs="Times New Roman"/>
      <w:kern w:val="28"/>
      <w:sz w:val="28"/>
      <w:szCs w:val="28"/>
      <w:lang w:eastAsia="ru-RU"/>
    </w:rPr>
  </w:style>
  <w:style w:type="character" w:customStyle="1" w:styleId="3-0">
    <w:name w:val="3-С Знак"/>
    <w:link w:val="3-"/>
    <w:locked/>
    <w:rsid w:val="003B6242"/>
    <w:rPr>
      <w:rFonts w:ascii="Times New Roman" w:eastAsia="Calibri" w:hAnsi="Times New Roman" w:cs="Times New Roman"/>
      <w:kern w:val="28"/>
      <w:sz w:val="28"/>
      <w:szCs w:val="28"/>
      <w:lang w:eastAsia="ru-RU"/>
    </w:rPr>
  </w:style>
  <w:style w:type="paragraph" w:customStyle="1" w:styleId="5-">
    <w:name w:val="5-С"/>
    <w:basedOn w:val="3-"/>
    <w:rsid w:val="003B6242"/>
    <w:pPr>
      <w:numPr>
        <w:ilvl w:val="4"/>
      </w:numPr>
      <w:tabs>
        <w:tab w:val="left" w:pos="851"/>
      </w:tabs>
    </w:pPr>
  </w:style>
  <w:style w:type="paragraph" w:customStyle="1" w:styleId="6-">
    <w:name w:val="6-С"/>
    <w:basedOn w:val="5-"/>
    <w:rsid w:val="003B6242"/>
    <w:pPr>
      <w:numPr>
        <w:ilvl w:val="5"/>
      </w:numPr>
    </w:pPr>
  </w:style>
  <w:style w:type="paragraph" w:customStyle="1" w:styleId="4-">
    <w:name w:val="4-С"/>
    <w:basedOn w:val="3-"/>
    <w:rsid w:val="003B6242"/>
    <w:pPr>
      <w:numPr>
        <w:ilvl w:val="3"/>
      </w:numPr>
    </w:pPr>
  </w:style>
  <w:style w:type="character" w:customStyle="1" w:styleId="apple-converted-space">
    <w:name w:val="apple-converted-space"/>
    <w:basedOn w:val="a0"/>
    <w:rsid w:val="003B6242"/>
  </w:style>
  <w:style w:type="paragraph" w:styleId="21">
    <w:name w:val="Body Text 2"/>
    <w:basedOn w:val="a"/>
    <w:link w:val="22"/>
    <w:rsid w:val="003B6242"/>
    <w:pPr>
      <w:jc w:val="left"/>
    </w:pPr>
    <w:rPr>
      <w:rFonts w:eastAsia="Calibri" w:cs="Times New Roman"/>
      <w:sz w:val="20"/>
      <w:szCs w:val="20"/>
      <w:lang w:eastAsia="ru-RU"/>
    </w:rPr>
  </w:style>
  <w:style w:type="character" w:customStyle="1" w:styleId="22">
    <w:name w:val="Основной текст 2 Знак"/>
    <w:basedOn w:val="a0"/>
    <w:link w:val="21"/>
    <w:rsid w:val="003B6242"/>
    <w:rPr>
      <w:rFonts w:ascii="Times New Roman" w:eastAsia="Calibri" w:hAnsi="Times New Roman" w:cs="Times New Roman"/>
      <w:sz w:val="20"/>
      <w:szCs w:val="20"/>
      <w:lang w:eastAsia="ru-RU"/>
    </w:rPr>
  </w:style>
  <w:style w:type="character" w:customStyle="1" w:styleId="af3">
    <w:name w:val="Схема документа Знак"/>
    <w:basedOn w:val="a0"/>
    <w:link w:val="af4"/>
    <w:semiHidden/>
    <w:rsid w:val="003B6242"/>
    <w:rPr>
      <w:rFonts w:ascii="Tahoma" w:eastAsia="Calibri" w:hAnsi="Tahoma" w:cs="Times New Roman"/>
      <w:sz w:val="20"/>
      <w:szCs w:val="20"/>
      <w:shd w:val="clear" w:color="auto" w:fill="000080"/>
      <w:lang w:eastAsia="ru-RU"/>
    </w:rPr>
  </w:style>
  <w:style w:type="paragraph" w:styleId="af4">
    <w:name w:val="Document Map"/>
    <w:basedOn w:val="a"/>
    <w:link w:val="af3"/>
    <w:semiHidden/>
    <w:rsid w:val="003B6242"/>
    <w:pPr>
      <w:shd w:val="clear" w:color="auto" w:fill="000080"/>
      <w:jc w:val="left"/>
    </w:pPr>
    <w:rPr>
      <w:rFonts w:ascii="Tahoma" w:eastAsia="Calibri" w:hAnsi="Tahoma" w:cs="Times New Roman"/>
      <w:sz w:val="20"/>
      <w:szCs w:val="20"/>
      <w:lang w:eastAsia="ru-RU"/>
    </w:rPr>
  </w:style>
  <w:style w:type="character" w:customStyle="1" w:styleId="16">
    <w:name w:val="Схема документа Знак1"/>
    <w:basedOn w:val="a0"/>
    <w:uiPriority w:val="99"/>
    <w:semiHidden/>
    <w:rsid w:val="003B6242"/>
    <w:rPr>
      <w:rFonts w:ascii="Segoe UI" w:hAnsi="Segoe UI" w:cs="Segoe UI"/>
      <w:sz w:val="16"/>
      <w:szCs w:val="16"/>
    </w:rPr>
  </w:style>
  <w:style w:type="character" w:customStyle="1" w:styleId="af5">
    <w:name w:val="Текст концевой сноски Знак"/>
    <w:basedOn w:val="a0"/>
    <w:link w:val="af6"/>
    <w:semiHidden/>
    <w:rsid w:val="003B6242"/>
    <w:rPr>
      <w:rFonts w:ascii="Calibri" w:eastAsia="Calibri" w:hAnsi="Calibri" w:cs="Times New Roman"/>
      <w:sz w:val="20"/>
      <w:szCs w:val="20"/>
      <w:lang w:eastAsia="ru-RU"/>
    </w:rPr>
  </w:style>
  <w:style w:type="paragraph" w:styleId="af6">
    <w:name w:val="endnote text"/>
    <w:basedOn w:val="a"/>
    <w:link w:val="af5"/>
    <w:semiHidden/>
    <w:rsid w:val="003B6242"/>
    <w:pPr>
      <w:jc w:val="left"/>
    </w:pPr>
    <w:rPr>
      <w:rFonts w:ascii="Calibri" w:eastAsia="Calibri" w:hAnsi="Calibri" w:cs="Times New Roman"/>
      <w:sz w:val="20"/>
      <w:szCs w:val="20"/>
      <w:lang w:eastAsia="ru-RU"/>
    </w:rPr>
  </w:style>
  <w:style w:type="character" w:customStyle="1" w:styleId="17">
    <w:name w:val="Текст концевой сноски Знак1"/>
    <w:basedOn w:val="a0"/>
    <w:uiPriority w:val="99"/>
    <w:semiHidden/>
    <w:rsid w:val="003B6242"/>
    <w:rPr>
      <w:rFonts w:ascii="Times New Roman" w:hAnsi="Times New Roman"/>
      <w:sz w:val="20"/>
      <w:szCs w:val="20"/>
    </w:rPr>
  </w:style>
  <w:style w:type="paragraph" w:styleId="31">
    <w:name w:val="Body Text Indent 3"/>
    <w:basedOn w:val="a"/>
    <w:link w:val="32"/>
    <w:rsid w:val="003B6242"/>
    <w:pPr>
      <w:spacing w:after="120"/>
      <w:ind w:left="283"/>
      <w:jc w:val="left"/>
    </w:pPr>
    <w:rPr>
      <w:rFonts w:eastAsia="Calibri" w:cs="Times New Roman"/>
      <w:sz w:val="16"/>
      <w:szCs w:val="16"/>
      <w:lang w:eastAsia="ru-RU"/>
    </w:rPr>
  </w:style>
  <w:style w:type="character" w:customStyle="1" w:styleId="32">
    <w:name w:val="Основной текст с отступом 3 Знак"/>
    <w:basedOn w:val="a0"/>
    <w:link w:val="31"/>
    <w:rsid w:val="003B6242"/>
    <w:rPr>
      <w:rFonts w:ascii="Times New Roman" w:eastAsia="Calibri" w:hAnsi="Times New Roman" w:cs="Times New Roman"/>
      <w:sz w:val="16"/>
      <w:szCs w:val="16"/>
      <w:lang w:eastAsia="ru-RU"/>
    </w:rPr>
  </w:style>
  <w:style w:type="character" w:customStyle="1" w:styleId="18">
    <w:name w:val="Верхний колонтитул Знак1"/>
    <w:aliases w:val="??????? ?????????? Знак,I.L.T. Знак,Aa?oiee eieiioeooe1 Знак"/>
    <w:locked/>
    <w:rsid w:val="003B6242"/>
    <w:rPr>
      <w:sz w:val="24"/>
      <w:szCs w:val="24"/>
      <w:lang w:val="ru-RU" w:eastAsia="ru-RU"/>
    </w:rPr>
  </w:style>
  <w:style w:type="paragraph" w:styleId="af7">
    <w:name w:val="Body Text"/>
    <w:basedOn w:val="a"/>
    <w:link w:val="af8"/>
    <w:semiHidden/>
    <w:rsid w:val="003B6242"/>
    <w:pPr>
      <w:spacing w:after="120" w:line="276" w:lineRule="auto"/>
      <w:jc w:val="left"/>
    </w:pPr>
    <w:rPr>
      <w:rFonts w:ascii="Calibri" w:eastAsia="Calibri" w:hAnsi="Calibri" w:cs="Calibri"/>
      <w:lang w:eastAsia="ru-RU"/>
    </w:rPr>
  </w:style>
  <w:style w:type="character" w:customStyle="1" w:styleId="af8">
    <w:name w:val="Основной текст Знак"/>
    <w:basedOn w:val="a0"/>
    <w:link w:val="af7"/>
    <w:semiHidden/>
    <w:rsid w:val="003B6242"/>
    <w:rPr>
      <w:rFonts w:ascii="Calibri" w:eastAsia="Calibri" w:hAnsi="Calibri" w:cs="Calibri"/>
      <w:lang w:eastAsia="ru-RU"/>
    </w:rPr>
  </w:style>
  <w:style w:type="paragraph" w:customStyle="1" w:styleId="Aacao4">
    <w:name w:val="Aacao 4"/>
    <w:rsid w:val="003B6242"/>
    <w:pPr>
      <w:tabs>
        <w:tab w:val="left" w:pos="360"/>
      </w:tabs>
      <w:spacing w:after="60" w:line="316" w:lineRule="exact"/>
      <w:jc w:val="center"/>
    </w:pPr>
    <w:rPr>
      <w:rFonts w:ascii="TmsRmn-Miracle" w:eastAsia="Times New Roman" w:hAnsi="TmsRmn-Miracle" w:cs="TmsRmn-Miracle"/>
      <w:b/>
      <w:bCs/>
      <w:sz w:val="28"/>
      <w:szCs w:val="28"/>
      <w:lang w:eastAsia="ru-RU"/>
    </w:rPr>
  </w:style>
  <w:style w:type="paragraph" w:customStyle="1" w:styleId="af9">
    <w:name w:val="Приложение"/>
    <w:basedOn w:val="a"/>
    <w:rsid w:val="003B6242"/>
    <w:pPr>
      <w:ind w:left="-108"/>
      <w:jc w:val="left"/>
    </w:pPr>
    <w:rPr>
      <w:rFonts w:ascii="Calibri" w:eastAsia="Times New Roman" w:hAnsi="Calibri" w:cs="Calibri"/>
      <w:sz w:val="24"/>
      <w:szCs w:val="24"/>
      <w:lang w:eastAsia="ru-RU"/>
    </w:rPr>
  </w:style>
  <w:style w:type="paragraph" w:customStyle="1" w:styleId="ConsPlusNormal">
    <w:name w:val="ConsPlusNormal"/>
    <w:link w:val="ConsPlusNormal0"/>
    <w:qFormat/>
    <w:rsid w:val="003B624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B6242"/>
    <w:rPr>
      <w:rFonts w:ascii="Arial" w:eastAsia="Times New Roman" w:hAnsi="Arial" w:cs="Arial"/>
      <w:sz w:val="20"/>
      <w:szCs w:val="20"/>
      <w:lang w:eastAsia="ru-RU"/>
    </w:rPr>
  </w:style>
  <w:style w:type="paragraph" w:styleId="afa">
    <w:name w:val="Body Text Indent"/>
    <w:basedOn w:val="a"/>
    <w:link w:val="afb"/>
    <w:semiHidden/>
    <w:rsid w:val="003B6242"/>
    <w:pPr>
      <w:spacing w:after="120" w:line="276" w:lineRule="auto"/>
      <w:ind w:left="283"/>
      <w:jc w:val="left"/>
    </w:pPr>
    <w:rPr>
      <w:rFonts w:ascii="Calibri" w:eastAsia="Calibri" w:hAnsi="Calibri" w:cs="Calibri"/>
      <w:lang w:eastAsia="ru-RU"/>
    </w:rPr>
  </w:style>
  <w:style w:type="character" w:customStyle="1" w:styleId="afb">
    <w:name w:val="Основной текст с отступом Знак"/>
    <w:basedOn w:val="a0"/>
    <w:link w:val="afa"/>
    <w:semiHidden/>
    <w:rsid w:val="003B6242"/>
    <w:rPr>
      <w:rFonts w:ascii="Calibri" w:eastAsia="Calibri" w:hAnsi="Calibri" w:cs="Calibri"/>
      <w:lang w:eastAsia="ru-RU"/>
    </w:rPr>
  </w:style>
  <w:style w:type="paragraph" w:customStyle="1" w:styleId="4">
    <w:name w:val="[Ростех] Текст Пункта (Уровень 4)"/>
    <w:link w:val="40"/>
    <w:rsid w:val="003B6242"/>
    <w:p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character" w:customStyle="1" w:styleId="40">
    <w:name w:val="[Ростех] Текст Пункта (Уровень 4) Знак"/>
    <w:link w:val="4"/>
    <w:locked/>
    <w:rsid w:val="003B6242"/>
    <w:rPr>
      <w:rFonts w:ascii="Proxima Nova ExCn Rg" w:eastAsia="Calibri" w:hAnsi="Proxima Nova ExCn Rg" w:cs="Times New Roman"/>
      <w:sz w:val="28"/>
      <w:szCs w:val="28"/>
      <w:lang w:eastAsia="ru-RU"/>
    </w:rPr>
  </w:style>
  <w:style w:type="paragraph" w:styleId="33">
    <w:name w:val="Body Text 3"/>
    <w:basedOn w:val="a"/>
    <w:link w:val="34"/>
    <w:rsid w:val="003B6242"/>
    <w:pPr>
      <w:spacing w:after="120" w:line="276" w:lineRule="auto"/>
      <w:jc w:val="left"/>
    </w:pPr>
    <w:rPr>
      <w:rFonts w:ascii="Calibri" w:eastAsia="Calibri" w:hAnsi="Calibri" w:cs="Calibri"/>
      <w:sz w:val="16"/>
      <w:szCs w:val="16"/>
      <w:lang w:eastAsia="ru-RU"/>
    </w:rPr>
  </w:style>
  <w:style w:type="character" w:customStyle="1" w:styleId="34">
    <w:name w:val="Основной текст 3 Знак"/>
    <w:basedOn w:val="a0"/>
    <w:link w:val="33"/>
    <w:rsid w:val="003B6242"/>
    <w:rPr>
      <w:rFonts w:ascii="Calibri" w:eastAsia="Calibri" w:hAnsi="Calibri" w:cs="Calibri"/>
      <w:sz w:val="16"/>
      <w:szCs w:val="16"/>
      <w:lang w:eastAsia="ru-RU"/>
    </w:rPr>
  </w:style>
  <w:style w:type="paragraph" w:customStyle="1" w:styleId="19">
    <w:name w:val="Обычный1"/>
    <w:rsid w:val="003B6242"/>
    <w:pPr>
      <w:spacing w:after="200" w:line="276" w:lineRule="auto"/>
    </w:pPr>
    <w:rPr>
      <w:rFonts w:ascii="Calibri" w:eastAsia="Times New Roman" w:hAnsi="Calibri" w:cs="Calibri"/>
      <w:color w:val="000000"/>
      <w:szCs w:val="20"/>
      <w:lang w:eastAsia="ru-RU"/>
    </w:rPr>
  </w:style>
  <w:style w:type="paragraph" w:styleId="afc">
    <w:name w:val="Title"/>
    <w:basedOn w:val="a"/>
    <w:link w:val="afd"/>
    <w:qFormat/>
    <w:rsid w:val="003B6242"/>
    <w:pPr>
      <w:jc w:val="center"/>
    </w:pPr>
    <w:rPr>
      <w:rFonts w:eastAsia="Times New Roman" w:cs="Times New Roman"/>
      <w:b/>
      <w:bCs/>
      <w:sz w:val="24"/>
      <w:szCs w:val="24"/>
      <w:lang w:eastAsia="ru-RU"/>
    </w:rPr>
  </w:style>
  <w:style w:type="character" w:customStyle="1" w:styleId="afd">
    <w:name w:val="Заголовок Знак"/>
    <w:basedOn w:val="a0"/>
    <w:link w:val="afc"/>
    <w:rsid w:val="003B6242"/>
    <w:rPr>
      <w:rFonts w:ascii="Times New Roman" w:eastAsia="Times New Roman" w:hAnsi="Times New Roman" w:cs="Times New Roman"/>
      <w:b/>
      <w:bCs/>
      <w:sz w:val="24"/>
      <w:szCs w:val="24"/>
      <w:lang w:eastAsia="ru-RU"/>
    </w:rPr>
  </w:style>
  <w:style w:type="paragraph" w:customStyle="1" w:styleId="ConsPlusNonformat">
    <w:name w:val="ConsPlusNonformat"/>
    <w:rsid w:val="003B62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 Spacing"/>
    <w:link w:val="aff"/>
    <w:qFormat/>
    <w:rsid w:val="003B6242"/>
    <w:pPr>
      <w:spacing w:after="0" w:line="240" w:lineRule="auto"/>
    </w:pPr>
    <w:rPr>
      <w:rFonts w:eastAsiaTheme="minorEastAsia"/>
      <w:lang w:eastAsia="ru-RU"/>
    </w:rPr>
  </w:style>
  <w:style w:type="character" w:customStyle="1" w:styleId="aff">
    <w:name w:val="Без интервала Знак"/>
    <w:basedOn w:val="a0"/>
    <w:link w:val="afe"/>
    <w:locked/>
    <w:rsid w:val="003B6242"/>
    <w:rPr>
      <w:rFonts w:eastAsiaTheme="minorEastAsia"/>
      <w:lang w:eastAsia="ru-RU"/>
    </w:rPr>
  </w:style>
  <w:style w:type="character" w:customStyle="1" w:styleId="WW8Num5z4">
    <w:name w:val="WW8Num5z4"/>
    <w:rsid w:val="003B6242"/>
  </w:style>
  <w:style w:type="paragraph" w:customStyle="1" w:styleId="Bodytext2">
    <w:name w:val="Body text (2)"/>
    <w:basedOn w:val="a"/>
    <w:rsid w:val="003B6242"/>
    <w:pPr>
      <w:widowControl w:val="0"/>
      <w:shd w:val="clear" w:color="auto" w:fill="FFFFFF"/>
      <w:spacing w:after="180" w:line="0" w:lineRule="atLeast"/>
      <w:ind w:hanging="360"/>
      <w:jc w:val="right"/>
    </w:pPr>
    <w:rPr>
      <w:rFonts w:eastAsia="Times New Roman" w:cs="Times New Roman"/>
      <w:kern w:val="1"/>
      <w:sz w:val="18"/>
      <w:szCs w:val="18"/>
      <w:lang w:eastAsia="ru-RU"/>
    </w:rPr>
  </w:style>
  <w:style w:type="character" w:customStyle="1" w:styleId="aff0">
    <w:name w:val="Текст примечания Знак"/>
    <w:basedOn w:val="a0"/>
    <w:link w:val="aff1"/>
    <w:uiPriority w:val="99"/>
    <w:rsid w:val="003B6242"/>
    <w:rPr>
      <w:rFonts w:eastAsiaTheme="minorEastAsia"/>
      <w:sz w:val="20"/>
      <w:szCs w:val="20"/>
      <w:lang w:eastAsia="ru-RU"/>
    </w:rPr>
  </w:style>
  <w:style w:type="paragraph" w:styleId="aff1">
    <w:name w:val="annotation text"/>
    <w:basedOn w:val="a"/>
    <w:link w:val="aff0"/>
    <w:uiPriority w:val="99"/>
    <w:unhideWhenUsed/>
    <w:rsid w:val="003B6242"/>
    <w:pPr>
      <w:spacing w:after="200"/>
      <w:jc w:val="left"/>
    </w:pPr>
    <w:rPr>
      <w:rFonts w:asciiTheme="minorHAnsi" w:eastAsiaTheme="minorEastAsia" w:hAnsiTheme="minorHAnsi"/>
      <w:sz w:val="20"/>
      <w:szCs w:val="20"/>
      <w:lang w:eastAsia="ru-RU"/>
    </w:rPr>
  </w:style>
  <w:style w:type="character" w:customStyle="1" w:styleId="1a">
    <w:name w:val="Текст примечания Знак1"/>
    <w:basedOn w:val="a0"/>
    <w:uiPriority w:val="99"/>
    <w:rsid w:val="003B6242"/>
    <w:rPr>
      <w:rFonts w:ascii="Times New Roman" w:hAnsi="Times New Roman"/>
      <w:sz w:val="20"/>
      <w:szCs w:val="20"/>
    </w:rPr>
  </w:style>
  <w:style w:type="character" w:customStyle="1" w:styleId="aff2">
    <w:name w:val="Тема примечания Знак"/>
    <w:basedOn w:val="aff0"/>
    <w:link w:val="aff3"/>
    <w:uiPriority w:val="99"/>
    <w:semiHidden/>
    <w:rsid w:val="003B6242"/>
    <w:rPr>
      <w:rFonts w:eastAsiaTheme="minorEastAsia"/>
      <w:b/>
      <w:bCs/>
      <w:sz w:val="20"/>
      <w:szCs w:val="20"/>
      <w:lang w:eastAsia="ru-RU"/>
    </w:rPr>
  </w:style>
  <w:style w:type="paragraph" w:styleId="aff3">
    <w:name w:val="annotation subject"/>
    <w:basedOn w:val="aff1"/>
    <w:next w:val="aff1"/>
    <w:link w:val="aff2"/>
    <w:uiPriority w:val="99"/>
    <w:semiHidden/>
    <w:unhideWhenUsed/>
    <w:rsid w:val="003B6242"/>
    <w:rPr>
      <w:b/>
      <w:bCs/>
    </w:rPr>
  </w:style>
  <w:style w:type="character" w:customStyle="1" w:styleId="1b">
    <w:name w:val="Тема примечания Знак1"/>
    <w:basedOn w:val="1a"/>
    <w:uiPriority w:val="99"/>
    <w:semiHidden/>
    <w:rsid w:val="003B6242"/>
    <w:rPr>
      <w:rFonts w:ascii="Times New Roman" w:hAnsi="Times New Roman"/>
      <w:b/>
      <w:bCs/>
      <w:sz w:val="20"/>
      <w:szCs w:val="20"/>
    </w:rPr>
  </w:style>
  <w:style w:type="paragraph" w:customStyle="1" w:styleId="FR3">
    <w:name w:val="FR3"/>
    <w:rsid w:val="003B6242"/>
    <w:pPr>
      <w:widowControl w:val="0"/>
      <w:suppressAutoHyphens/>
      <w:spacing w:after="0" w:line="300" w:lineRule="auto"/>
      <w:jc w:val="both"/>
    </w:pPr>
    <w:rPr>
      <w:rFonts w:ascii="Arial Narrow" w:eastAsia="Arial" w:hAnsi="Arial Narrow" w:cs="Arial Narrow"/>
      <w:sz w:val="28"/>
      <w:szCs w:val="28"/>
      <w:lang w:eastAsia="ar-SA"/>
    </w:rPr>
  </w:style>
  <w:style w:type="paragraph" w:customStyle="1" w:styleId="Default">
    <w:name w:val="Default"/>
    <w:uiPriority w:val="99"/>
    <w:qFormat/>
    <w:rsid w:val="003B6242"/>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4">
    <w:name w:val="Базовый"/>
    <w:uiPriority w:val="99"/>
    <w:qFormat/>
    <w:rsid w:val="003B6242"/>
    <w:pPr>
      <w:suppressAutoHyphens/>
      <w:spacing w:after="0" w:line="100" w:lineRule="atLeast"/>
    </w:pPr>
    <w:rPr>
      <w:rFonts w:ascii="Times New Roman" w:eastAsia="Times New Roman" w:hAnsi="Times New Roman" w:cs="Times New Roman"/>
      <w:sz w:val="24"/>
      <w:szCs w:val="24"/>
      <w:lang w:eastAsia="ru-RU"/>
    </w:rPr>
  </w:style>
  <w:style w:type="paragraph" w:customStyle="1" w:styleId="ConsPlusCell">
    <w:name w:val="ConsPlusCell"/>
    <w:rsid w:val="003B62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Paragraph1">
    <w:name w:val="List Paragraph1"/>
    <w:basedOn w:val="a"/>
    <w:uiPriority w:val="99"/>
    <w:rsid w:val="003B6242"/>
    <w:pPr>
      <w:spacing w:after="200" w:line="276" w:lineRule="auto"/>
      <w:ind w:left="720"/>
      <w:contextualSpacing/>
      <w:jc w:val="left"/>
    </w:pPr>
    <w:rPr>
      <w:rFonts w:ascii="Calibri" w:eastAsia="Times New Roman" w:hAnsi="Calibri" w:cs="Times New Roman"/>
    </w:rPr>
  </w:style>
  <w:style w:type="table" w:customStyle="1" w:styleId="1c">
    <w:name w:val="Сетка таблицы1"/>
    <w:basedOn w:val="a1"/>
    <w:next w:val="a5"/>
    <w:uiPriority w:val="39"/>
    <w:rsid w:val="00EF39D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223/"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D6B0B28A8A9BF72DD96FC6B6F8040436F2CB9F6A2C8BB0D70A7C426DBE1B8AE65078071C9FF5D41AD4489400A80379BDDA4CF0D015w8vF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D6B0B28A8A9BF72DD96FC6B6F8040436F2CB9F6A2D8DB0D70A7C426DBE1B8AE6507807189EF6D7478207955CED556ABCDD4CF2D4098EEA2Bw4v0J"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www.zakupki.gov.ru" TargetMode="External"/><Relationship Id="rId25" Type="http://schemas.openxmlformats.org/officeDocument/2006/relationships/hyperlink" Target="consultantplus://offline/ref=D6B0B28A8A9BF72DD96FC6B6F8040436F2CB9F6A2C8BB0D70A7C426DBE1B8AE65078071B98F5DF45D15D8558A40164A3DE56ECD2178EwEv9J"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consultantplus://offline/ref=D6B0B28A8A9BF72DD96FC6B6F8040436F2CB9F6A2D8EB0D70A7C426DBE1B8AE6507807189FF7DB45D15D8558A40164A3DE56ECD2178EwEv9J"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consultantplus://offline/ref=D6B0B28A8A9BF72DD96FC6B6F8040436F2CB9F6A2D8DB0D70A7C426DBE1B8AE65078071B9EFFD945D15D8558A40164A3DE56ECD2178EwEv9J"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oiro-zakaz@yandex.ru" TargetMode="External"/><Relationship Id="rId23" Type="http://schemas.openxmlformats.org/officeDocument/2006/relationships/hyperlink" Target="consultantplus://offline/ref=D6B0B28A8A9BF72DD96FC6B6F8040436F2CB9F6A2D8DB0D70A7C426DBE1B8AE65078071B9EF0DD45D15D8558A40164A3DE56ECD2178EwEv9J" TargetMode="External"/><Relationship Id="rId28" Type="http://schemas.openxmlformats.org/officeDocument/2006/relationships/hyperlink" Target="https://login.consultant.ru/link/?req=doc&amp;base=LAW&amp;n=400792&amp;dst=2360&amp;field=134&amp;date=26.01.2022" TargetMode="External"/><Relationship Id="rId36" Type="http://schemas.openxmlformats.org/officeDocument/2006/relationships/image" Target="media/image6.png"/><Relationship Id="rId10" Type="http://schemas.openxmlformats.org/officeDocument/2006/relationships/hyperlink" Target="https://mobileonline.garant.ru/" TargetMode="External"/><Relationship Id="rId19" Type="http://schemas.openxmlformats.org/officeDocument/2006/relationships/hyperlink" Target="consultantplus://offline/ref=D6B0B28A8A9BF72DD96FC6B6F8040436F2CB9F6A2D8EB0D70A7C426DBE1B8AE65078071A97F3DD45D15D8558A40164A3DE56ECD2178EwEv9J"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www.roseltorg.ru" TargetMode="External"/><Relationship Id="rId22" Type="http://schemas.openxmlformats.org/officeDocument/2006/relationships/hyperlink" Target="consultantplus://offline/ref=D6B0B28A8A9BF72DD96FC6B6F8040436F2CB9F6A2D8DB0D70A7C426DBE1B8AE65078071B9EF2DB45D15D8558A40164A3DE56ECD2178EwEv9J"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41C5-659D-4EE3-AA2F-4A3A5EEF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18677</Words>
  <Characters>106460</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6</cp:revision>
  <cp:lastPrinted>2026-03-16T11:17:00Z</cp:lastPrinted>
  <dcterms:created xsi:type="dcterms:W3CDTF">2026-03-14T18:28:00Z</dcterms:created>
  <dcterms:modified xsi:type="dcterms:W3CDTF">2026-03-17T06:57:00Z</dcterms:modified>
</cp:coreProperties>
</file>