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84DD6" w:rsidTr="00C84DD6">
        <w:tc>
          <w:tcPr>
            <w:tcW w:w="4784" w:type="dxa"/>
          </w:tcPr>
          <w:p w:rsidR="00C84DD6" w:rsidRPr="00691EB7" w:rsidRDefault="00C84DD6" w:rsidP="009A51E2">
            <w:pPr>
              <w:jc w:val="right"/>
            </w:pPr>
            <w:bookmarkStart w:id="0" w:name="_GoBack"/>
            <w:bookmarkEnd w:id="0"/>
          </w:p>
        </w:tc>
        <w:tc>
          <w:tcPr>
            <w:tcW w:w="4786" w:type="dxa"/>
          </w:tcPr>
          <w:p w:rsidR="00C84DD6" w:rsidRPr="00691EB7" w:rsidRDefault="00C84DD6" w:rsidP="009A51E2">
            <w:pPr>
              <w:jc w:val="center"/>
              <w:rPr>
                <w:b/>
              </w:rPr>
            </w:pPr>
            <w:r w:rsidRPr="00691EB7">
              <w:rPr>
                <w:b/>
              </w:rPr>
              <w:t xml:space="preserve">                УТВЕРЖДАЮ:</w:t>
            </w:r>
          </w:p>
          <w:p w:rsidR="00C84DD6" w:rsidRPr="00691EB7" w:rsidRDefault="00C84DD6" w:rsidP="009A51E2">
            <w:pPr>
              <w:jc w:val="right"/>
            </w:pPr>
            <w:r w:rsidRPr="00691EB7">
              <w:t xml:space="preserve"> Ректор ГАОУ ДПО «ЛОИРО»</w:t>
            </w:r>
          </w:p>
          <w:p w:rsidR="00C84DD6" w:rsidRDefault="00C84DD6" w:rsidP="009A51E2">
            <w:pPr>
              <w:jc w:val="right"/>
            </w:pPr>
          </w:p>
          <w:p w:rsidR="00C84DD6" w:rsidRPr="00691EB7" w:rsidRDefault="00C84DD6" w:rsidP="009A51E2">
            <w:pPr>
              <w:jc w:val="right"/>
            </w:pPr>
            <w:r w:rsidRPr="00691EB7">
              <w:t>____________Ковальчук О.В.</w:t>
            </w:r>
          </w:p>
          <w:p w:rsidR="00C84DD6" w:rsidRPr="00691EB7" w:rsidRDefault="00C84DD6" w:rsidP="009A51E2">
            <w:pPr>
              <w:jc w:val="right"/>
            </w:pPr>
            <w:r>
              <w:t xml:space="preserve"> «___» апреля  2018</w:t>
            </w:r>
            <w:r w:rsidRPr="00691EB7">
              <w:t xml:space="preserve"> года</w:t>
            </w:r>
          </w:p>
          <w:p w:rsidR="00C84DD6" w:rsidRPr="00691EB7" w:rsidRDefault="00C84DD6" w:rsidP="009A51E2">
            <w:pPr>
              <w:jc w:val="center"/>
              <w:rPr>
                <w:b/>
              </w:rPr>
            </w:pPr>
          </w:p>
        </w:tc>
      </w:tr>
    </w:tbl>
    <w:p w:rsidR="00C84DD6" w:rsidRDefault="00C84DD6" w:rsidP="00C84DD6">
      <w:pPr>
        <w:jc w:val="center"/>
        <w:rPr>
          <w:b/>
        </w:rPr>
      </w:pPr>
    </w:p>
    <w:p w:rsidR="00C84DD6" w:rsidRDefault="00C84DD6" w:rsidP="00C84DD6">
      <w:pPr>
        <w:jc w:val="center"/>
        <w:rPr>
          <w:b/>
        </w:rPr>
      </w:pPr>
      <w:r>
        <w:rPr>
          <w:b/>
        </w:rPr>
        <w:t xml:space="preserve">ИЗВЕЩЕНИЕ  8 </w:t>
      </w:r>
    </w:p>
    <w:p w:rsidR="00C84DD6" w:rsidRPr="00123B2F" w:rsidRDefault="00C84DD6" w:rsidP="00C84DD6">
      <w:pPr>
        <w:rPr>
          <w:color w:val="000000"/>
        </w:rPr>
      </w:pPr>
      <w:r>
        <w:rPr>
          <w:szCs w:val="22"/>
        </w:rPr>
        <w:t>о проведении процедуры закупки у единственного  поставщика   на  оказание услуг по  приему, размещению и обслуживанию  соотечественников, проживающих за границей, в гостинице.</w:t>
      </w:r>
    </w:p>
    <w:p w:rsidR="00C84DD6" w:rsidRDefault="00C84DD6" w:rsidP="00C84DD6">
      <w:pPr>
        <w:numPr>
          <w:ilvl w:val="0"/>
          <w:numId w:val="3"/>
        </w:numPr>
        <w:snapToGrid w:val="0"/>
        <w:jc w:val="both"/>
        <w:rPr>
          <w:szCs w:val="22"/>
        </w:rPr>
      </w:pPr>
      <w:r>
        <w:rPr>
          <w:b/>
          <w:szCs w:val="22"/>
        </w:rPr>
        <w:t>Способ закупки:</w:t>
      </w:r>
      <w:r>
        <w:rPr>
          <w:szCs w:val="22"/>
        </w:rPr>
        <w:t xml:space="preserve"> </w:t>
      </w:r>
    </w:p>
    <w:p w:rsidR="00C84DD6" w:rsidRDefault="00C84DD6" w:rsidP="00C84DD6">
      <w:pPr>
        <w:rPr>
          <w:szCs w:val="22"/>
        </w:rPr>
      </w:pPr>
      <w:r>
        <w:rPr>
          <w:szCs w:val="22"/>
        </w:rPr>
        <w:t>Закупка у единственного поставщика  (подрядчика, исполнителя).</w:t>
      </w:r>
    </w:p>
    <w:p w:rsidR="00C84DD6" w:rsidRDefault="00C84DD6" w:rsidP="00C84DD6">
      <w:pPr>
        <w:numPr>
          <w:ilvl w:val="0"/>
          <w:numId w:val="3"/>
        </w:numPr>
        <w:snapToGrid w:val="0"/>
        <w:jc w:val="both"/>
        <w:rPr>
          <w:b/>
          <w:szCs w:val="22"/>
        </w:rPr>
      </w:pPr>
      <w:r>
        <w:rPr>
          <w:b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C84DD6" w:rsidRDefault="00C84DD6" w:rsidP="00C84DD6">
      <w:pPr>
        <w:ind w:left="567"/>
        <w:contextualSpacing/>
      </w:pPr>
      <w:r>
        <w:t xml:space="preserve">Государственное автономное образовательное учреждение </w:t>
      </w:r>
      <w:proofErr w:type="gramStart"/>
      <w:r>
        <w:t>дополнительного</w:t>
      </w:r>
      <w:proofErr w:type="gramEnd"/>
      <w:r>
        <w:t xml:space="preserve">   </w:t>
      </w:r>
    </w:p>
    <w:p w:rsidR="00C84DD6" w:rsidRDefault="00C84DD6" w:rsidP="00C84DD6">
      <w:pPr>
        <w:ind w:left="567"/>
        <w:contextualSpacing/>
        <w:rPr>
          <w:szCs w:val="28"/>
        </w:rPr>
      </w:pPr>
      <w: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C84DD6" w:rsidRPr="003F4100" w:rsidRDefault="00C84DD6" w:rsidP="00C84DD6">
      <w:pPr>
        <w:ind w:left="567"/>
        <w:contextualSpacing/>
        <w:rPr>
          <w:lang w:val="en-US"/>
        </w:rPr>
      </w:pPr>
      <w:r w:rsidRPr="00243DCD">
        <w:rPr>
          <w:szCs w:val="28"/>
        </w:rPr>
        <w:t xml:space="preserve"> </w:t>
      </w:r>
      <w:hyperlink r:id="rId8" w:history="1">
        <w:r>
          <w:rPr>
            <w:rStyle w:val="ae"/>
            <w:szCs w:val="28"/>
            <w:lang w:val="en-US"/>
          </w:rPr>
          <w:t>loiro</w:t>
        </w:r>
        <w:r w:rsidRPr="003F4100">
          <w:rPr>
            <w:rStyle w:val="ae"/>
            <w:szCs w:val="28"/>
            <w:lang w:val="en-US"/>
          </w:rPr>
          <w:t xml:space="preserve">- </w:t>
        </w:r>
        <w:r>
          <w:rPr>
            <w:rStyle w:val="ae"/>
            <w:szCs w:val="28"/>
            <w:lang w:val="en-US"/>
          </w:rPr>
          <w:t>zakaz</w:t>
        </w:r>
        <w:r w:rsidRPr="003F4100">
          <w:rPr>
            <w:rStyle w:val="ae"/>
            <w:szCs w:val="28"/>
            <w:lang w:val="en-US"/>
          </w:rPr>
          <w:t>@</w:t>
        </w:r>
        <w:r>
          <w:rPr>
            <w:rStyle w:val="ae"/>
            <w:szCs w:val="28"/>
            <w:lang w:val="en-US"/>
          </w:rPr>
          <w:t>yandex</w:t>
        </w:r>
        <w:r w:rsidRPr="003F4100">
          <w:rPr>
            <w:rStyle w:val="ae"/>
            <w:szCs w:val="28"/>
            <w:lang w:val="en-US"/>
          </w:rPr>
          <w:t>.</w:t>
        </w:r>
        <w:r>
          <w:rPr>
            <w:rStyle w:val="ae"/>
            <w:szCs w:val="28"/>
            <w:lang w:val="en-US"/>
          </w:rPr>
          <w:t>ru</w:t>
        </w:r>
      </w:hyperlink>
      <w:r w:rsidRPr="003F4100">
        <w:rPr>
          <w:lang w:val="en-US"/>
        </w:rPr>
        <w:t xml:space="preserve"> ; </w:t>
      </w:r>
      <w:r>
        <w:t>т</w:t>
      </w:r>
      <w:r w:rsidRPr="003F4100">
        <w:rPr>
          <w:lang w:val="en-US"/>
        </w:rPr>
        <w:t>/</w:t>
      </w:r>
      <w:r>
        <w:t>ф</w:t>
      </w:r>
      <w:r>
        <w:rPr>
          <w:lang w:val="en-US"/>
        </w:rPr>
        <w:t xml:space="preserve"> (812) 372-5</w:t>
      </w:r>
      <w:r w:rsidRPr="00123B2F">
        <w:rPr>
          <w:lang w:val="en-US"/>
        </w:rPr>
        <w:t>2</w:t>
      </w:r>
      <w:r>
        <w:rPr>
          <w:lang w:val="en-US"/>
        </w:rPr>
        <w:t>-3</w:t>
      </w:r>
      <w:r w:rsidRPr="00123B2F">
        <w:rPr>
          <w:lang w:val="en-US"/>
        </w:rPr>
        <w:t>6</w:t>
      </w:r>
      <w:r w:rsidRPr="003F4100">
        <w:rPr>
          <w:lang w:val="en-US"/>
        </w:rPr>
        <w:t xml:space="preserve"> </w:t>
      </w:r>
    </w:p>
    <w:p w:rsidR="00C84DD6" w:rsidRDefault="00C84DD6" w:rsidP="00C84DD6">
      <w:pPr>
        <w:ind w:left="720"/>
        <w:contextualSpacing/>
      </w:pPr>
      <w:r>
        <w:rPr>
          <w:b/>
        </w:rPr>
        <w:t xml:space="preserve">Контактное лицо:  </w:t>
      </w:r>
      <w:r>
        <w:t>Латушко Валентина Александровна</w:t>
      </w:r>
    </w:p>
    <w:p w:rsidR="00C84DD6" w:rsidRPr="00A05813" w:rsidRDefault="00C84DD6" w:rsidP="00C84DD6">
      <w:pPr>
        <w:pStyle w:val="a5"/>
        <w:numPr>
          <w:ilvl w:val="0"/>
          <w:numId w:val="3"/>
        </w:numPr>
        <w:snapToGrid w:val="0"/>
        <w:rPr>
          <w:sz w:val="24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A05813">
        <w:rPr>
          <w:sz w:val="24"/>
        </w:rPr>
        <w:t>является   размещение в гостинице ___________ (далее по тексту______) физических лиц (групп лиц, далее клиент), направляемых Институтом в рамках мероприятий по приему, размещению и обслуживанию соотечественников, проживающих за рубежом по согласованным условиям, ценам и объемам предоставляемых услуг.</w:t>
      </w:r>
    </w:p>
    <w:p w:rsidR="00C84DD6" w:rsidRPr="00BF3B6E" w:rsidRDefault="00C84DD6" w:rsidP="00C84DD6">
      <w:pPr>
        <w:pStyle w:val="aa"/>
        <w:numPr>
          <w:ilvl w:val="0"/>
          <w:numId w:val="3"/>
        </w:numPr>
        <w:snapToGrid w:val="0"/>
        <w:spacing w:after="0" w:line="240" w:lineRule="auto"/>
        <w:jc w:val="both"/>
        <w:rPr>
          <w:b/>
          <w:sz w:val="24"/>
        </w:rPr>
      </w:pPr>
      <w:r w:rsidRPr="00BF3B6E">
        <w:rPr>
          <w:b/>
          <w:sz w:val="24"/>
        </w:rPr>
        <w:t>Место поставки товара, выполнения работ, оказания услуг:</w:t>
      </w:r>
    </w:p>
    <w:p w:rsidR="00C84DD6" w:rsidRDefault="00C84DD6" w:rsidP="00C84DD6">
      <w:pPr>
        <w:ind w:left="570"/>
        <w:rPr>
          <w:szCs w:val="22"/>
        </w:rPr>
      </w:pPr>
      <w:proofErr w:type="gramStart"/>
      <w:r w:rsidRPr="00185992">
        <w:rPr>
          <w:szCs w:val="22"/>
        </w:rPr>
        <w:t>Согласно договора</w:t>
      </w:r>
      <w:proofErr w:type="gramEnd"/>
      <w:r w:rsidRPr="00185992">
        <w:rPr>
          <w:szCs w:val="22"/>
        </w:rPr>
        <w:t>.</w:t>
      </w:r>
    </w:p>
    <w:p w:rsidR="00C84DD6" w:rsidRDefault="00C84DD6" w:rsidP="00C84DD6">
      <w:pPr>
        <w:pStyle w:val="a8"/>
        <w:numPr>
          <w:ilvl w:val="0"/>
          <w:numId w:val="3"/>
        </w:numPr>
        <w:spacing w:after="0"/>
        <w:jc w:val="both"/>
        <w:rPr>
          <w:szCs w:val="22"/>
        </w:rPr>
      </w:pPr>
      <w:r>
        <w:rPr>
          <w:b/>
          <w:szCs w:val="22"/>
        </w:rPr>
        <w:t xml:space="preserve">Срок и условия выполнения работ:  </w:t>
      </w:r>
      <w:r w:rsidRPr="00A87740">
        <w:rPr>
          <w:szCs w:val="22"/>
        </w:rPr>
        <w:t>проживание</w:t>
      </w:r>
      <w:r>
        <w:rPr>
          <w:szCs w:val="22"/>
        </w:rPr>
        <w:t xml:space="preserve"> в гостинице  согласно договору</w:t>
      </w:r>
    </w:p>
    <w:p w:rsidR="00C84DD6" w:rsidRDefault="00C84DD6" w:rsidP="00C84DD6">
      <w:pPr>
        <w:pStyle w:val="a8"/>
        <w:numPr>
          <w:ilvl w:val="0"/>
          <w:numId w:val="3"/>
        </w:numPr>
        <w:spacing w:after="0"/>
        <w:jc w:val="both"/>
        <w:rPr>
          <w:szCs w:val="22"/>
        </w:rPr>
      </w:pPr>
      <w:r>
        <w:rPr>
          <w:b/>
          <w:szCs w:val="22"/>
        </w:rPr>
        <w:t>Сведения о начальной цене договора (цене лота):</w:t>
      </w:r>
      <w:r>
        <w:rPr>
          <w:szCs w:val="22"/>
        </w:rPr>
        <w:t xml:space="preserve"> </w:t>
      </w:r>
    </w:p>
    <w:p w:rsidR="00C84DD6" w:rsidRDefault="00C84DD6" w:rsidP="00C84DD6">
      <w:pPr>
        <w:rPr>
          <w:szCs w:val="22"/>
        </w:rPr>
      </w:pPr>
      <w:r>
        <w:rPr>
          <w:szCs w:val="22"/>
        </w:rPr>
        <w:t>105000,00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 xml:space="preserve">сто  пять  тысяч    ) рублей  00 копеек.  </w:t>
      </w:r>
    </w:p>
    <w:p w:rsidR="00C84DD6" w:rsidRDefault="00C84DD6" w:rsidP="00C84DD6">
      <w:pPr>
        <w:tabs>
          <w:tab w:val="left" w:pos="616"/>
        </w:tabs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</w:rPr>
        <w:t>Сведения о включённых в цену товаров, работ, услуг расходах</w:t>
      </w:r>
      <w:r>
        <w:t>:</w:t>
      </w:r>
    </w:p>
    <w:p w:rsidR="00C84DD6" w:rsidRDefault="00C84DD6" w:rsidP="00C84DD6">
      <w:pPr>
        <w:tabs>
          <w:tab w:val="left" w:pos="616"/>
        </w:tabs>
        <w:ind w:left="567"/>
      </w:pPr>
      <w:r>
        <w:t xml:space="preserve">Начальная (максимальная) цена договора указана с учетом всех расходов  на уплату налогов, таможенных пошлин, сборов и иных обязательных платежей. </w:t>
      </w:r>
    </w:p>
    <w:p w:rsidR="00C84DD6" w:rsidRPr="001A5D45" w:rsidRDefault="00C84DD6" w:rsidP="00C84DD6">
      <w:pPr>
        <w:pStyle w:val="aa"/>
        <w:numPr>
          <w:ilvl w:val="0"/>
          <w:numId w:val="4"/>
        </w:numPr>
        <w:snapToGrid w:val="0"/>
        <w:spacing w:after="0" w:line="240" w:lineRule="auto"/>
        <w:ind w:left="567" w:hanging="567"/>
        <w:jc w:val="both"/>
        <w:rPr>
          <w:sz w:val="24"/>
        </w:rPr>
      </w:pPr>
      <w:r w:rsidRPr="001A5D45">
        <w:rPr>
          <w:b/>
          <w:sz w:val="24"/>
        </w:rPr>
        <w:t>Условия оплаты</w:t>
      </w:r>
      <w:r w:rsidRPr="001A5D45">
        <w:rPr>
          <w:sz w:val="24"/>
        </w:rPr>
        <w:t>:   согласно договору</w:t>
      </w:r>
      <w:r>
        <w:rPr>
          <w:sz w:val="24"/>
        </w:rPr>
        <w:t>.</w:t>
      </w:r>
    </w:p>
    <w:p w:rsidR="00C84DD6" w:rsidRPr="001A5D45" w:rsidRDefault="00C84DD6" w:rsidP="00C84DD6">
      <w:pPr>
        <w:pStyle w:val="aa"/>
        <w:numPr>
          <w:ilvl w:val="0"/>
          <w:numId w:val="4"/>
        </w:numPr>
        <w:snapToGrid w:val="0"/>
        <w:spacing w:after="0" w:line="240" w:lineRule="auto"/>
        <w:ind w:left="567" w:hanging="567"/>
        <w:jc w:val="both"/>
        <w:rPr>
          <w:sz w:val="24"/>
        </w:rPr>
      </w:pPr>
      <w:r w:rsidRPr="001A5D45">
        <w:rPr>
          <w:b/>
          <w:sz w:val="24"/>
        </w:rPr>
        <w:t>Место размещения информации:</w:t>
      </w:r>
    </w:p>
    <w:p w:rsidR="00C84DD6" w:rsidRDefault="00C84DD6" w:rsidP="00C84DD6">
      <w:pPr>
        <w:pStyle w:val="aa"/>
        <w:spacing w:line="240" w:lineRule="auto"/>
        <w:ind w:left="570"/>
        <w:rPr>
          <w:b/>
          <w:sz w:val="24"/>
        </w:rPr>
      </w:pPr>
      <w:r>
        <w:rPr>
          <w:sz w:val="24"/>
        </w:rPr>
        <w:t xml:space="preserve">Официальный сайт РФ </w:t>
      </w:r>
      <w:hyperlink r:id="rId9" w:history="1">
        <w:r>
          <w:rPr>
            <w:rStyle w:val="ae"/>
            <w:sz w:val="24"/>
            <w:lang w:val="en-US"/>
          </w:rPr>
          <w:t>www</w:t>
        </w:r>
        <w:r>
          <w:rPr>
            <w:rStyle w:val="ae"/>
            <w:sz w:val="24"/>
          </w:rPr>
          <w:t>.</w:t>
        </w:r>
        <w:r>
          <w:rPr>
            <w:rStyle w:val="ae"/>
            <w:sz w:val="24"/>
            <w:lang w:val="en-US"/>
          </w:rPr>
          <w:t>zakupki</w:t>
        </w:r>
        <w:r>
          <w:rPr>
            <w:rStyle w:val="ae"/>
            <w:sz w:val="24"/>
          </w:rPr>
          <w:t>.</w:t>
        </w:r>
        <w:r>
          <w:rPr>
            <w:rStyle w:val="ae"/>
            <w:sz w:val="24"/>
            <w:lang w:val="en-US"/>
          </w:rPr>
          <w:t>gov</w:t>
        </w:r>
        <w:r>
          <w:rPr>
            <w:rStyle w:val="ae"/>
            <w:sz w:val="24"/>
          </w:rPr>
          <w:t>.</w:t>
        </w:r>
        <w:r>
          <w:rPr>
            <w:rStyle w:val="ae"/>
            <w:sz w:val="24"/>
            <w:lang w:val="en-US"/>
          </w:rPr>
          <w:t>ru</w:t>
        </w:r>
      </w:hyperlink>
      <w:r>
        <w:rPr>
          <w:sz w:val="24"/>
        </w:rPr>
        <w:t xml:space="preserve"> и сайт института</w:t>
      </w:r>
      <w:r>
        <w:rPr>
          <w:b/>
          <w:sz w:val="24"/>
        </w:rPr>
        <w:t xml:space="preserve"> </w:t>
      </w:r>
      <w:hyperlink r:id="rId10" w:history="1">
        <w:r>
          <w:rPr>
            <w:rStyle w:val="ae"/>
            <w:sz w:val="24"/>
            <w:lang w:val="en-US"/>
          </w:rPr>
          <w:t>www</w:t>
        </w:r>
        <w:r>
          <w:rPr>
            <w:rStyle w:val="ae"/>
            <w:sz w:val="24"/>
          </w:rPr>
          <w:t>.</w:t>
        </w:r>
        <w:r>
          <w:rPr>
            <w:rStyle w:val="ae"/>
            <w:sz w:val="24"/>
            <w:lang w:val="en-US"/>
          </w:rPr>
          <w:t>loiro</w:t>
        </w:r>
        <w:r>
          <w:rPr>
            <w:rStyle w:val="ae"/>
            <w:sz w:val="24"/>
          </w:rPr>
          <w:t>.</w:t>
        </w:r>
        <w:proofErr w:type="spellStart"/>
        <w:r>
          <w:rPr>
            <w:rStyle w:val="ae"/>
            <w:sz w:val="24"/>
            <w:lang w:val="en-US"/>
          </w:rPr>
          <w:t>ru</w:t>
        </w:r>
        <w:proofErr w:type="spellEnd"/>
      </w:hyperlink>
      <w:r>
        <w:t>.</w:t>
      </w:r>
    </w:p>
    <w:p w:rsidR="00C84DD6" w:rsidRDefault="00C84DD6" w:rsidP="00C84DD6">
      <w:pPr>
        <w:pStyle w:val="aa"/>
        <w:numPr>
          <w:ilvl w:val="0"/>
          <w:numId w:val="4"/>
        </w:numPr>
        <w:snapToGrid w:val="0"/>
        <w:spacing w:after="0" w:line="240" w:lineRule="auto"/>
        <w:ind w:left="567" w:hanging="567"/>
        <w:jc w:val="both"/>
        <w:rPr>
          <w:sz w:val="24"/>
        </w:rPr>
      </w:pPr>
      <w:r>
        <w:rPr>
          <w:b/>
          <w:sz w:val="24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C84DD6" w:rsidRDefault="00C84DD6" w:rsidP="00C84DD6">
      <w:pPr>
        <w:pStyle w:val="aa"/>
        <w:spacing w:line="240" w:lineRule="auto"/>
        <w:ind w:left="570"/>
        <w:rPr>
          <w:sz w:val="24"/>
        </w:rPr>
      </w:pPr>
      <w:r>
        <w:rPr>
          <w:sz w:val="24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C84DD6" w:rsidRDefault="00C84DD6" w:rsidP="00C84DD6">
      <w:pPr>
        <w:pStyle w:val="aa"/>
        <w:numPr>
          <w:ilvl w:val="0"/>
          <w:numId w:val="4"/>
        </w:numPr>
        <w:snapToGrid w:val="0"/>
        <w:spacing w:after="0" w:line="240" w:lineRule="auto"/>
        <w:ind w:left="567" w:hanging="567"/>
        <w:jc w:val="both"/>
        <w:rPr>
          <w:sz w:val="24"/>
        </w:rPr>
      </w:pPr>
      <w:r>
        <w:rPr>
          <w:b/>
          <w:sz w:val="24"/>
        </w:rPr>
        <w:t>Информация о предоставлении заявок на участие в процедуре запроса предложений:</w:t>
      </w:r>
    </w:p>
    <w:p w:rsidR="00C84DD6" w:rsidRDefault="00C84DD6" w:rsidP="00C84DD6">
      <w:pPr>
        <w:ind w:left="567"/>
        <w:rPr>
          <w:szCs w:val="22"/>
        </w:rPr>
      </w:pPr>
      <w:r>
        <w:rPr>
          <w:szCs w:val="22"/>
        </w:rPr>
        <w:t>Не предусмотрено.</w:t>
      </w:r>
    </w:p>
    <w:p w:rsidR="00C84DD6" w:rsidRDefault="00C84DD6" w:rsidP="00C84DD6">
      <w:pPr>
        <w:pStyle w:val="aa"/>
        <w:numPr>
          <w:ilvl w:val="0"/>
          <w:numId w:val="4"/>
        </w:numPr>
        <w:snapToGrid w:val="0"/>
        <w:spacing w:after="0" w:line="240" w:lineRule="auto"/>
        <w:ind w:left="567" w:hanging="567"/>
        <w:jc w:val="both"/>
        <w:rPr>
          <w:b/>
          <w:sz w:val="24"/>
        </w:rPr>
      </w:pPr>
      <w:r>
        <w:rPr>
          <w:b/>
          <w:sz w:val="24"/>
        </w:rPr>
        <w:t>Место и дата рассмотрения предложений (заявок) участников закупки и подведения итогов закупки:</w:t>
      </w:r>
    </w:p>
    <w:p w:rsidR="00C84DD6" w:rsidRDefault="00C84DD6" w:rsidP="00C84DD6">
      <w:pPr>
        <w:ind w:left="570"/>
        <w:rPr>
          <w:szCs w:val="22"/>
        </w:rPr>
      </w:pPr>
      <w:r>
        <w:rPr>
          <w:szCs w:val="22"/>
        </w:rPr>
        <w:t>Не предусмотрено.</w:t>
      </w:r>
    </w:p>
    <w:p w:rsidR="00C84DD6" w:rsidRDefault="00C84DD6" w:rsidP="00C84DD6">
      <w:pPr>
        <w:pStyle w:val="aa"/>
        <w:numPr>
          <w:ilvl w:val="0"/>
          <w:numId w:val="4"/>
        </w:numPr>
        <w:snapToGrid w:val="0"/>
        <w:spacing w:after="0" w:line="240" w:lineRule="auto"/>
        <w:ind w:left="567" w:hanging="567"/>
        <w:jc w:val="both"/>
        <w:rPr>
          <w:sz w:val="24"/>
        </w:rPr>
      </w:pPr>
      <w:r>
        <w:rPr>
          <w:b/>
          <w:sz w:val="24"/>
        </w:rPr>
        <w:t>Приложения</w:t>
      </w:r>
      <w:r>
        <w:rPr>
          <w:sz w:val="24"/>
        </w:rPr>
        <w:t>:</w:t>
      </w:r>
    </w:p>
    <w:p w:rsidR="00C84DD6" w:rsidRDefault="00C84DD6" w:rsidP="00C84DD6">
      <w:pPr>
        <w:rPr>
          <w:szCs w:val="22"/>
        </w:rPr>
      </w:pPr>
      <w:r>
        <w:rPr>
          <w:szCs w:val="22"/>
        </w:rPr>
        <w:t>1. Проект договора.</w:t>
      </w:r>
    </w:p>
    <w:p w:rsidR="00C84DD6" w:rsidRDefault="00C84DD6" w:rsidP="00C84DD6">
      <w:pPr>
        <w:rPr>
          <w:szCs w:val="22"/>
        </w:rPr>
      </w:pPr>
      <w:r>
        <w:rPr>
          <w:szCs w:val="22"/>
        </w:rPr>
        <w:t xml:space="preserve"> Специалист  по договорной и претензионной работе                  В.А. Латушко</w:t>
      </w:r>
    </w:p>
    <w:p w:rsidR="00C84DD6" w:rsidRDefault="00C84DD6" w:rsidP="00C84DD6">
      <w:r>
        <w:t xml:space="preserve"> Согласовано:   юрисконсульт                                                 </w:t>
      </w:r>
    </w:p>
    <w:p w:rsidR="00E340CB" w:rsidRDefault="00E340CB" w:rsidP="00E340CB">
      <w:pPr>
        <w:jc w:val="center"/>
        <w:rPr>
          <w:b/>
        </w:rPr>
      </w:pPr>
      <w:r w:rsidRPr="00E55E7F">
        <w:rPr>
          <w:b/>
        </w:rPr>
        <w:lastRenderedPageBreak/>
        <w:t xml:space="preserve">                                                               УТВЕРЖДАЮ</w:t>
      </w: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340CB" w:rsidRPr="00691EB7" w:rsidTr="0065361D">
        <w:tc>
          <w:tcPr>
            <w:tcW w:w="4786" w:type="dxa"/>
          </w:tcPr>
          <w:p w:rsidR="00E340CB" w:rsidRPr="00691EB7" w:rsidRDefault="00E340CB" w:rsidP="0065361D">
            <w:pPr>
              <w:jc w:val="center"/>
              <w:rPr>
                <w:b/>
              </w:rPr>
            </w:pPr>
          </w:p>
        </w:tc>
      </w:tr>
    </w:tbl>
    <w:p w:rsidR="00E340CB" w:rsidRPr="002B31DD" w:rsidRDefault="00E340CB" w:rsidP="00E340CB">
      <w:pPr>
        <w:jc w:val="right"/>
        <w:rPr>
          <w:sz w:val="28"/>
          <w:szCs w:val="28"/>
        </w:rPr>
      </w:pPr>
      <w:r w:rsidRPr="002B31DD">
        <w:rPr>
          <w:sz w:val="28"/>
          <w:szCs w:val="28"/>
        </w:rPr>
        <w:t>Ректор ГАОУ ДПО «ЛОИРО»</w:t>
      </w:r>
    </w:p>
    <w:p w:rsidR="00E340CB" w:rsidRPr="002B31DD" w:rsidRDefault="00E340CB" w:rsidP="00E340CB">
      <w:pPr>
        <w:jc w:val="right"/>
        <w:rPr>
          <w:sz w:val="28"/>
          <w:szCs w:val="28"/>
        </w:rPr>
      </w:pPr>
    </w:p>
    <w:p w:rsidR="00E340CB" w:rsidRPr="002B31DD" w:rsidRDefault="00E340CB" w:rsidP="00E340CB">
      <w:pPr>
        <w:jc w:val="right"/>
        <w:rPr>
          <w:sz w:val="28"/>
          <w:szCs w:val="28"/>
        </w:rPr>
      </w:pPr>
      <w:r w:rsidRPr="002B31DD">
        <w:rPr>
          <w:sz w:val="28"/>
          <w:szCs w:val="28"/>
        </w:rPr>
        <w:t>____________Ковальчук О.В.</w:t>
      </w:r>
    </w:p>
    <w:p w:rsidR="00E340CB" w:rsidRPr="002B31DD" w:rsidRDefault="00E340CB" w:rsidP="00E340CB">
      <w:pPr>
        <w:jc w:val="right"/>
        <w:rPr>
          <w:b/>
          <w:sz w:val="28"/>
          <w:szCs w:val="28"/>
        </w:rPr>
      </w:pPr>
      <w:r w:rsidRPr="002B31DD">
        <w:rPr>
          <w:sz w:val="28"/>
          <w:szCs w:val="28"/>
        </w:rPr>
        <w:t xml:space="preserve"> «___» апреля  2018 года</w:t>
      </w:r>
    </w:p>
    <w:p w:rsidR="00E340CB" w:rsidRDefault="00E340CB" w:rsidP="00E340CB">
      <w:pPr>
        <w:jc w:val="center"/>
        <w:rPr>
          <w:b/>
          <w:sz w:val="28"/>
          <w:szCs w:val="28"/>
        </w:rPr>
      </w:pPr>
    </w:p>
    <w:p w:rsidR="00E340CB" w:rsidRPr="002B31DD" w:rsidRDefault="00E340CB" w:rsidP="00E340CB">
      <w:pPr>
        <w:jc w:val="center"/>
        <w:rPr>
          <w:b/>
          <w:sz w:val="28"/>
          <w:szCs w:val="28"/>
        </w:rPr>
      </w:pPr>
      <w:r w:rsidRPr="002B31DD">
        <w:rPr>
          <w:b/>
          <w:sz w:val="28"/>
          <w:szCs w:val="28"/>
        </w:rPr>
        <w:t>ПРОЕКТ</w:t>
      </w:r>
    </w:p>
    <w:p w:rsidR="00E340CB" w:rsidRDefault="00E340CB" w:rsidP="00E340CB">
      <w:pPr>
        <w:jc w:val="right"/>
        <w:rPr>
          <w:b/>
        </w:rPr>
      </w:pPr>
    </w:p>
    <w:p w:rsidR="0014223C" w:rsidRDefault="0014223C" w:rsidP="0014223C">
      <w:pPr>
        <w:jc w:val="center"/>
        <w:rPr>
          <w:b/>
        </w:rPr>
      </w:pPr>
      <w:r w:rsidRPr="00A54AA7">
        <w:rPr>
          <w:b/>
        </w:rPr>
        <w:t xml:space="preserve">Д О Г О В О </w:t>
      </w:r>
      <w:proofErr w:type="gramStart"/>
      <w:r w:rsidRPr="00A54AA7">
        <w:rPr>
          <w:b/>
        </w:rPr>
        <w:t>Р</w:t>
      </w:r>
      <w:proofErr w:type="gramEnd"/>
      <w:r>
        <w:rPr>
          <w:b/>
        </w:rPr>
        <w:t xml:space="preserve"> </w:t>
      </w:r>
      <w:r w:rsidRPr="00A54AA7">
        <w:rPr>
          <w:b/>
        </w:rPr>
        <w:t xml:space="preserve"> </w:t>
      </w:r>
      <w:r>
        <w:rPr>
          <w:b/>
        </w:rPr>
        <w:t>№____</w:t>
      </w:r>
    </w:p>
    <w:p w:rsidR="0014223C" w:rsidRDefault="0014223C" w:rsidP="0014223C">
      <w:pPr>
        <w:jc w:val="center"/>
        <w:outlineLvl w:val="0"/>
        <w:rPr>
          <w:b/>
          <w:color w:val="000000"/>
        </w:rPr>
      </w:pPr>
      <w:r w:rsidRPr="00B10C21">
        <w:rPr>
          <w:b/>
          <w:color w:val="000000"/>
        </w:rPr>
        <w:t xml:space="preserve"> </w:t>
      </w:r>
      <w:r w:rsidRPr="00526EC4">
        <w:rPr>
          <w:b/>
          <w:color w:val="000000"/>
        </w:rPr>
        <w:t xml:space="preserve">на </w:t>
      </w:r>
      <w:r>
        <w:rPr>
          <w:b/>
          <w:color w:val="000000"/>
        </w:rPr>
        <w:t>обслуживание соотечественников и групп соотечественников,</w:t>
      </w:r>
    </w:p>
    <w:p w:rsidR="0014223C" w:rsidRPr="009C37D8" w:rsidRDefault="0014223C" w:rsidP="0014223C">
      <w:pPr>
        <w:jc w:val="center"/>
        <w:outlineLvl w:val="0"/>
        <w:rPr>
          <w:b/>
        </w:rPr>
      </w:pPr>
      <w:proofErr w:type="gramStart"/>
      <w:r>
        <w:rPr>
          <w:b/>
          <w:color w:val="000000"/>
        </w:rPr>
        <w:t>проживающих</w:t>
      </w:r>
      <w:proofErr w:type="gramEnd"/>
      <w:r>
        <w:rPr>
          <w:b/>
          <w:color w:val="000000"/>
        </w:rPr>
        <w:t xml:space="preserve">  за рубежом</w:t>
      </w:r>
    </w:p>
    <w:p w:rsidR="0014223C" w:rsidRPr="00A54AA7" w:rsidRDefault="0014223C" w:rsidP="0014223C">
      <w:pPr>
        <w:spacing w:before="240" w:after="240"/>
        <w:jc w:val="both"/>
        <w:rPr>
          <w:b/>
        </w:rPr>
      </w:pPr>
      <w:r w:rsidRPr="00A54AA7">
        <w:t xml:space="preserve">г. Санкт-Петербург                                        </w:t>
      </w:r>
      <w:r w:rsidRPr="00A54AA7">
        <w:tab/>
      </w:r>
      <w:r w:rsidRPr="00A54AA7">
        <w:tab/>
        <w:t xml:space="preserve">               «</w:t>
      </w:r>
      <w:r>
        <w:t xml:space="preserve">____» апреля   </w:t>
      </w:r>
      <w:r w:rsidRPr="00A54AA7">
        <w:t>201</w:t>
      </w:r>
      <w:r>
        <w:t>8</w:t>
      </w:r>
      <w:r w:rsidRPr="00A54AA7">
        <w:t xml:space="preserve">  г.</w:t>
      </w:r>
    </w:p>
    <w:p w:rsidR="0014223C" w:rsidRPr="00A54AA7" w:rsidRDefault="0014223C" w:rsidP="0014223C">
      <w:pPr>
        <w:jc w:val="both"/>
      </w:pPr>
      <w:r w:rsidRPr="00A54AA7">
        <w:rPr>
          <w:b/>
          <w:bCs/>
        </w:rPr>
        <w:t xml:space="preserve"> </w:t>
      </w:r>
      <w:r w:rsidRPr="00A54AA7">
        <w:rPr>
          <w:b/>
          <w:bCs/>
        </w:rPr>
        <w:tab/>
      </w:r>
      <w:proofErr w:type="gramStart"/>
      <w:r w:rsidRPr="00A54AA7">
        <w:rPr>
          <w:b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>
        <w:rPr>
          <w:b/>
        </w:rPr>
        <w:t>»</w:t>
      </w:r>
      <w:r w:rsidRPr="00A54AA7">
        <w:t xml:space="preserve">, именуемое в дальнейшем </w:t>
      </w:r>
      <w:r w:rsidRPr="00A54AA7">
        <w:rPr>
          <w:b/>
          <w:bCs/>
        </w:rPr>
        <w:t xml:space="preserve"> </w:t>
      </w:r>
      <w:r>
        <w:rPr>
          <w:b/>
          <w:bCs/>
        </w:rPr>
        <w:t>«</w:t>
      </w:r>
      <w:r w:rsidR="00463764">
        <w:rPr>
          <w:b/>
          <w:bCs/>
        </w:rPr>
        <w:t xml:space="preserve"> Институт </w:t>
      </w:r>
      <w:r w:rsidRPr="00A54AA7">
        <w:rPr>
          <w:b/>
          <w:bCs/>
        </w:rPr>
        <w:t>»</w:t>
      </w:r>
      <w:r w:rsidRPr="00A54AA7">
        <w:t xml:space="preserve">, в лице </w:t>
      </w:r>
      <w:r w:rsidR="00E340CB">
        <w:t xml:space="preserve"> ректора  Ковальчук Ольги Владимировны</w:t>
      </w:r>
      <w:r w:rsidRPr="00A54AA7">
        <w:t>,</w:t>
      </w:r>
      <w:r w:rsidR="00190988">
        <w:t xml:space="preserve"> действующем на основании Устава</w:t>
      </w:r>
      <w:r w:rsidRPr="00A54AA7">
        <w:t xml:space="preserve"> с </w:t>
      </w:r>
      <w:r>
        <w:t xml:space="preserve"> одной </w:t>
      </w:r>
      <w:r w:rsidRPr="00A54AA7">
        <w:t>стороны</w:t>
      </w:r>
      <w:r>
        <w:t xml:space="preserve"> и</w:t>
      </w:r>
      <w:r w:rsidR="00190988">
        <w:t xml:space="preserve"> _______________________________</w:t>
      </w:r>
      <w:r w:rsidRPr="000E3CC6">
        <w:rPr>
          <w:b/>
        </w:rPr>
        <w:t>,</w:t>
      </w:r>
      <w:r>
        <w:t xml:space="preserve"> именуемое в дальнейшем </w:t>
      </w:r>
      <w:r w:rsidR="00190988">
        <w:t xml:space="preserve"> «</w:t>
      </w:r>
      <w:r w:rsidR="00190988" w:rsidRPr="00463764">
        <w:rPr>
          <w:b/>
        </w:rPr>
        <w:t>Исполнитель</w:t>
      </w:r>
      <w:r w:rsidR="00190988">
        <w:t>»________</w:t>
      </w:r>
      <w:r>
        <w:t xml:space="preserve"> в лице генерального директора </w:t>
      </w:r>
      <w:r w:rsidR="00190988">
        <w:t>__________________-</w:t>
      </w:r>
      <w:r>
        <w:t xml:space="preserve">, действующей на основании Устава,  с  другой </w:t>
      </w:r>
      <w:r w:rsidRPr="00A54AA7">
        <w:t xml:space="preserve"> стороны,</w:t>
      </w:r>
      <w:r>
        <w:t xml:space="preserve"> </w:t>
      </w:r>
      <w:r w:rsidRPr="00A54AA7">
        <w:t xml:space="preserve"> вместе именуемые «Стороны», заключили настоящий Договор о нижеследующем:</w:t>
      </w:r>
      <w:proofErr w:type="gramEnd"/>
    </w:p>
    <w:p w:rsidR="0014223C" w:rsidRPr="00A54AA7" w:rsidRDefault="0014223C" w:rsidP="0014223C">
      <w:pPr>
        <w:jc w:val="both"/>
      </w:pPr>
    </w:p>
    <w:p w:rsidR="0014223C" w:rsidRPr="00A54AA7" w:rsidRDefault="0014223C" w:rsidP="0014223C">
      <w:pPr>
        <w:jc w:val="center"/>
        <w:outlineLvl w:val="0"/>
        <w:rPr>
          <w:b/>
        </w:rPr>
      </w:pPr>
      <w:r w:rsidRPr="00A54AA7">
        <w:rPr>
          <w:b/>
        </w:rPr>
        <w:t>1. Предмет Договора</w:t>
      </w:r>
    </w:p>
    <w:p w:rsidR="0014223C" w:rsidRPr="00C878FD" w:rsidRDefault="0014223C" w:rsidP="0014223C">
      <w:pPr>
        <w:pStyle w:val="a5"/>
      </w:pPr>
      <w:r>
        <w:t>1.1.</w:t>
      </w:r>
      <w:r w:rsidRPr="00A54AA7">
        <w:t xml:space="preserve"> Предметом настоящего </w:t>
      </w:r>
      <w:r w:rsidRPr="009C37D8">
        <w:t xml:space="preserve">договора </w:t>
      </w:r>
      <w:r w:rsidRPr="00C878FD">
        <w:t>является   размещение в гостинице</w:t>
      </w:r>
      <w:r>
        <w:t xml:space="preserve"> ___________</w:t>
      </w:r>
      <w:r w:rsidRPr="00C878FD">
        <w:t xml:space="preserve"> (далее по тексту</w:t>
      </w:r>
      <w:r>
        <w:t>______</w:t>
      </w:r>
      <w:r w:rsidRPr="00C878FD">
        <w:t>) физических лиц (групп лиц, далее клиент), направляемых Институтом в рамках мероприятий по приему, размещению и обслуживанию соотечественников, проживающих за рубежом по согласованным условиям, ценам и объемам предоставляемых услуг.</w:t>
      </w:r>
    </w:p>
    <w:p w:rsidR="0014223C" w:rsidRPr="00C878FD" w:rsidRDefault="0014223C" w:rsidP="0014223C">
      <w:pPr>
        <w:ind w:firstLine="709"/>
        <w:jc w:val="center"/>
        <w:rPr>
          <w:sz w:val="16"/>
          <w:szCs w:val="16"/>
        </w:rPr>
      </w:pPr>
    </w:p>
    <w:p w:rsidR="0014223C" w:rsidRPr="00A54AA7" w:rsidRDefault="0014223C" w:rsidP="0014223C">
      <w:pPr>
        <w:pStyle w:val="a5"/>
        <w:ind w:firstLine="0"/>
        <w:rPr>
          <w:sz w:val="24"/>
        </w:rPr>
      </w:pPr>
      <w:r w:rsidRPr="00A54AA7">
        <w:rPr>
          <w:sz w:val="24"/>
        </w:rPr>
        <w:t xml:space="preserve">1.2. В отношениях с </w:t>
      </w:r>
      <w:r>
        <w:rPr>
          <w:sz w:val="24"/>
        </w:rPr>
        <w:t>клиентами</w:t>
      </w:r>
      <w:r w:rsidRPr="00A54AA7">
        <w:rPr>
          <w:sz w:val="24"/>
        </w:rPr>
        <w:t xml:space="preserve">, касающихся их приема и обслуживания, Институт, выступает от своего имени, самостоятельно отвечает перед </w:t>
      </w:r>
      <w:r>
        <w:rPr>
          <w:sz w:val="24"/>
        </w:rPr>
        <w:t xml:space="preserve">клиентами </w:t>
      </w:r>
      <w:r w:rsidRPr="00A54AA7">
        <w:rPr>
          <w:sz w:val="24"/>
        </w:rPr>
        <w:t xml:space="preserve">и несет ответственность перед гостиницей за выполнение </w:t>
      </w:r>
      <w:r>
        <w:rPr>
          <w:sz w:val="24"/>
        </w:rPr>
        <w:t>клиентами</w:t>
      </w:r>
      <w:r w:rsidRPr="00A54AA7">
        <w:rPr>
          <w:sz w:val="24"/>
        </w:rPr>
        <w:t xml:space="preserve">  установленных правил.</w:t>
      </w:r>
    </w:p>
    <w:p w:rsidR="0014223C" w:rsidRPr="00A54AA7" w:rsidRDefault="0014223C" w:rsidP="0014223C">
      <w:pPr>
        <w:jc w:val="both"/>
      </w:pPr>
    </w:p>
    <w:p w:rsidR="0014223C" w:rsidRPr="00A54AA7" w:rsidRDefault="0014223C" w:rsidP="0014223C">
      <w:pPr>
        <w:jc w:val="center"/>
        <w:rPr>
          <w:b/>
        </w:rPr>
      </w:pPr>
      <w:r w:rsidRPr="00A54AA7">
        <w:rPr>
          <w:b/>
        </w:rPr>
        <w:t>2.</w:t>
      </w:r>
      <w:r w:rsidRPr="00A54AA7">
        <w:t xml:space="preserve"> </w:t>
      </w:r>
      <w:r w:rsidRPr="00A54AA7">
        <w:rPr>
          <w:b/>
        </w:rPr>
        <w:t>Обязанности сторон</w:t>
      </w:r>
    </w:p>
    <w:p w:rsidR="0014223C" w:rsidRPr="000E3CC6" w:rsidRDefault="0014223C" w:rsidP="0014223C">
      <w:pPr>
        <w:jc w:val="both"/>
        <w:rPr>
          <w:b/>
        </w:rPr>
      </w:pPr>
      <w:r w:rsidRPr="00A54AA7">
        <w:rPr>
          <w:b/>
        </w:rPr>
        <w:t>2.1</w:t>
      </w:r>
      <w:r w:rsidRPr="000E3CC6">
        <w:rPr>
          <w:b/>
        </w:rPr>
        <w:t xml:space="preserve">. </w:t>
      </w:r>
      <w:r>
        <w:rPr>
          <w:b/>
        </w:rPr>
        <w:t xml:space="preserve"> </w:t>
      </w:r>
      <w:r w:rsidRPr="000E3CC6">
        <w:rPr>
          <w:b/>
        </w:rPr>
        <w:t>«</w:t>
      </w:r>
      <w:r w:rsidR="00190988">
        <w:rPr>
          <w:b/>
        </w:rPr>
        <w:t xml:space="preserve">Исполнитель </w:t>
      </w:r>
      <w:r>
        <w:rPr>
          <w:b/>
        </w:rPr>
        <w:t>»</w:t>
      </w:r>
      <w:r w:rsidRPr="000E3CC6">
        <w:rPr>
          <w:b/>
        </w:rPr>
        <w:t xml:space="preserve">  обязуется:</w:t>
      </w:r>
    </w:p>
    <w:p w:rsidR="0014223C" w:rsidRPr="00A54AA7" w:rsidRDefault="0014223C" w:rsidP="0014223C">
      <w:pPr>
        <w:jc w:val="both"/>
        <w:rPr>
          <w:bCs/>
        </w:rPr>
      </w:pPr>
      <w:r>
        <w:t>2</w:t>
      </w:r>
      <w:r w:rsidRPr="00A54AA7">
        <w:t>.1.1.</w:t>
      </w:r>
      <w:r w:rsidRPr="00A54AA7">
        <w:rPr>
          <w:b/>
        </w:rPr>
        <w:t xml:space="preserve"> </w:t>
      </w:r>
      <w:r w:rsidRPr="00A54AA7">
        <w:rPr>
          <w:bCs/>
        </w:rPr>
        <w:t>Предоставлять Институту услуги по предварительно согласованным заявкам в соответствии с Приложением №1 к настоящему Договору.</w:t>
      </w:r>
    </w:p>
    <w:p w:rsidR="0014223C" w:rsidRPr="009C37D8" w:rsidRDefault="0014223C" w:rsidP="0014223C">
      <w:pPr>
        <w:jc w:val="both"/>
      </w:pPr>
      <w:r>
        <w:t>2.1</w:t>
      </w:r>
      <w:r w:rsidRPr="00A54AA7">
        <w:t xml:space="preserve">.2. Производить </w:t>
      </w:r>
      <w:r w:rsidRPr="009C37D8">
        <w:t xml:space="preserve">размещение </w:t>
      </w:r>
      <w:r>
        <w:t>клиентов</w:t>
      </w:r>
      <w:r w:rsidRPr="009C37D8">
        <w:t xml:space="preserve"> в гостинице в номерах, соответствующих требованиям Приложения № 2  по системе единого расчетного часа - 12.00 по местному времени, в период сезона с 14.00 часов на условиях настоящего договора.</w:t>
      </w:r>
    </w:p>
    <w:p w:rsidR="0014223C" w:rsidRDefault="0014223C" w:rsidP="0014223C">
      <w:pPr>
        <w:ind w:firstLine="720"/>
        <w:jc w:val="both"/>
      </w:pPr>
    </w:p>
    <w:p w:rsidR="0014223C" w:rsidRPr="009C37D8" w:rsidRDefault="0014223C" w:rsidP="0014223C">
      <w:pPr>
        <w:jc w:val="both"/>
      </w:pPr>
      <w:r w:rsidRPr="00A54AA7">
        <w:t>2.1.</w:t>
      </w:r>
      <w:r>
        <w:t>3</w:t>
      </w:r>
      <w:r w:rsidRPr="00A54AA7">
        <w:t xml:space="preserve">. Сообщать Институту об изменении </w:t>
      </w:r>
      <w:r w:rsidRPr="009C37D8">
        <w:t xml:space="preserve">прейскуранта цен не менее чем за десять дней до даты фактического оказания услуг и заселения </w:t>
      </w:r>
      <w:r>
        <w:t>клиентов</w:t>
      </w:r>
      <w:r w:rsidRPr="009C37D8">
        <w:t>.</w:t>
      </w:r>
    </w:p>
    <w:p w:rsidR="0014223C" w:rsidRPr="00A54AA7" w:rsidRDefault="0014223C" w:rsidP="0014223C">
      <w:pPr>
        <w:jc w:val="both"/>
      </w:pPr>
      <w:r w:rsidRPr="00A54AA7">
        <w:t>2.1.</w:t>
      </w:r>
      <w:r>
        <w:t>4</w:t>
      </w:r>
      <w:r w:rsidRPr="00A54AA7">
        <w:t>.  В течение 3 (трех) суток с момента получения заявки на размещение предоставлять ответ, содержащий подтверждение, отказ в размещении или постановку на лист ожидания.</w:t>
      </w:r>
    </w:p>
    <w:p w:rsidR="0014223C" w:rsidRPr="00A54AA7" w:rsidRDefault="0014223C" w:rsidP="0014223C">
      <w:pPr>
        <w:ind w:firstLine="720"/>
        <w:jc w:val="both"/>
      </w:pPr>
      <w:r w:rsidRPr="00A54AA7">
        <w:t>2.1.</w:t>
      </w:r>
      <w:r>
        <w:t>5</w:t>
      </w:r>
      <w:r w:rsidRPr="00A54AA7">
        <w:t xml:space="preserve">.  В течение 2 (двух) суток с момента подтверждения заявки (при оплате по безналичному расчету) выставлять счета на оплату. </w:t>
      </w:r>
    </w:p>
    <w:p w:rsidR="0014223C" w:rsidRPr="00A54AA7" w:rsidRDefault="0014223C" w:rsidP="0014223C">
      <w:pPr>
        <w:spacing w:before="240"/>
        <w:ind w:firstLine="720"/>
        <w:jc w:val="both"/>
        <w:rPr>
          <w:b/>
        </w:rPr>
      </w:pPr>
      <w:r w:rsidRPr="00A54AA7">
        <w:rPr>
          <w:b/>
        </w:rPr>
        <w:t>2.2. Институт обязуется:</w:t>
      </w:r>
    </w:p>
    <w:p w:rsidR="0014223C" w:rsidRPr="009C37D8" w:rsidRDefault="0014223C" w:rsidP="0014223C">
      <w:pPr>
        <w:jc w:val="both"/>
      </w:pPr>
      <w:r w:rsidRPr="00A54AA7">
        <w:t xml:space="preserve">2.2.1. Оплачивать услуги </w:t>
      </w:r>
      <w:r w:rsidRPr="000E3CC6">
        <w:rPr>
          <w:b/>
        </w:rPr>
        <w:t>«</w:t>
      </w:r>
      <w:r w:rsidR="00190988">
        <w:rPr>
          <w:b/>
        </w:rPr>
        <w:t xml:space="preserve">Исполнителя </w:t>
      </w:r>
      <w:r>
        <w:rPr>
          <w:b/>
        </w:rPr>
        <w:t xml:space="preserve">» </w:t>
      </w:r>
      <w:r w:rsidRPr="009C37D8">
        <w:t xml:space="preserve">  в соответствии с п.3 настоящего Договора.</w:t>
      </w:r>
    </w:p>
    <w:p w:rsidR="0014223C" w:rsidRPr="009C37D8" w:rsidRDefault="0014223C" w:rsidP="0014223C">
      <w:pPr>
        <w:jc w:val="both"/>
      </w:pPr>
      <w:r w:rsidRPr="009C37D8">
        <w:t xml:space="preserve">2.2.2. Заблаговременно (не мене чем за трое суток) до даты заселения подавать </w:t>
      </w:r>
      <w:r w:rsidRPr="000E3CC6">
        <w:rPr>
          <w:b/>
        </w:rPr>
        <w:t>«</w:t>
      </w:r>
      <w:r w:rsidR="00190988">
        <w:rPr>
          <w:b/>
        </w:rPr>
        <w:t xml:space="preserve">Исполнителю </w:t>
      </w:r>
      <w:r>
        <w:rPr>
          <w:b/>
        </w:rPr>
        <w:t>»</w:t>
      </w:r>
      <w:r w:rsidRPr="000E3CC6">
        <w:rPr>
          <w:b/>
        </w:rPr>
        <w:t>,</w:t>
      </w:r>
      <w:r>
        <w:t xml:space="preserve"> </w:t>
      </w:r>
      <w:r w:rsidRPr="009C37D8">
        <w:t xml:space="preserve"> заявку на размещение </w:t>
      </w:r>
      <w:r>
        <w:t>клиентов</w:t>
      </w:r>
      <w:r w:rsidRPr="009C37D8">
        <w:t xml:space="preserve">. Заявка подается в письменной форме, с указанием сроков размещения, количества </w:t>
      </w:r>
      <w:r>
        <w:t>клиентов</w:t>
      </w:r>
      <w:r w:rsidRPr="009C37D8">
        <w:t xml:space="preserve">, категории и </w:t>
      </w:r>
      <w:r>
        <w:t xml:space="preserve"> </w:t>
      </w:r>
      <w:r w:rsidRPr="009C37D8">
        <w:t xml:space="preserve"> количества номеров и других условий, необходимых для выполнения заявки.</w:t>
      </w:r>
    </w:p>
    <w:p w:rsidR="0014223C" w:rsidRPr="009C37D8" w:rsidRDefault="0014223C" w:rsidP="0014223C">
      <w:pPr>
        <w:jc w:val="both"/>
      </w:pPr>
      <w:r>
        <w:lastRenderedPageBreak/>
        <w:t xml:space="preserve">2.2.3. Предоставлять </w:t>
      </w:r>
      <w:r w:rsidRPr="000E3CC6">
        <w:rPr>
          <w:b/>
        </w:rPr>
        <w:t>«</w:t>
      </w:r>
      <w:r w:rsidR="00190988">
        <w:rPr>
          <w:b/>
        </w:rPr>
        <w:t xml:space="preserve">Исполнителю </w:t>
      </w:r>
      <w:r>
        <w:rPr>
          <w:b/>
        </w:rPr>
        <w:t>»</w:t>
      </w:r>
      <w:r w:rsidRPr="000E3CC6">
        <w:rPr>
          <w:b/>
        </w:rPr>
        <w:t>,</w:t>
      </w:r>
      <w:r>
        <w:t xml:space="preserve"> </w:t>
      </w:r>
      <w:r w:rsidRPr="009C37D8">
        <w:t xml:space="preserve">  не позднее, чем за 3 (три) дня до заезда </w:t>
      </w:r>
      <w:r>
        <w:t>клиентов</w:t>
      </w:r>
      <w:r w:rsidRPr="009C37D8">
        <w:t xml:space="preserve">, письменную информацию о времени заезда и выезда </w:t>
      </w:r>
      <w:r>
        <w:t>клиентов</w:t>
      </w:r>
      <w:r w:rsidRPr="009C37D8">
        <w:t>, а при размещении - список группы.</w:t>
      </w:r>
    </w:p>
    <w:p w:rsidR="0014223C" w:rsidRPr="00A54AA7" w:rsidRDefault="0014223C" w:rsidP="0014223C">
      <w:pPr>
        <w:jc w:val="both"/>
      </w:pPr>
      <w:r w:rsidRPr="009C37D8">
        <w:t xml:space="preserve">2.2.4. Назначить своего  представителя и обеспечивать его присутствие в гостинице  в период заселения </w:t>
      </w:r>
      <w:r>
        <w:t>клиентов</w:t>
      </w:r>
      <w:r w:rsidRPr="009C37D8">
        <w:t xml:space="preserve"> для оперативного</w:t>
      </w:r>
      <w:r w:rsidRPr="00A54AA7">
        <w:t xml:space="preserve"> решения организационных вопросов.</w:t>
      </w:r>
    </w:p>
    <w:p w:rsidR="0014223C" w:rsidRPr="00A54AA7" w:rsidRDefault="0014223C" w:rsidP="0014223C">
      <w:pPr>
        <w:jc w:val="both"/>
      </w:pPr>
      <w:r w:rsidRPr="00A54AA7">
        <w:t xml:space="preserve">2.2.5. В случае отказа </w:t>
      </w:r>
      <w:r>
        <w:t>клиента</w:t>
      </w:r>
      <w:r w:rsidRPr="00A54AA7">
        <w:t xml:space="preserve"> от оплаты счетов за телефонные переговоры или оплаты причиненного ущерба имуществу гостиницы и комплекса возместить ущерб в соответствии с выставленными счетами.</w:t>
      </w:r>
    </w:p>
    <w:p w:rsidR="0014223C" w:rsidRPr="009C37D8" w:rsidRDefault="0014223C" w:rsidP="0014223C">
      <w:pPr>
        <w:jc w:val="both"/>
      </w:pPr>
      <w:r w:rsidRPr="00A54AA7">
        <w:t xml:space="preserve">2.2.6. Использовать </w:t>
      </w:r>
      <w:r w:rsidRPr="009C37D8">
        <w:t>предоставляемые в распоряжение Института гостиничные номера только для целей п. 1.1. настоящего договора.</w:t>
      </w:r>
    </w:p>
    <w:p w:rsidR="0014223C" w:rsidRPr="00A54AA7" w:rsidRDefault="0014223C" w:rsidP="0014223C">
      <w:pPr>
        <w:jc w:val="both"/>
      </w:pPr>
      <w:r w:rsidRPr="009C37D8">
        <w:t>2.2.7. Предупреждать своих клиентов о необходимости</w:t>
      </w:r>
      <w:r w:rsidRPr="00A54AA7">
        <w:t xml:space="preserve"> соблюдения правил пожарной безопасности и внутреннего распорядка гостиницы.</w:t>
      </w:r>
    </w:p>
    <w:p w:rsidR="0014223C" w:rsidRPr="00A54AA7" w:rsidRDefault="0014223C" w:rsidP="0014223C">
      <w:pPr>
        <w:jc w:val="both"/>
      </w:pPr>
      <w:r w:rsidRPr="00A54AA7">
        <w:t xml:space="preserve">2.2.8.  Извещать </w:t>
      </w:r>
      <w:r>
        <w:t>клиентов</w:t>
      </w:r>
      <w:r w:rsidRPr="00A54AA7">
        <w:t xml:space="preserve">  о времени заезда в гостиницу и дополнительной оплате после расчетного часа. </w:t>
      </w:r>
    </w:p>
    <w:p w:rsidR="0014223C" w:rsidRPr="00A54AA7" w:rsidRDefault="0014223C" w:rsidP="0014223C">
      <w:pPr>
        <w:jc w:val="center"/>
        <w:outlineLvl w:val="0"/>
        <w:rPr>
          <w:b/>
        </w:rPr>
      </w:pPr>
      <w:r w:rsidRPr="00A54AA7">
        <w:rPr>
          <w:b/>
        </w:rPr>
        <w:t>3. Порядок расчетов</w:t>
      </w:r>
    </w:p>
    <w:p w:rsidR="0014223C" w:rsidRPr="00A54AA7" w:rsidRDefault="0014223C" w:rsidP="0014223C">
      <w:pPr>
        <w:jc w:val="both"/>
      </w:pPr>
      <w:r w:rsidRPr="00A54AA7">
        <w:t xml:space="preserve">3.1. </w:t>
      </w:r>
      <w:r w:rsidRPr="009C37D8">
        <w:t xml:space="preserve">Институт, обязан произвести оплату стоимости согласованных услуг </w:t>
      </w:r>
      <w:r w:rsidRPr="000E3CC6">
        <w:rPr>
          <w:b/>
        </w:rPr>
        <w:t>«</w:t>
      </w:r>
      <w:r w:rsidR="00190988">
        <w:t>Исполнитель</w:t>
      </w:r>
      <w:r w:rsidRPr="00C87896">
        <w:t xml:space="preserve"> Тур»,  безналичным способом и/или наличными деньгами в кассу «</w:t>
      </w:r>
      <w:r w:rsidR="00190988">
        <w:t>Исполнитель</w:t>
      </w:r>
      <w:r w:rsidRPr="00C87896">
        <w:t xml:space="preserve"> Тур»,  на условиях </w:t>
      </w:r>
      <w:proofErr w:type="spellStart"/>
      <w:r w:rsidRPr="00C87896">
        <w:t>постоплаты</w:t>
      </w:r>
      <w:proofErr w:type="spellEnd"/>
      <w:r w:rsidRPr="00C87896">
        <w:t>. Оплата производиться на основании выписанных</w:t>
      </w:r>
      <w:r w:rsidRPr="00A54AA7">
        <w:t xml:space="preserve"> гостиницей  счетов. Услуга считается оказанной после ее полной оплаты.</w:t>
      </w:r>
    </w:p>
    <w:p w:rsidR="0014223C" w:rsidRDefault="0014223C" w:rsidP="0014223C">
      <w:pPr>
        <w:pStyle w:val="a8"/>
        <w:jc w:val="both"/>
      </w:pPr>
      <w:r w:rsidRPr="00A54AA7">
        <w:t xml:space="preserve">3.2. </w:t>
      </w:r>
      <w:r>
        <w:t xml:space="preserve">Институт производит оплату дополнительных услуг </w:t>
      </w:r>
      <w:r w:rsidRPr="00C87896">
        <w:t>«</w:t>
      </w:r>
      <w:r w:rsidR="00190988">
        <w:t>Исполнител</w:t>
      </w:r>
      <w:r w:rsidR="0038441C">
        <w:t>ю</w:t>
      </w:r>
      <w:proofErr w:type="gramStart"/>
      <w:r>
        <w:rPr>
          <w:b/>
        </w:rPr>
        <w:t>»</w:t>
      </w:r>
      <w:r w:rsidRPr="000E3CC6">
        <w:rPr>
          <w:b/>
        </w:rPr>
        <w:t>,</w:t>
      </w:r>
      <w:r>
        <w:t xml:space="preserve">, </w:t>
      </w:r>
      <w:proofErr w:type="gramEnd"/>
      <w:r>
        <w:t xml:space="preserve">предоставленных по согласованию с уполномоченными представителями Института, если таковые не были оплачены самими клиентами. </w:t>
      </w:r>
    </w:p>
    <w:p w:rsidR="0014223C" w:rsidRDefault="0014223C" w:rsidP="0014223C">
      <w:pPr>
        <w:pStyle w:val="a8"/>
        <w:jc w:val="both"/>
        <w:rPr>
          <w:b/>
        </w:rPr>
      </w:pPr>
      <w:r>
        <w:t xml:space="preserve">3.3.Оплата производится на основании выписанных </w:t>
      </w:r>
      <w:r w:rsidRPr="00C87896">
        <w:t>«</w:t>
      </w:r>
      <w:r w:rsidR="00190988">
        <w:t>Исполнителем</w:t>
      </w:r>
      <w:r w:rsidRPr="00C87896">
        <w:t>»,</w:t>
      </w:r>
      <w:r>
        <w:t xml:space="preserve">  счетов платежным поручением или наличными деньгами в кассу гостиницы: по факту </w:t>
      </w:r>
      <w:r w:rsidRPr="00804C75">
        <w:t>предоставления услуг в сумме</w:t>
      </w:r>
      <w:proofErr w:type="gramStart"/>
      <w:r>
        <w:t xml:space="preserve"> </w:t>
      </w:r>
      <w:r w:rsidRPr="00804C75">
        <w:t>:</w:t>
      </w:r>
      <w:proofErr w:type="gramEnd"/>
      <w:r w:rsidRPr="00C87896">
        <w:rPr>
          <w:b/>
        </w:rPr>
        <w:t>105 000</w:t>
      </w:r>
      <w:r>
        <w:rPr>
          <w:b/>
        </w:rPr>
        <w:t xml:space="preserve"> (сто пять тысяч   рублей 00 копеек), в том числе НДС -18 %</w:t>
      </w:r>
    </w:p>
    <w:p w:rsidR="0014223C" w:rsidRPr="00A54AA7" w:rsidRDefault="0014223C" w:rsidP="0014223C">
      <w:pPr>
        <w:jc w:val="both"/>
        <w:rPr>
          <w:b/>
        </w:rPr>
      </w:pPr>
      <w:r w:rsidRPr="00A54AA7">
        <w:t xml:space="preserve">3.3. Институт </w:t>
      </w:r>
      <w:r w:rsidRPr="00C919E5">
        <w:t>информирует «</w:t>
      </w:r>
      <w:r w:rsidR="00190988">
        <w:t>Исполнителя</w:t>
      </w:r>
      <w:r w:rsidRPr="00C919E5">
        <w:t>»,</w:t>
      </w:r>
      <w:r>
        <w:rPr>
          <w:b/>
        </w:rPr>
        <w:t xml:space="preserve"> </w:t>
      </w:r>
      <w:r w:rsidRPr="00A54AA7">
        <w:t>о произведенном платеже, предоставляя копию платежного поручения с отметкой банка.</w:t>
      </w:r>
    </w:p>
    <w:p w:rsidR="0014223C" w:rsidRPr="00F91CEB" w:rsidRDefault="0014223C" w:rsidP="0014223C">
      <w:pPr>
        <w:jc w:val="both"/>
      </w:pPr>
      <w:r w:rsidRPr="00A54AA7">
        <w:t xml:space="preserve">3.4. При несвоевременной оплате </w:t>
      </w:r>
      <w:r w:rsidRPr="00C919E5">
        <w:t>«</w:t>
      </w:r>
      <w:r w:rsidR="00190988">
        <w:t xml:space="preserve">Исполнитель </w:t>
      </w:r>
      <w:r w:rsidRPr="00C919E5">
        <w:t>»,    вправе взыскать с Института пени в размере 0,1 процента  от суммы невнесенного</w:t>
      </w:r>
      <w:r w:rsidRPr="00F91CEB">
        <w:t xml:space="preserve"> платежа за каждый день просрочки платежа.</w:t>
      </w:r>
    </w:p>
    <w:p w:rsidR="0014223C" w:rsidRPr="00F91CEB" w:rsidRDefault="0014223C" w:rsidP="0014223C">
      <w:pPr>
        <w:jc w:val="both"/>
        <w:rPr>
          <w:b/>
        </w:rPr>
      </w:pPr>
      <w:r w:rsidRPr="00F91CEB">
        <w:t>3.</w:t>
      </w:r>
      <w:r>
        <w:t>5</w:t>
      </w:r>
      <w:r w:rsidRPr="00F91CEB">
        <w:t xml:space="preserve">. Сверка и проведение окончательных взаиморасчетов сторон производится с участием полномочного представителя Институт  по каждой группе </w:t>
      </w:r>
      <w:r>
        <w:t>клиентов</w:t>
      </w:r>
      <w:r w:rsidRPr="00F91CEB">
        <w:t xml:space="preserve"> не позднее </w:t>
      </w:r>
      <w:r w:rsidRPr="00F91CEB">
        <w:rPr>
          <w:b/>
        </w:rPr>
        <w:t>10</w:t>
      </w:r>
      <w:r w:rsidRPr="00F91CEB">
        <w:t xml:space="preserve"> </w:t>
      </w:r>
      <w:r w:rsidRPr="00F91CEB">
        <w:rPr>
          <w:b/>
        </w:rPr>
        <w:t>(десяти)</w:t>
      </w:r>
      <w:r w:rsidRPr="00F91CEB">
        <w:t xml:space="preserve"> дней после окончания обслуживания </w:t>
      </w:r>
      <w:r>
        <w:t>клиентов</w:t>
      </w:r>
      <w:r w:rsidRPr="00F91CEB">
        <w:t xml:space="preserve"> и подписания акта приема-передачи оказанных услуг.</w:t>
      </w:r>
    </w:p>
    <w:p w:rsidR="0014223C" w:rsidRPr="00A54AA7" w:rsidRDefault="0014223C" w:rsidP="0014223C">
      <w:pPr>
        <w:jc w:val="both"/>
        <w:rPr>
          <w:b/>
        </w:rPr>
      </w:pPr>
      <w:r w:rsidRPr="00A54AA7">
        <w:t>3.</w:t>
      </w:r>
      <w:r>
        <w:t xml:space="preserve">6. </w:t>
      </w:r>
      <w:r w:rsidRPr="00C919E5">
        <w:t>«</w:t>
      </w:r>
      <w:r w:rsidR="00190988">
        <w:t xml:space="preserve">Исполнитель </w:t>
      </w:r>
      <w:r>
        <w:rPr>
          <w:b/>
        </w:rPr>
        <w:t>»</w:t>
      </w:r>
      <w:r w:rsidRPr="000E3CC6">
        <w:rPr>
          <w:b/>
        </w:rPr>
        <w:t>,</w:t>
      </w:r>
      <w:r>
        <w:t xml:space="preserve"> </w:t>
      </w:r>
      <w:r w:rsidRPr="00A54AA7">
        <w:t xml:space="preserve"> имеет право в любое время изменять тарифы на размещение. Об изменении тарифа гостиница обязана известить Институт не менее чем за </w:t>
      </w:r>
      <w:r w:rsidRPr="00A54AA7">
        <w:rPr>
          <w:b/>
        </w:rPr>
        <w:t>1</w:t>
      </w:r>
      <w:r>
        <w:rPr>
          <w:b/>
        </w:rPr>
        <w:t xml:space="preserve">0 </w:t>
      </w:r>
      <w:r w:rsidRPr="00A54AA7">
        <w:rPr>
          <w:b/>
        </w:rPr>
        <w:t>(десять)</w:t>
      </w:r>
      <w:r w:rsidRPr="00A54AA7">
        <w:t xml:space="preserve"> дней до предстоящего изменения.</w:t>
      </w:r>
    </w:p>
    <w:p w:rsidR="0014223C" w:rsidRPr="00A54AA7" w:rsidRDefault="0014223C" w:rsidP="0014223C">
      <w:pPr>
        <w:jc w:val="center"/>
        <w:outlineLvl w:val="0"/>
        <w:rPr>
          <w:b/>
        </w:rPr>
      </w:pPr>
      <w:r w:rsidRPr="00A54AA7">
        <w:rPr>
          <w:b/>
        </w:rPr>
        <w:t>4</w:t>
      </w:r>
      <w:r w:rsidRPr="00A54AA7">
        <w:t xml:space="preserve">. </w:t>
      </w:r>
      <w:r w:rsidRPr="00A54AA7">
        <w:rPr>
          <w:b/>
        </w:rPr>
        <w:t>Условия аннулирования и изменения заказного обслуживания</w:t>
      </w:r>
    </w:p>
    <w:p w:rsidR="0014223C" w:rsidRPr="00A54AA7" w:rsidRDefault="0014223C" w:rsidP="0014223C">
      <w:pPr>
        <w:jc w:val="both"/>
      </w:pPr>
      <w:r w:rsidRPr="00A54AA7">
        <w:t xml:space="preserve">4.1. </w:t>
      </w:r>
      <w:r w:rsidRPr="00F91CEB">
        <w:t>Аннулирование заявки производится</w:t>
      </w:r>
      <w:r w:rsidRPr="00A54AA7">
        <w:t xml:space="preserve"> Институт</w:t>
      </w:r>
      <w:r>
        <w:t>ом</w:t>
      </w:r>
      <w:r w:rsidRPr="00A54AA7">
        <w:t xml:space="preserve"> в письменной форме:</w:t>
      </w:r>
    </w:p>
    <w:p w:rsidR="0014223C" w:rsidRPr="00F91CEB" w:rsidRDefault="0014223C" w:rsidP="0014223C">
      <w:pPr>
        <w:numPr>
          <w:ilvl w:val="0"/>
          <w:numId w:val="1"/>
        </w:numPr>
        <w:jc w:val="both"/>
      </w:pPr>
      <w:r w:rsidRPr="00A54AA7">
        <w:t xml:space="preserve">по групповым </w:t>
      </w:r>
      <w:r w:rsidRPr="00F91CEB">
        <w:t>заездам от 10 до 50 человек - не менее чем за 15 (пятнадцать)  дней до заезда, от  50 человек  и более за 30 (тридцать) дней до заезда группы;</w:t>
      </w:r>
    </w:p>
    <w:p w:rsidR="0014223C" w:rsidRPr="00A54AA7" w:rsidRDefault="0014223C" w:rsidP="0014223C">
      <w:pPr>
        <w:numPr>
          <w:ilvl w:val="0"/>
          <w:numId w:val="2"/>
        </w:numPr>
        <w:jc w:val="both"/>
        <w:rPr>
          <w:b/>
        </w:rPr>
      </w:pPr>
      <w:r w:rsidRPr="00F91CEB">
        <w:t>по индивидуальным заездам - не менее чем за 24 часа до</w:t>
      </w:r>
      <w:r w:rsidRPr="00A54AA7">
        <w:t xml:space="preserve"> заезда.</w:t>
      </w:r>
    </w:p>
    <w:p w:rsidR="0014223C" w:rsidRPr="00A54AA7" w:rsidRDefault="0014223C" w:rsidP="0014223C">
      <w:pPr>
        <w:jc w:val="both"/>
        <w:rPr>
          <w:b/>
        </w:rPr>
      </w:pPr>
      <w:r w:rsidRPr="00A54AA7">
        <w:t xml:space="preserve">4.2. Аннуляция заказа считается принятой после подтверждения аннуляции гостиницей, о чем сообщается Институту письменно </w:t>
      </w:r>
      <w:r w:rsidRPr="00F91CEB">
        <w:t>(телефонограмма, факс</w:t>
      </w:r>
      <w:r w:rsidRPr="00A54AA7">
        <w:t xml:space="preserve">, электронная  почта). При отсутствии подтверждения, </w:t>
      </w:r>
      <w:r>
        <w:t>Институт</w:t>
      </w:r>
      <w:r w:rsidRPr="00A54AA7">
        <w:t xml:space="preserve"> не </w:t>
      </w:r>
      <w:proofErr w:type="gramStart"/>
      <w:r w:rsidRPr="00A54AA7">
        <w:t>в праве</w:t>
      </w:r>
      <w:proofErr w:type="gramEnd"/>
      <w:r w:rsidRPr="00A54AA7">
        <w:t xml:space="preserve"> ссылаться на направленную аннуляцию.</w:t>
      </w:r>
    </w:p>
    <w:p w:rsidR="0014223C" w:rsidRPr="00F91CEB" w:rsidRDefault="0014223C" w:rsidP="0014223C">
      <w:pPr>
        <w:jc w:val="both"/>
      </w:pPr>
      <w:r w:rsidRPr="00A54AA7">
        <w:t xml:space="preserve">4.3. В </w:t>
      </w:r>
      <w:r w:rsidRPr="00F91CEB">
        <w:t xml:space="preserve">случае несвоевременного аннулирования заявки, частичного сокращения количественного состава или опоздания группы, Институт оплачивает </w:t>
      </w:r>
      <w:r w:rsidRPr="000E3CC6">
        <w:rPr>
          <w:b/>
        </w:rPr>
        <w:t>«</w:t>
      </w:r>
      <w:r w:rsidR="00190988">
        <w:t>Исполнитель</w:t>
      </w:r>
      <w:r w:rsidRPr="00C919E5">
        <w:t xml:space="preserve"> Тур»</w:t>
      </w:r>
      <w:r w:rsidRPr="00F91CEB">
        <w:t xml:space="preserve"> неустойку в размере суточного простоя номеров по ценам, предусмотренным Приложением № 1. </w:t>
      </w:r>
    </w:p>
    <w:p w:rsidR="0014223C" w:rsidRPr="00F91CEB" w:rsidRDefault="0014223C" w:rsidP="0014223C">
      <w:pPr>
        <w:jc w:val="both"/>
        <w:rPr>
          <w:b/>
        </w:rPr>
      </w:pPr>
      <w:r w:rsidRPr="00F91CEB">
        <w:t xml:space="preserve">4.4. В случае заказа питания, если отсутствует предварительная информация об аннулировании (не менее чем за 24 часа до обслуживания) или опоздания группы (на 2 часа и более), Институт </w:t>
      </w:r>
      <w:proofErr w:type="gramStart"/>
      <w:r w:rsidRPr="00F91CEB">
        <w:t>оплачивает стоимость заказанного</w:t>
      </w:r>
      <w:proofErr w:type="gramEnd"/>
      <w:r w:rsidRPr="00F91CEB">
        <w:t xml:space="preserve"> питания. </w:t>
      </w:r>
    </w:p>
    <w:p w:rsidR="0014223C" w:rsidRPr="00A54AA7" w:rsidRDefault="0014223C" w:rsidP="0014223C">
      <w:pPr>
        <w:ind w:left="2385" w:hanging="2385"/>
        <w:jc w:val="center"/>
        <w:rPr>
          <w:b/>
        </w:rPr>
      </w:pPr>
    </w:p>
    <w:p w:rsidR="0014223C" w:rsidRPr="00A54AA7" w:rsidRDefault="0014223C" w:rsidP="0014223C">
      <w:pPr>
        <w:ind w:left="2385" w:hanging="2385"/>
        <w:jc w:val="center"/>
        <w:rPr>
          <w:b/>
        </w:rPr>
      </w:pPr>
      <w:r w:rsidRPr="00A54AA7">
        <w:rPr>
          <w:b/>
        </w:rPr>
        <w:lastRenderedPageBreak/>
        <w:t>5. Текущие изменения по группам.</w:t>
      </w:r>
    </w:p>
    <w:p w:rsidR="0014223C" w:rsidRPr="00F91CEB" w:rsidRDefault="0014223C" w:rsidP="0014223C">
      <w:pPr>
        <w:jc w:val="both"/>
      </w:pPr>
      <w:r>
        <w:t>5</w:t>
      </w:r>
      <w:r w:rsidRPr="00A54AA7">
        <w:t xml:space="preserve">.1. В случае если в период от </w:t>
      </w:r>
      <w:r w:rsidRPr="00A54AA7">
        <w:rPr>
          <w:b/>
        </w:rPr>
        <w:t>15</w:t>
      </w:r>
      <w:r>
        <w:rPr>
          <w:b/>
        </w:rPr>
        <w:t xml:space="preserve"> </w:t>
      </w:r>
      <w:r w:rsidRPr="00A54AA7">
        <w:rPr>
          <w:b/>
        </w:rPr>
        <w:t xml:space="preserve">(пятнадцати)  </w:t>
      </w:r>
      <w:r w:rsidRPr="00A54AA7">
        <w:t xml:space="preserve"> до </w:t>
      </w:r>
      <w:r w:rsidRPr="00A54AA7">
        <w:rPr>
          <w:b/>
        </w:rPr>
        <w:t xml:space="preserve">7(семи) </w:t>
      </w:r>
      <w:r w:rsidRPr="00A54AA7">
        <w:t xml:space="preserve"> дней до заезда группы Институт сократила общее </w:t>
      </w:r>
      <w:r w:rsidRPr="00F91CEB">
        <w:t xml:space="preserve">количество забронированных номеров более чем на 20%, то выплачивается гостинице  неустойка в размере 50% от стоимости каждого аннулированного номера за сутки </w:t>
      </w:r>
      <w:r w:rsidRPr="00A54AA7">
        <w:t xml:space="preserve">5.2. В случае если в период от </w:t>
      </w:r>
      <w:r w:rsidRPr="00A54AA7">
        <w:rPr>
          <w:b/>
        </w:rPr>
        <w:t xml:space="preserve">7(семи) </w:t>
      </w:r>
      <w:r w:rsidRPr="00A54AA7">
        <w:t xml:space="preserve"> до </w:t>
      </w:r>
      <w:r w:rsidRPr="00A54AA7">
        <w:rPr>
          <w:b/>
        </w:rPr>
        <w:t xml:space="preserve">3(трех) </w:t>
      </w:r>
      <w:r w:rsidRPr="00A54AA7">
        <w:t xml:space="preserve"> дней  до заезда группы Институт сократит общее количество </w:t>
      </w:r>
      <w:r w:rsidRPr="00F91CEB">
        <w:t>забронированных номеров более чем на 15%, то она выплачивает гостинице неустойку в размере 100% от стоимости каждого аннулированного номера за сутки</w:t>
      </w:r>
      <w:r>
        <w:t>.</w:t>
      </w:r>
      <w:r w:rsidRPr="00F91CEB">
        <w:t xml:space="preserve"> </w:t>
      </w:r>
      <w:r w:rsidRPr="00A54AA7">
        <w:t xml:space="preserve">5.3. Все изменения в количественном составе группы должны быть произведены Институтом в письменном виде не позднее </w:t>
      </w:r>
      <w:r w:rsidRPr="00A54AA7">
        <w:rPr>
          <w:b/>
        </w:rPr>
        <w:t>3</w:t>
      </w:r>
      <w:r>
        <w:rPr>
          <w:b/>
        </w:rPr>
        <w:t xml:space="preserve"> </w:t>
      </w:r>
      <w:r w:rsidRPr="00A54AA7">
        <w:rPr>
          <w:b/>
        </w:rPr>
        <w:t xml:space="preserve">(трех) </w:t>
      </w:r>
      <w:r w:rsidRPr="00A54AA7">
        <w:t xml:space="preserve"> суток до даты заезда группы. Не соблюдение вышеуказанных </w:t>
      </w:r>
      <w:r w:rsidRPr="00F91CEB">
        <w:t>сроков влечет за собой штраф в размере 100% стоимости аннулированных номеров за одни сутки</w:t>
      </w:r>
      <w:r>
        <w:t>.</w:t>
      </w:r>
    </w:p>
    <w:p w:rsidR="0014223C" w:rsidRPr="00A54AA7" w:rsidRDefault="0014223C" w:rsidP="0014223C">
      <w:pPr>
        <w:jc w:val="center"/>
      </w:pPr>
      <w:r w:rsidRPr="00A54AA7">
        <w:rPr>
          <w:b/>
        </w:rPr>
        <w:t>6. Ответственность сторон</w:t>
      </w:r>
    </w:p>
    <w:p w:rsidR="0014223C" w:rsidRPr="00A54AA7" w:rsidRDefault="0014223C" w:rsidP="0014223C">
      <w:pPr>
        <w:jc w:val="both"/>
      </w:pPr>
      <w:r w:rsidRPr="00A54AA7">
        <w:t>6.1. В случае неисполнения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4223C" w:rsidRPr="00C919E5" w:rsidRDefault="0014223C" w:rsidP="0014223C">
      <w:pPr>
        <w:jc w:val="both"/>
      </w:pPr>
      <w:r w:rsidRPr="00A54AA7">
        <w:t>6.2. В случае несвоевременного перечисления оплаты</w:t>
      </w:r>
      <w:r>
        <w:t xml:space="preserve"> предоставляемых услуг </w:t>
      </w:r>
      <w:r w:rsidRPr="00C919E5">
        <w:t>«</w:t>
      </w:r>
      <w:r w:rsidR="00190988">
        <w:t>Исполнитель</w:t>
      </w:r>
      <w:r w:rsidRPr="00C919E5">
        <w:t xml:space="preserve"> Тур»,  вправе отказаться от обслуживания Института.</w:t>
      </w:r>
    </w:p>
    <w:p w:rsidR="0014223C" w:rsidRPr="00A54AA7" w:rsidRDefault="0014223C" w:rsidP="0014223C">
      <w:pPr>
        <w:jc w:val="both"/>
      </w:pPr>
      <w:r w:rsidRPr="00A54AA7">
        <w:t xml:space="preserve">6.3. В случае нарушения </w:t>
      </w:r>
      <w:r>
        <w:t>клиента</w:t>
      </w:r>
      <w:r w:rsidRPr="00A54AA7">
        <w:t>ми правил проживания, Гостиница вправе отказать от обслуживания Институту.</w:t>
      </w:r>
    </w:p>
    <w:p w:rsidR="0014223C" w:rsidRPr="00A54AA7" w:rsidRDefault="0014223C" w:rsidP="0014223C">
      <w:pPr>
        <w:jc w:val="center"/>
        <w:outlineLvl w:val="0"/>
        <w:rPr>
          <w:b/>
        </w:rPr>
      </w:pPr>
      <w:r w:rsidRPr="00A54AA7">
        <w:rPr>
          <w:b/>
        </w:rPr>
        <w:t>7.</w:t>
      </w:r>
      <w:r w:rsidRPr="00DD3E9E">
        <w:rPr>
          <w:b/>
        </w:rPr>
        <w:t xml:space="preserve"> </w:t>
      </w:r>
      <w:r w:rsidRPr="00A54AA7">
        <w:rPr>
          <w:b/>
        </w:rPr>
        <w:t>Форс-мажор</w:t>
      </w:r>
    </w:p>
    <w:p w:rsidR="0014223C" w:rsidRPr="00F91CEB" w:rsidRDefault="0014223C" w:rsidP="0014223C">
      <w:pPr>
        <w:jc w:val="both"/>
      </w:pPr>
      <w:r w:rsidRPr="00A54AA7">
        <w:t>7.1. 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является  последствием одного из следующих обстоятельств: стихийных бедствий</w:t>
      </w:r>
      <w:r w:rsidRPr="00F91CEB">
        <w:t xml:space="preserve">, решения высших законодательных и исполнительных органов, войн или военных действий, забастовка работников </w:t>
      </w:r>
      <w:proofErr w:type="spellStart"/>
      <w:r w:rsidRPr="00F91CEB">
        <w:t>ави</w:t>
      </w:r>
      <w:proofErr w:type="gramStart"/>
      <w:r w:rsidRPr="00F91CEB">
        <w:t>о</w:t>
      </w:r>
      <w:proofErr w:type="spellEnd"/>
      <w:r w:rsidRPr="00F91CEB">
        <w:t>-</w:t>
      </w:r>
      <w:proofErr w:type="gramEnd"/>
      <w:r w:rsidRPr="00F91CEB">
        <w:t>, железнодорожных и иных транспортных компаний, террористический акт, угроза террористического акта, возникших после заключения Договора и препятствующих его исполнению.</w:t>
      </w:r>
    </w:p>
    <w:p w:rsidR="0014223C" w:rsidRPr="00A54AA7" w:rsidRDefault="0014223C" w:rsidP="0014223C">
      <w:pPr>
        <w:jc w:val="both"/>
      </w:pPr>
      <w:r w:rsidRPr="00A54AA7">
        <w:t>Если любое из таких обстоятельств непосредственно повлияло на выполнение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14223C" w:rsidRPr="00A54AA7" w:rsidRDefault="0014223C" w:rsidP="0014223C">
      <w:pPr>
        <w:jc w:val="both"/>
      </w:pPr>
      <w:r w:rsidRPr="00A54AA7">
        <w:t>7.2. Сторона, для которой создалась невозможность исполнения обязательства, обязана не позднее 3-х дней с момента возникновения таковых в письменной форме уведомить другую сторону о наступлении, предполагаемом сроке действия или прекращении вышеуказанных обстоятельств.</w:t>
      </w:r>
    </w:p>
    <w:p w:rsidR="0014223C" w:rsidRPr="00A54AA7" w:rsidRDefault="0014223C" w:rsidP="0014223C">
      <w:pPr>
        <w:jc w:val="both"/>
      </w:pPr>
      <w:proofErr w:type="spellStart"/>
      <w:r w:rsidRPr="00A54AA7">
        <w:t>Неуведомление</w:t>
      </w:r>
      <w:proofErr w:type="spellEnd"/>
      <w:r w:rsidRPr="00A54AA7">
        <w:t xml:space="preserve"> или несвоевременное уведомление лишает Сторону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:rsidR="0014223C" w:rsidRDefault="0014223C" w:rsidP="0014223C">
      <w:pPr>
        <w:jc w:val="both"/>
      </w:pPr>
      <w:r>
        <w:t>7</w:t>
      </w:r>
      <w:r w:rsidRPr="00A54AA7">
        <w:t>.3. В случае заболеваний или смерти клиента все расходы</w:t>
      </w:r>
      <w:r w:rsidRPr="00B5772E">
        <w:t>, связанные с оказанием медицинской помощи или транспортировки тела несут представители клиента.</w:t>
      </w:r>
      <w:r>
        <w:t xml:space="preserve"> </w:t>
      </w:r>
    </w:p>
    <w:p w:rsidR="0014223C" w:rsidRPr="00A54AA7" w:rsidRDefault="0014223C" w:rsidP="0014223C">
      <w:pPr>
        <w:jc w:val="both"/>
      </w:pPr>
      <w:r w:rsidRPr="00A54AA7">
        <w:t xml:space="preserve">7.4. Если невозможность полного или частичного исполнения обязательства одной из Сторон будет существовать свыше </w:t>
      </w:r>
      <w:r w:rsidRPr="00A54AA7">
        <w:rPr>
          <w:b/>
        </w:rPr>
        <w:t>2</w:t>
      </w:r>
      <w:r>
        <w:rPr>
          <w:b/>
        </w:rPr>
        <w:t xml:space="preserve"> </w:t>
      </w:r>
      <w:r w:rsidRPr="00A54AA7">
        <w:rPr>
          <w:b/>
        </w:rPr>
        <w:t>(двух)</w:t>
      </w:r>
      <w:r w:rsidRPr="00A54AA7">
        <w:t xml:space="preserve"> месяцев, другая Сторона имеет право расторгнуть настоящий Договор.</w:t>
      </w:r>
    </w:p>
    <w:p w:rsidR="0014223C" w:rsidRDefault="0014223C" w:rsidP="0014223C">
      <w:pPr>
        <w:ind w:firstLine="720"/>
        <w:jc w:val="center"/>
        <w:rPr>
          <w:b/>
        </w:rPr>
      </w:pPr>
      <w:r w:rsidRPr="00A54AA7">
        <w:rPr>
          <w:b/>
        </w:rPr>
        <w:t>8. Разрешение споров</w:t>
      </w:r>
    </w:p>
    <w:p w:rsidR="0014223C" w:rsidRPr="00A54AA7" w:rsidRDefault="0014223C" w:rsidP="0014223C">
      <w:pPr>
        <w:ind w:firstLine="720"/>
        <w:jc w:val="center"/>
        <w:rPr>
          <w:b/>
        </w:rPr>
      </w:pPr>
    </w:p>
    <w:p w:rsidR="0014223C" w:rsidRDefault="0014223C" w:rsidP="0014223C">
      <w:pPr>
        <w:jc w:val="both"/>
      </w:pPr>
      <w:r w:rsidRPr="00A54AA7">
        <w:t>8.1. Все споры, возникающие между Сторонами из настоящего Договора или в связи с его исполнением, Стороны будут стремиться разрешить путем переговоров.</w:t>
      </w:r>
    </w:p>
    <w:p w:rsidR="0014223C" w:rsidRPr="00A54AA7" w:rsidRDefault="0014223C" w:rsidP="0014223C">
      <w:pPr>
        <w:jc w:val="both"/>
      </w:pPr>
      <w:r w:rsidRPr="00A54AA7">
        <w:t>8.2. Если спорный вопрос не будет урегулирован  между Сторонами, то он передается на разрешение в Арбитражный суд Санкт-Петербурга и Ленинградской области.</w:t>
      </w:r>
    </w:p>
    <w:p w:rsidR="0014223C" w:rsidRPr="00A54AA7" w:rsidRDefault="0014223C" w:rsidP="0014223C">
      <w:pPr>
        <w:ind w:firstLine="720"/>
        <w:jc w:val="both"/>
      </w:pPr>
    </w:p>
    <w:p w:rsidR="0014223C" w:rsidRDefault="0014223C" w:rsidP="0014223C">
      <w:pPr>
        <w:ind w:firstLine="720"/>
        <w:jc w:val="center"/>
        <w:rPr>
          <w:b/>
        </w:rPr>
      </w:pPr>
      <w:r w:rsidRPr="00A54AA7">
        <w:rPr>
          <w:b/>
        </w:rPr>
        <w:t xml:space="preserve">9. </w:t>
      </w:r>
      <w:proofErr w:type="gramStart"/>
      <w:r w:rsidRPr="00A54AA7">
        <w:rPr>
          <w:b/>
          <w:lang w:val="en-US"/>
        </w:rPr>
        <w:t>C</w:t>
      </w:r>
      <w:r w:rsidRPr="00A54AA7">
        <w:rPr>
          <w:b/>
        </w:rPr>
        <w:t>рок  действия</w:t>
      </w:r>
      <w:proofErr w:type="gramEnd"/>
      <w:r w:rsidRPr="00A54AA7">
        <w:rPr>
          <w:b/>
        </w:rPr>
        <w:t xml:space="preserve">  договора</w:t>
      </w:r>
    </w:p>
    <w:p w:rsidR="0014223C" w:rsidRPr="00A54AA7" w:rsidRDefault="0014223C" w:rsidP="0014223C">
      <w:pPr>
        <w:ind w:firstLine="720"/>
        <w:jc w:val="center"/>
        <w:rPr>
          <w:b/>
        </w:rPr>
      </w:pPr>
    </w:p>
    <w:p w:rsidR="0014223C" w:rsidRPr="00DC0AE6" w:rsidRDefault="0014223C" w:rsidP="00142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0AE6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момента его подписания Сторонами и действует до </w:t>
      </w:r>
      <w:r w:rsidRPr="00DC0AE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C0AE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DC0AE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C0AE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C0AE6">
        <w:rPr>
          <w:rFonts w:ascii="Times New Roman" w:hAnsi="Times New Roman" w:cs="Times New Roman"/>
          <w:sz w:val="24"/>
          <w:szCs w:val="24"/>
        </w:rPr>
        <w:t xml:space="preserve"> Окончание срока действия договора не освобождает Стороны от ответственности за его нарушение.</w:t>
      </w:r>
    </w:p>
    <w:p w:rsidR="0014223C" w:rsidRPr="00A54AA7" w:rsidRDefault="0014223C" w:rsidP="0014223C">
      <w:pPr>
        <w:jc w:val="both"/>
      </w:pPr>
      <w:r>
        <w:lastRenderedPageBreak/>
        <w:t xml:space="preserve"> </w:t>
      </w:r>
      <w:r w:rsidRPr="00A54AA7">
        <w:t xml:space="preserve">9.2. Настоящий Договор, может </w:t>
      </w:r>
      <w:proofErr w:type="gramStart"/>
      <w:r w:rsidRPr="00A54AA7">
        <w:t>быть</w:t>
      </w:r>
      <w:proofErr w:type="gramEnd"/>
      <w:r w:rsidRPr="00A54AA7">
        <w:t xml:space="preserve"> расторгнут по соглашению Сторон или в одностороннем порядке по инициативе одной из Сторон с предупреждением другой стороны не менее чем за </w:t>
      </w:r>
      <w:r w:rsidRPr="00A54AA7">
        <w:rPr>
          <w:b/>
        </w:rPr>
        <w:t>1(один)</w:t>
      </w:r>
      <w:r w:rsidRPr="00A54AA7">
        <w:t xml:space="preserve"> месяц до даты предполагаемого расторжения.  </w:t>
      </w:r>
    </w:p>
    <w:p w:rsidR="0014223C" w:rsidRDefault="0014223C" w:rsidP="0014223C">
      <w:pPr>
        <w:jc w:val="center"/>
        <w:outlineLvl w:val="0"/>
        <w:rPr>
          <w:b/>
        </w:rPr>
      </w:pPr>
    </w:p>
    <w:p w:rsidR="0014223C" w:rsidRDefault="0014223C" w:rsidP="0014223C">
      <w:pPr>
        <w:jc w:val="center"/>
        <w:outlineLvl w:val="0"/>
        <w:rPr>
          <w:b/>
        </w:rPr>
      </w:pPr>
    </w:p>
    <w:p w:rsidR="0014223C" w:rsidRDefault="0014223C" w:rsidP="0014223C">
      <w:pPr>
        <w:jc w:val="center"/>
        <w:outlineLvl w:val="0"/>
        <w:rPr>
          <w:b/>
        </w:rPr>
      </w:pPr>
    </w:p>
    <w:p w:rsidR="0014223C" w:rsidRPr="00DD3E9E" w:rsidRDefault="0014223C" w:rsidP="0014223C">
      <w:pPr>
        <w:jc w:val="center"/>
        <w:outlineLvl w:val="0"/>
        <w:rPr>
          <w:b/>
        </w:rPr>
      </w:pPr>
    </w:p>
    <w:p w:rsidR="0014223C" w:rsidRDefault="0014223C" w:rsidP="0014223C">
      <w:pPr>
        <w:jc w:val="center"/>
        <w:outlineLvl w:val="0"/>
        <w:rPr>
          <w:b/>
        </w:rPr>
      </w:pPr>
      <w:r w:rsidRPr="00A54AA7">
        <w:rPr>
          <w:b/>
        </w:rPr>
        <w:t>10. Заключительные положения</w:t>
      </w:r>
    </w:p>
    <w:p w:rsidR="0014223C" w:rsidRPr="00A54AA7" w:rsidRDefault="0014223C" w:rsidP="0014223C">
      <w:pPr>
        <w:jc w:val="center"/>
        <w:outlineLvl w:val="0"/>
        <w:rPr>
          <w:b/>
        </w:rPr>
      </w:pPr>
    </w:p>
    <w:p w:rsidR="0014223C" w:rsidRPr="00A54AA7" w:rsidRDefault="0014223C" w:rsidP="0014223C">
      <w:pPr>
        <w:jc w:val="both"/>
      </w:pPr>
      <w:r w:rsidRPr="00A54AA7">
        <w:t>10.1. Все изменения и дополнительные соглашения к настоящему Договору совершаются в письменной форме, подписываются обеими Сторонами и являются его неотъемлемой частью.</w:t>
      </w:r>
    </w:p>
    <w:p w:rsidR="0014223C" w:rsidRPr="00A54AA7" w:rsidRDefault="0014223C" w:rsidP="0014223C">
      <w:pPr>
        <w:jc w:val="both"/>
        <w:rPr>
          <w:b/>
        </w:rPr>
      </w:pPr>
      <w:r w:rsidRPr="00A54AA7">
        <w:t xml:space="preserve">10.2. Стороны обязаны извещать друг друга об изменении своего юридического адреса или обслуживающего банка, номеров телефонов, телефаксов  не позднее </w:t>
      </w:r>
      <w:r w:rsidRPr="00A54AA7">
        <w:rPr>
          <w:b/>
        </w:rPr>
        <w:t xml:space="preserve">5 (пяти) </w:t>
      </w:r>
      <w:r w:rsidRPr="00A54AA7">
        <w:t xml:space="preserve">дней </w:t>
      </w:r>
      <w:proofErr w:type="gramStart"/>
      <w:r w:rsidRPr="00A54AA7">
        <w:t>с даты  изменения</w:t>
      </w:r>
      <w:proofErr w:type="gramEnd"/>
      <w:r w:rsidRPr="00A54AA7">
        <w:t>.</w:t>
      </w:r>
    </w:p>
    <w:p w:rsidR="0014223C" w:rsidRPr="00A54AA7" w:rsidRDefault="0014223C" w:rsidP="0014223C">
      <w:pPr>
        <w:jc w:val="both"/>
      </w:pPr>
      <w:r w:rsidRPr="00A54AA7">
        <w:t xml:space="preserve">10.3. Настоящий Договор составлен в </w:t>
      </w:r>
      <w:r w:rsidRPr="00A54AA7">
        <w:rPr>
          <w:b/>
        </w:rPr>
        <w:t>2 (</w:t>
      </w:r>
      <w:r w:rsidRPr="00F91CEB">
        <w:rPr>
          <w:b/>
        </w:rPr>
        <w:t>двух)</w:t>
      </w:r>
      <w:r w:rsidRPr="00F91CEB">
        <w:t xml:space="preserve"> идентичных экземплярах</w:t>
      </w:r>
      <w:r w:rsidRPr="00A54AA7">
        <w:t xml:space="preserve">, по одному для каждой из Сторон. </w:t>
      </w:r>
    </w:p>
    <w:p w:rsidR="0014223C" w:rsidRDefault="0014223C" w:rsidP="0014223C">
      <w:pPr>
        <w:jc w:val="both"/>
      </w:pPr>
      <w:r w:rsidRPr="00A54AA7">
        <w:t xml:space="preserve">10.4. </w:t>
      </w:r>
      <w:r>
        <w:t>Все приложения заключенные к настоящему договору являются его неотъемлемой частью.</w:t>
      </w:r>
    </w:p>
    <w:p w:rsidR="0014223C" w:rsidRDefault="0014223C" w:rsidP="0014223C">
      <w:pPr>
        <w:jc w:val="both"/>
      </w:pPr>
      <w:r>
        <w:t>10.5.</w:t>
      </w:r>
      <w:r w:rsidRPr="00A54AA7">
        <w:t xml:space="preserve"> Вопросы, не урегулированные настоящим Договором, регулируются действующим законодательством Российской Федерации. </w:t>
      </w:r>
    </w:p>
    <w:p w:rsidR="00463764" w:rsidRDefault="00463764" w:rsidP="0014223C">
      <w:pPr>
        <w:jc w:val="both"/>
      </w:pPr>
      <w:r>
        <w:t xml:space="preserve"> 10.6. ПРИЛОЖЕНИЯ: </w:t>
      </w:r>
    </w:p>
    <w:p w:rsidR="00463764" w:rsidRDefault="00463764" w:rsidP="0014223C">
      <w:pPr>
        <w:jc w:val="both"/>
      </w:pPr>
      <w:r>
        <w:t>1. ЗАЯВКА</w:t>
      </w:r>
    </w:p>
    <w:p w:rsidR="00463764" w:rsidRPr="00A54AA7" w:rsidRDefault="00463764" w:rsidP="0014223C">
      <w:pPr>
        <w:jc w:val="both"/>
      </w:pPr>
      <w:r>
        <w:t>2. Условия размещения.</w:t>
      </w:r>
    </w:p>
    <w:p w:rsidR="0014223C" w:rsidRPr="00A54AA7" w:rsidRDefault="0014223C" w:rsidP="0014223C">
      <w:pPr>
        <w:jc w:val="center"/>
        <w:rPr>
          <w:b/>
        </w:rPr>
      </w:pPr>
    </w:p>
    <w:p w:rsidR="0014223C" w:rsidRDefault="0014223C" w:rsidP="0014223C">
      <w:pPr>
        <w:jc w:val="center"/>
        <w:rPr>
          <w:b/>
        </w:rPr>
      </w:pPr>
      <w:r w:rsidRPr="00DD3E9E">
        <w:rPr>
          <w:b/>
        </w:rPr>
        <w:t>11</w:t>
      </w:r>
      <w:r w:rsidRPr="00A54AA7">
        <w:rPr>
          <w:b/>
        </w:rPr>
        <w:t xml:space="preserve">. </w:t>
      </w:r>
      <w:r>
        <w:rPr>
          <w:b/>
        </w:rPr>
        <w:t>Реквизиты и подписи</w:t>
      </w:r>
      <w:r w:rsidRPr="00A54AA7">
        <w:rPr>
          <w:b/>
        </w:rPr>
        <w:t xml:space="preserve"> сторон</w:t>
      </w:r>
    </w:p>
    <w:p w:rsidR="0014223C" w:rsidRDefault="0014223C" w:rsidP="0014223C">
      <w:pPr>
        <w:jc w:val="center"/>
        <w:rPr>
          <w:b/>
        </w:rPr>
      </w:pPr>
    </w:p>
    <w:p w:rsidR="0014223C" w:rsidRPr="002C56EE" w:rsidRDefault="0014223C" w:rsidP="0014223C">
      <w:pPr>
        <w:jc w:val="center"/>
        <w:rPr>
          <w:b/>
          <w:sz w:val="16"/>
          <w:szCs w:val="16"/>
        </w:rPr>
      </w:pPr>
    </w:p>
    <w:tbl>
      <w:tblPr>
        <w:tblW w:w="9915" w:type="dxa"/>
        <w:tblInd w:w="28" w:type="dxa"/>
        <w:tblLook w:val="0000" w:firstRow="0" w:lastRow="0" w:firstColumn="0" w:lastColumn="0" w:noHBand="0" w:noVBand="0"/>
      </w:tblPr>
      <w:tblGrid>
        <w:gridCol w:w="4475"/>
        <w:gridCol w:w="5440"/>
      </w:tblGrid>
      <w:tr w:rsidR="0014223C" w:rsidRPr="00A54AA7" w:rsidTr="0065361D">
        <w:trPr>
          <w:trHeight w:val="15"/>
        </w:trPr>
        <w:tc>
          <w:tcPr>
            <w:tcW w:w="4475" w:type="dxa"/>
          </w:tcPr>
          <w:p w:rsidR="0014223C" w:rsidRDefault="0014223C" w:rsidP="0065361D">
            <w:pPr>
              <w:ind w:left="80"/>
              <w:rPr>
                <w:b/>
              </w:rPr>
            </w:pPr>
            <w:r>
              <w:t xml:space="preserve"> </w:t>
            </w:r>
            <w:r w:rsidRPr="000E3CC6">
              <w:rPr>
                <w:b/>
              </w:rPr>
              <w:t>«</w:t>
            </w:r>
            <w:r w:rsidR="00190988">
              <w:rPr>
                <w:b/>
              </w:rPr>
              <w:t xml:space="preserve">Исполнитель </w:t>
            </w:r>
            <w:r>
              <w:rPr>
                <w:b/>
              </w:rPr>
              <w:t>»</w:t>
            </w:r>
          </w:p>
          <w:p w:rsidR="0014223C" w:rsidRDefault="0014223C" w:rsidP="0065361D">
            <w:pPr>
              <w:ind w:left="80"/>
            </w:pPr>
          </w:p>
          <w:p w:rsidR="0014223C" w:rsidRDefault="0014223C" w:rsidP="0065361D">
            <w:pPr>
              <w:ind w:left="80"/>
            </w:pPr>
            <w:r w:rsidRPr="006002C2">
              <w:t>МП</w:t>
            </w:r>
          </w:p>
          <w:p w:rsidR="0014223C" w:rsidRDefault="0014223C" w:rsidP="0065361D">
            <w:pPr>
              <w:ind w:left="80"/>
            </w:pPr>
          </w:p>
          <w:p w:rsidR="0014223C" w:rsidRDefault="0014223C" w:rsidP="0065361D">
            <w:pPr>
              <w:ind w:left="80"/>
            </w:pPr>
          </w:p>
          <w:p w:rsidR="0014223C" w:rsidRDefault="0014223C" w:rsidP="0065361D">
            <w:pPr>
              <w:ind w:left="80"/>
            </w:pPr>
          </w:p>
          <w:p w:rsidR="0014223C" w:rsidRPr="006002C2" w:rsidRDefault="0014223C" w:rsidP="0065361D">
            <w:pPr>
              <w:ind w:left="80"/>
            </w:pPr>
          </w:p>
        </w:tc>
        <w:tc>
          <w:tcPr>
            <w:tcW w:w="5440" w:type="dxa"/>
          </w:tcPr>
          <w:p w:rsidR="00190988" w:rsidRDefault="00190988" w:rsidP="0065361D">
            <w:pPr>
              <w:spacing w:before="120"/>
              <w:ind w:left="1697"/>
              <w:jc w:val="both"/>
              <w:rPr>
                <w:b/>
              </w:rPr>
            </w:pPr>
            <w:r>
              <w:rPr>
                <w:b/>
              </w:rPr>
              <w:t xml:space="preserve"> «ИНСТИТУТ»</w:t>
            </w:r>
          </w:p>
          <w:p w:rsidR="0014223C" w:rsidRDefault="0014223C" w:rsidP="0065361D">
            <w:pPr>
              <w:spacing w:before="120"/>
              <w:ind w:left="1697"/>
              <w:jc w:val="both"/>
              <w:rPr>
                <w:b/>
              </w:rPr>
            </w:pPr>
            <w:r w:rsidRPr="00C459BF">
              <w:rPr>
                <w:b/>
              </w:rPr>
              <w:t>ГАОУ ДПО «ЛОИРО»</w:t>
            </w:r>
          </w:p>
          <w:p w:rsidR="0014223C" w:rsidRPr="00C459BF" w:rsidRDefault="0014223C" w:rsidP="0065361D">
            <w:pPr>
              <w:spacing w:before="120"/>
              <w:ind w:left="1697"/>
              <w:jc w:val="both"/>
              <w:rPr>
                <w:b/>
              </w:rPr>
            </w:pPr>
          </w:p>
          <w:p w:rsidR="0014223C" w:rsidRPr="00DD3E9E" w:rsidRDefault="0014223C" w:rsidP="0065361D">
            <w:pPr>
              <w:ind w:left="175"/>
              <w:jc w:val="both"/>
            </w:pPr>
            <w:r w:rsidRPr="00DD3E9E">
              <w:t>197136.г.</w:t>
            </w:r>
            <w:r w:rsidRPr="005329F7">
              <w:t xml:space="preserve"> </w:t>
            </w:r>
            <w:r w:rsidRPr="00DD3E9E">
              <w:t xml:space="preserve">Санкт-Петербург, Чкаловский </w:t>
            </w:r>
            <w:proofErr w:type="spellStart"/>
            <w:r w:rsidRPr="00DD3E9E">
              <w:t>пр</w:t>
            </w:r>
            <w:proofErr w:type="spellEnd"/>
            <w:r w:rsidRPr="00DD3E9E">
              <w:t>, дом 25 литер</w:t>
            </w:r>
            <w:proofErr w:type="gramStart"/>
            <w:r w:rsidRPr="00DD3E9E">
              <w:t xml:space="preserve"> А</w:t>
            </w:r>
            <w:proofErr w:type="gramEnd"/>
          </w:p>
          <w:p w:rsidR="0014223C" w:rsidRPr="00DD3E9E" w:rsidRDefault="0014223C" w:rsidP="0065361D">
            <w:pPr>
              <w:ind w:left="175"/>
              <w:jc w:val="both"/>
            </w:pPr>
            <w:r w:rsidRPr="00DD3E9E">
              <w:t>Тел: (812)372-50-39,факс: 372-53-92</w:t>
            </w:r>
          </w:p>
          <w:p w:rsidR="0014223C" w:rsidRPr="00DD3E9E" w:rsidRDefault="0014223C" w:rsidP="0065361D">
            <w:pPr>
              <w:ind w:left="175"/>
              <w:jc w:val="both"/>
            </w:pPr>
            <w:r w:rsidRPr="00DD3E9E">
              <w:t>ИНН 4705016800 КПП 781301001</w:t>
            </w:r>
          </w:p>
          <w:p w:rsidR="0014223C" w:rsidRPr="00DD3E9E" w:rsidRDefault="0014223C" w:rsidP="0065361D">
            <w:pPr>
              <w:ind w:left="175"/>
              <w:jc w:val="both"/>
            </w:pPr>
            <w:r w:rsidRPr="00DD3E9E">
              <w:t>Банковские реквизиты:</w:t>
            </w:r>
          </w:p>
          <w:p w:rsidR="0014223C" w:rsidRPr="00DD3E9E" w:rsidRDefault="0014223C" w:rsidP="0065361D">
            <w:pPr>
              <w:ind w:left="175"/>
            </w:pPr>
            <w:r w:rsidRPr="00DD3E9E">
              <w:t xml:space="preserve"> Отдельный лицевой счёт : 31456У57230 в УФК по Ленинградской области   </w:t>
            </w:r>
            <w:proofErr w:type="gramStart"/>
            <w:r w:rsidRPr="00DD3E9E">
              <w:t>р</w:t>
            </w:r>
            <w:proofErr w:type="gramEnd"/>
            <w:r w:rsidRPr="00DD3E9E">
              <w:t>/с 40601810900001000022Отделение Ленинградское</w:t>
            </w:r>
            <w:r>
              <w:t xml:space="preserve"> </w:t>
            </w:r>
            <w:r w:rsidRPr="00DD3E9E">
              <w:t xml:space="preserve"> г. Санкт-Петербург </w:t>
            </w:r>
          </w:p>
          <w:p w:rsidR="0014223C" w:rsidRDefault="0014223C" w:rsidP="0065361D">
            <w:pPr>
              <w:ind w:left="175"/>
              <w:jc w:val="both"/>
            </w:pPr>
            <w:r w:rsidRPr="00DD3E9E">
              <w:t xml:space="preserve">ОГРН 1024701243390 БИК 0441036001 </w:t>
            </w:r>
          </w:p>
          <w:p w:rsidR="0014223C" w:rsidRPr="0009527D" w:rsidRDefault="0014223C" w:rsidP="0065361D">
            <w:pPr>
              <w:ind w:left="175"/>
              <w:jc w:val="both"/>
            </w:pPr>
            <w:r w:rsidRPr="00DD3E9E">
              <w:t>ОКВЭД</w:t>
            </w:r>
            <w:r w:rsidRPr="0009527D">
              <w:t xml:space="preserve">-80.30.3 </w:t>
            </w:r>
            <w:r>
              <w:t>О</w:t>
            </w:r>
            <w:r w:rsidRPr="00DD3E9E">
              <w:t>КТМО</w:t>
            </w:r>
            <w:r w:rsidRPr="0009527D">
              <w:t xml:space="preserve">-40392000 </w:t>
            </w:r>
          </w:p>
          <w:p w:rsidR="0014223C" w:rsidRPr="0009527D" w:rsidRDefault="0014223C" w:rsidP="0065361D">
            <w:pPr>
              <w:ind w:left="175"/>
              <w:jc w:val="both"/>
            </w:pPr>
            <w:r w:rsidRPr="00DD3E9E">
              <w:rPr>
                <w:lang w:val="en-US"/>
              </w:rPr>
              <w:t>e</w:t>
            </w:r>
            <w:r w:rsidRPr="0009527D">
              <w:t>-</w:t>
            </w:r>
            <w:r w:rsidRPr="00DD3E9E">
              <w:rPr>
                <w:lang w:val="en-US"/>
              </w:rPr>
              <w:t>mail</w:t>
            </w:r>
            <w:r w:rsidRPr="0009527D">
              <w:t xml:space="preserve"> :</w:t>
            </w:r>
            <w:r w:rsidRPr="00484522">
              <w:t xml:space="preserve"> </w:t>
            </w:r>
            <w:r w:rsidRPr="0009527D">
              <w:t xml:space="preserve"> </w:t>
            </w:r>
            <w:proofErr w:type="spellStart"/>
            <w:r>
              <w:rPr>
                <w:lang w:val="en-US"/>
              </w:rPr>
              <w:t>offise</w:t>
            </w:r>
            <w:proofErr w:type="spellEnd"/>
            <w:r w:rsidRPr="0009527D">
              <w:t>@</w:t>
            </w:r>
            <w:proofErr w:type="spellStart"/>
            <w:r w:rsidRPr="00DD3E9E">
              <w:rPr>
                <w:lang w:val="en-US"/>
              </w:rPr>
              <w:t>loiro</w:t>
            </w:r>
            <w:proofErr w:type="spellEnd"/>
            <w:r w:rsidRPr="0009527D">
              <w:t>.</w:t>
            </w:r>
            <w:proofErr w:type="spellStart"/>
            <w:r w:rsidRPr="00DD3E9E">
              <w:rPr>
                <w:lang w:val="en-US"/>
              </w:rPr>
              <w:t>ru</w:t>
            </w:r>
            <w:proofErr w:type="spellEnd"/>
          </w:p>
          <w:p w:rsidR="00463764" w:rsidRDefault="00463764" w:rsidP="00463764">
            <w:pPr>
              <w:spacing w:before="120"/>
              <w:jc w:val="both"/>
            </w:pPr>
            <w:r>
              <w:t>Ректор  ________________О. В. Ковальчук</w:t>
            </w:r>
          </w:p>
          <w:p w:rsidR="0014223C" w:rsidRPr="006002C2" w:rsidRDefault="0014223C" w:rsidP="0065361D">
            <w:pPr>
              <w:spacing w:before="120"/>
              <w:ind w:left="1697"/>
              <w:jc w:val="both"/>
              <w:rPr>
                <w:sz w:val="28"/>
                <w:szCs w:val="28"/>
              </w:rPr>
            </w:pPr>
            <w:proofErr w:type="spellStart"/>
            <w:r w:rsidRPr="006002C2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14223C" w:rsidRDefault="0014223C" w:rsidP="0014223C">
      <w:pPr>
        <w:jc w:val="right"/>
        <w:rPr>
          <w:bCs/>
        </w:rPr>
      </w:pPr>
    </w:p>
    <w:p w:rsidR="004C115C" w:rsidRDefault="004C115C" w:rsidP="004C115C">
      <w:r>
        <w:t xml:space="preserve">Разработал: </w:t>
      </w:r>
    </w:p>
    <w:p w:rsidR="004C115C" w:rsidRDefault="004C115C" w:rsidP="004C115C">
      <w:r>
        <w:t xml:space="preserve"> Методист одела образовательного маркетинга Горбатова М.Л. ______________</w:t>
      </w:r>
    </w:p>
    <w:p w:rsidR="004C115C" w:rsidRDefault="004C115C" w:rsidP="004C115C"/>
    <w:p w:rsidR="004C115C" w:rsidRDefault="004C115C" w:rsidP="004C115C">
      <w:r>
        <w:t xml:space="preserve"> Согласовано:</w:t>
      </w:r>
    </w:p>
    <w:p w:rsidR="004C115C" w:rsidRDefault="004C115C" w:rsidP="004C115C">
      <w:r>
        <w:t xml:space="preserve"> Зав. отделом правовой и договорной работы  </w:t>
      </w:r>
      <w:proofErr w:type="spellStart"/>
      <w:r>
        <w:t>Нагорянский</w:t>
      </w:r>
      <w:proofErr w:type="spellEnd"/>
      <w:r>
        <w:t xml:space="preserve"> О.М. __________________</w:t>
      </w:r>
    </w:p>
    <w:p w:rsidR="0014223C" w:rsidRDefault="0014223C" w:rsidP="004C115C">
      <w:pPr>
        <w:jc w:val="both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Pr="005730B3" w:rsidRDefault="0014223C" w:rsidP="0014223C">
      <w:pPr>
        <w:jc w:val="right"/>
        <w:rPr>
          <w:b/>
          <w:bCs/>
        </w:rPr>
      </w:pPr>
      <w:r w:rsidRPr="005730B3">
        <w:rPr>
          <w:b/>
          <w:bCs/>
        </w:rPr>
        <w:t>Приложением №1</w:t>
      </w:r>
    </w:p>
    <w:p w:rsidR="0014223C" w:rsidRDefault="0014223C" w:rsidP="0014223C">
      <w:pPr>
        <w:jc w:val="right"/>
        <w:rPr>
          <w:bCs/>
        </w:rPr>
      </w:pPr>
    </w:p>
    <w:p w:rsidR="0014223C" w:rsidRPr="00463764" w:rsidRDefault="0014223C" w:rsidP="0014223C">
      <w:pPr>
        <w:jc w:val="right"/>
        <w:rPr>
          <w:b/>
        </w:rPr>
      </w:pPr>
      <w:r>
        <w:rPr>
          <w:bCs/>
        </w:rPr>
        <w:t xml:space="preserve">к договору   </w:t>
      </w:r>
      <w:r w:rsidRPr="00A54AA7">
        <w:rPr>
          <w:b/>
        </w:rPr>
        <w:t>№</w:t>
      </w:r>
      <w:r>
        <w:rPr>
          <w:b/>
        </w:rPr>
        <w:t xml:space="preserve"> </w:t>
      </w:r>
      <w:r w:rsidRPr="00463764">
        <w:rPr>
          <w:b/>
        </w:rPr>
        <w:t>___</w:t>
      </w:r>
    </w:p>
    <w:p w:rsidR="0014223C" w:rsidRPr="0011295D" w:rsidRDefault="0014223C" w:rsidP="0014223C">
      <w:pPr>
        <w:jc w:val="right"/>
      </w:pPr>
      <w:r>
        <w:t>от  «___»  апреля 2018</w:t>
      </w:r>
      <w:r w:rsidRPr="0011295D">
        <w:t xml:space="preserve"> года</w:t>
      </w:r>
    </w:p>
    <w:p w:rsidR="0014223C" w:rsidRDefault="0014223C" w:rsidP="0014223C">
      <w:pPr>
        <w:jc w:val="center"/>
        <w:rPr>
          <w:b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center"/>
        <w:rPr>
          <w:bCs/>
        </w:rPr>
      </w:pPr>
      <w:r>
        <w:rPr>
          <w:bCs/>
        </w:rPr>
        <w:t xml:space="preserve"> ЗАЯВКА</w:t>
      </w:r>
    </w:p>
    <w:p w:rsidR="0014223C" w:rsidRDefault="0014223C" w:rsidP="0014223C">
      <w:pPr>
        <w:jc w:val="center"/>
        <w:rPr>
          <w:bCs/>
        </w:rPr>
      </w:pPr>
    </w:p>
    <w:p w:rsidR="0014223C" w:rsidRDefault="0014223C" w:rsidP="0014223C">
      <w:pPr>
        <w:jc w:val="center"/>
        <w:rPr>
          <w:bCs/>
        </w:rPr>
      </w:pPr>
    </w:p>
    <w:p w:rsidR="0014223C" w:rsidRDefault="0014223C" w:rsidP="0014223C">
      <w:pPr>
        <w:jc w:val="center"/>
        <w:rPr>
          <w:bCs/>
        </w:rPr>
      </w:pPr>
      <w:r w:rsidRPr="00A54AA7">
        <w:rPr>
          <w:b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552"/>
      </w:tblGrid>
      <w:tr w:rsidR="0014223C" w:rsidRPr="002C56EE" w:rsidTr="0065361D">
        <w:tc>
          <w:tcPr>
            <w:tcW w:w="817" w:type="dxa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 w:rsidRPr="00576403">
              <w:rPr>
                <w:i/>
              </w:rPr>
              <w:t xml:space="preserve">№ </w:t>
            </w:r>
          </w:p>
          <w:p w:rsidR="0014223C" w:rsidRPr="00576403" w:rsidRDefault="0014223C" w:rsidP="0065361D">
            <w:pPr>
              <w:jc w:val="center"/>
              <w:rPr>
                <w:i/>
              </w:rPr>
            </w:pPr>
            <w:proofErr w:type="gramStart"/>
            <w:r w:rsidRPr="00576403">
              <w:rPr>
                <w:i/>
              </w:rPr>
              <w:t>п</w:t>
            </w:r>
            <w:proofErr w:type="gramEnd"/>
            <w:r w:rsidRPr="00576403">
              <w:rPr>
                <w:i/>
              </w:rPr>
              <w:t>/п</w:t>
            </w:r>
          </w:p>
        </w:tc>
        <w:tc>
          <w:tcPr>
            <w:tcW w:w="3402" w:type="dxa"/>
          </w:tcPr>
          <w:p w:rsidR="0014223C" w:rsidRDefault="0014223C" w:rsidP="0065361D">
            <w:pPr>
              <w:jc w:val="center"/>
              <w:rPr>
                <w:i/>
              </w:rPr>
            </w:pPr>
            <w:r>
              <w:rPr>
                <w:i/>
              </w:rPr>
              <w:t>Количество участников</w:t>
            </w:r>
          </w:p>
          <w:p w:rsidR="0014223C" w:rsidRPr="00576403" w:rsidRDefault="0014223C" w:rsidP="0065361D">
            <w:pPr>
              <w:jc w:val="center"/>
              <w:rPr>
                <w:i/>
              </w:rPr>
            </w:pPr>
            <w:r>
              <w:rPr>
                <w:i/>
              </w:rPr>
              <w:t>мероприятий</w:t>
            </w:r>
          </w:p>
        </w:tc>
        <w:tc>
          <w:tcPr>
            <w:tcW w:w="2693" w:type="dxa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>
              <w:rPr>
                <w:i/>
              </w:rPr>
              <w:t xml:space="preserve">Требования к номерам </w:t>
            </w:r>
          </w:p>
        </w:tc>
        <w:tc>
          <w:tcPr>
            <w:tcW w:w="2552" w:type="dxa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>
              <w:rPr>
                <w:i/>
              </w:rPr>
              <w:t>Предварительные сроки размещения</w:t>
            </w:r>
          </w:p>
        </w:tc>
      </w:tr>
      <w:tr w:rsidR="0014223C" w:rsidRPr="002C56EE" w:rsidTr="0065361D">
        <w:tc>
          <w:tcPr>
            <w:tcW w:w="817" w:type="dxa"/>
          </w:tcPr>
          <w:p w:rsidR="0014223C" w:rsidRPr="002C56EE" w:rsidRDefault="0014223C" w:rsidP="0065361D">
            <w:r>
              <w:t>1</w:t>
            </w:r>
          </w:p>
        </w:tc>
        <w:tc>
          <w:tcPr>
            <w:tcW w:w="3402" w:type="dxa"/>
          </w:tcPr>
          <w:p w:rsidR="0014223C" w:rsidRPr="002C56EE" w:rsidRDefault="0014223C" w:rsidP="0065361D">
            <w:r>
              <w:t>14 человек</w:t>
            </w:r>
          </w:p>
        </w:tc>
        <w:tc>
          <w:tcPr>
            <w:tcW w:w="2693" w:type="dxa"/>
          </w:tcPr>
          <w:p w:rsidR="0014223C" w:rsidRPr="002C56EE" w:rsidRDefault="0014223C" w:rsidP="0065361D">
            <w:r>
              <w:t>Двухместный стандартный номер</w:t>
            </w:r>
          </w:p>
        </w:tc>
        <w:tc>
          <w:tcPr>
            <w:tcW w:w="2552" w:type="dxa"/>
          </w:tcPr>
          <w:p w:rsidR="0014223C" w:rsidRDefault="0014223C" w:rsidP="0065361D">
            <w:r>
              <w:t>Заезд – 22 апреля   2018 год</w:t>
            </w:r>
          </w:p>
          <w:p w:rsidR="0014223C" w:rsidRPr="002C56EE" w:rsidRDefault="0014223C" w:rsidP="0065361D">
            <w:r>
              <w:t>Отъезд – 28 апреля   2018 год</w:t>
            </w:r>
          </w:p>
        </w:tc>
      </w:tr>
    </w:tbl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tbl>
      <w:tblPr>
        <w:tblW w:w="9915" w:type="dxa"/>
        <w:tblInd w:w="28" w:type="dxa"/>
        <w:tblLook w:val="0000" w:firstRow="0" w:lastRow="0" w:firstColumn="0" w:lastColumn="0" w:noHBand="0" w:noVBand="0"/>
      </w:tblPr>
      <w:tblGrid>
        <w:gridCol w:w="4475"/>
        <w:gridCol w:w="5440"/>
      </w:tblGrid>
      <w:tr w:rsidR="0014223C" w:rsidRPr="00DD3E9E" w:rsidTr="0065361D">
        <w:trPr>
          <w:trHeight w:val="15"/>
        </w:trPr>
        <w:tc>
          <w:tcPr>
            <w:tcW w:w="4475" w:type="dxa"/>
          </w:tcPr>
          <w:p w:rsidR="0014223C" w:rsidRDefault="0014223C" w:rsidP="0065361D">
            <w:pPr>
              <w:spacing w:before="120"/>
            </w:pPr>
            <w:r w:rsidRPr="000E3CC6">
              <w:rPr>
                <w:b/>
              </w:rPr>
              <w:t>«</w:t>
            </w:r>
            <w:r w:rsidR="00190988">
              <w:rPr>
                <w:b/>
              </w:rPr>
              <w:t>Исполнитель</w:t>
            </w:r>
            <w:r w:rsidR="00463764">
              <w:rPr>
                <w:b/>
              </w:rPr>
              <w:t xml:space="preserve"> </w:t>
            </w:r>
            <w:r>
              <w:rPr>
                <w:b/>
              </w:rPr>
              <w:t>»</w:t>
            </w:r>
          </w:p>
          <w:p w:rsidR="0014223C" w:rsidRDefault="0014223C" w:rsidP="0065361D">
            <w:pPr>
              <w:spacing w:before="120"/>
              <w:ind w:left="80"/>
            </w:pPr>
          </w:p>
          <w:p w:rsidR="0014223C" w:rsidRDefault="0014223C" w:rsidP="0065361D">
            <w:pPr>
              <w:spacing w:before="120"/>
              <w:ind w:left="80"/>
            </w:pPr>
            <w:r>
              <w:t>МП</w:t>
            </w:r>
          </w:p>
          <w:p w:rsidR="0014223C" w:rsidRPr="00DD3E9E" w:rsidRDefault="0014223C" w:rsidP="0065361D">
            <w:pPr>
              <w:spacing w:before="120"/>
              <w:ind w:left="80"/>
            </w:pPr>
          </w:p>
        </w:tc>
        <w:tc>
          <w:tcPr>
            <w:tcW w:w="5440" w:type="dxa"/>
          </w:tcPr>
          <w:p w:rsidR="0014223C" w:rsidRPr="00141AE1" w:rsidRDefault="0014223C" w:rsidP="0065361D">
            <w:pPr>
              <w:spacing w:before="120"/>
              <w:ind w:left="1697"/>
              <w:jc w:val="both"/>
              <w:rPr>
                <w:b/>
              </w:rPr>
            </w:pPr>
            <w:r w:rsidRPr="00141AE1">
              <w:rPr>
                <w:b/>
              </w:rPr>
              <w:t>ГАОУ ДПО «ЛОИРО»</w:t>
            </w:r>
          </w:p>
          <w:p w:rsidR="00463764" w:rsidRDefault="00463764" w:rsidP="0065361D">
            <w:pPr>
              <w:spacing w:before="120"/>
              <w:ind w:left="1697"/>
              <w:jc w:val="both"/>
            </w:pPr>
            <w:r>
              <w:t>Ректор</w:t>
            </w:r>
          </w:p>
          <w:p w:rsidR="00463764" w:rsidRPr="0011295D" w:rsidRDefault="00463764" w:rsidP="00463764">
            <w:pPr>
              <w:spacing w:before="120"/>
              <w:ind w:left="1697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14223C">
              <w:t>___________</w:t>
            </w:r>
            <w:r>
              <w:t xml:space="preserve"> Ковальчук О.В.</w:t>
            </w:r>
          </w:p>
          <w:p w:rsidR="0014223C" w:rsidRPr="0011295D" w:rsidRDefault="0014223C" w:rsidP="0065361D">
            <w:pPr>
              <w:spacing w:before="120"/>
              <w:ind w:left="1697"/>
              <w:jc w:val="both"/>
              <w:rPr>
                <w:sz w:val="28"/>
                <w:szCs w:val="28"/>
              </w:rPr>
            </w:pPr>
          </w:p>
        </w:tc>
      </w:tr>
    </w:tbl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rPr>
          <w:bCs/>
        </w:rPr>
      </w:pPr>
    </w:p>
    <w:p w:rsidR="0014223C" w:rsidRDefault="0014223C" w:rsidP="0014223C">
      <w:pPr>
        <w:jc w:val="center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Default="0014223C" w:rsidP="0014223C">
      <w:pPr>
        <w:jc w:val="right"/>
        <w:rPr>
          <w:bCs/>
        </w:rPr>
      </w:pPr>
    </w:p>
    <w:p w:rsidR="0014223C" w:rsidRPr="005730B3" w:rsidRDefault="0014223C" w:rsidP="0014223C">
      <w:pPr>
        <w:jc w:val="right"/>
        <w:rPr>
          <w:b/>
          <w:bCs/>
        </w:rPr>
      </w:pPr>
      <w:r w:rsidRPr="005730B3">
        <w:rPr>
          <w:b/>
          <w:bCs/>
        </w:rPr>
        <w:t>Приложением №2</w:t>
      </w:r>
    </w:p>
    <w:p w:rsidR="0014223C" w:rsidRDefault="0014223C" w:rsidP="0014223C">
      <w:pPr>
        <w:jc w:val="right"/>
        <w:rPr>
          <w:bCs/>
        </w:rPr>
      </w:pPr>
      <w:r>
        <w:rPr>
          <w:bCs/>
        </w:rPr>
        <w:t xml:space="preserve">к </w:t>
      </w:r>
      <w:r w:rsidRPr="00854B25">
        <w:rPr>
          <w:bCs/>
        </w:rPr>
        <w:t>договору</w:t>
      </w:r>
      <w:r>
        <w:rPr>
          <w:bCs/>
        </w:rPr>
        <w:t>_____</w:t>
      </w:r>
    </w:p>
    <w:p w:rsidR="0014223C" w:rsidRDefault="0014223C" w:rsidP="0014223C">
      <w:pPr>
        <w:jc w:val="right"/>
        <w:rPr>
          <w:b/>
        </w:rPr>
      </w:pPr>
      <w:r>
        <w:rPr>
          <w:bCs/>
        </w:rPr>
        <w:t>от _____ апреля 2018 года</w:t>
      </w:r>
      <w:r w:rsidRPr="00854B25">
        <w:rPr>
          <w:bCs/>
        </w:rPr>
        <w:t xml:space="preserve"> </w:t>
      </w:r>
      <w:r w:rsidRPr="004E0213">
        <w:rPr>
          <w:bCs/>
          <w:highlight w:val="yellow"/>
        </w:rPr>
        <w:t xml:space="preserve"> </w:t>
      </w:r>
    </w:p>
    <w:p w:rsidR="0014223C" w:rsidRDefault="0014223C" w:rsidP="0014223C">
      <w:pPr>
        <w:jc w:val="right"/>
      </w:pPr>
    </w:p>
    <w:p w:rsidR="0014223C" w:rsidRDefault="0014223C" w:rsidP="0014223C">
      <w:pPr>
        <w:jc w:val="right"/>
      </w:pPr>
    </w:p>
    <w:p w:rsidR="0014223C" w:rsidRDefault="0014223C" w:rsidP="0014223C">
      <w:pPr>
        <w:jc w:val="center"/>
        <w:rPr>
          <w:caps/>
        </w:rPr>
      </w:pPr>
      <w:r w:rsidRPr="002C56EE">
        <w:rPr>
          <w:caps/>
        </w:rPr>
        <w:t>условия размещения</w:t>
      </w:r>
    </w:p>
    <w:p w:rsidR="0014223C" w:rsidRPr="002C56EE" w:rsidRDefault="0014223C" w:rsidP="0014223C">
      <w:pPr>
        <w:jc w:val="center"/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"/>
        <w:gridCol w:w="789"/>
        <w:gridCol w:w="3402"/>
        <w:gridCol w:w="284"/>
        <w:gridCol w:w="2409"/>
        <w:gridCol w:w="2552"/>
        <w:gridCol w:w="479"/>
      </w:tblGrid>
      <w:tr w:rsidR="0014223C" w:rsidRPr="002C56EE" w:rsidTr="0065361D">
        <w:trPr>
          <w:gridAfter w:val="1"/>
          <w:wAfter w:w="479" w:type="dxa"/>
        </w:trPr>
        <w:tc>
          <w:tcPr>
            <w:tcW w:w="817" w:type="dxa"/>
            <w:gridSpan w:val="2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 w:rsidRPr="00576403">
              <w:rPr>
                <w:i/>
              </w:rPr>
              <w:t xml:space="preserve">№ </w:t>
            </w:r>
          </w:p>
          <w:p w:rsidR="0014223C" w:rsidRPr="00576403" w:rsidRDefault="0014223C" w:rsidP="0065361D">
            <w:pPr>
              <w:jc w:val="center"/>
              <w:rPr>
                <w:i/>
              </w:rPr>
            </w:pPr>
            <w:proofErr w:type="gramStart"/>
            <w:r w:rsidRPr="00576403">
              <w:rPr>
                <w:i/>
              </w:rPr>
              <w:t>п</w:t>
            </w:r>
            <w:proofErr w:type="gramEnd"/>
            <w:r w:rsidRPr="00576403">
              <w:rPr>
                <w:i/>
              </w:rPr>
              <w:t>/п</w:t>
            </w:r>
          </w:p>
        </w:tc>
        <w:tc>
          <w:tcPr>
            <w:tcW w:w="3402" w:type="dxa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 w:rsidRPr="00576403">
              <w:rPr>
                <w:i/>
              </w:rPr>
              <w:t>характеристика номера</w:t>
            </w:r>
          </w:p>
        </w:tc>
        <w:tc>
          <w:tcPr>
            <w:tcW w:w="2693" w:type="dxa"/>
            <w:gridSpan w:val="2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 w:rsidRPr="00576403">
              <w:rPr>
                <w:i/>
              </w:rPr>
              <w:t>оборудование номера (телевизор, холодильник и</w:t>
            </w:r>
            <w:proofErr w:type="gramStart"/>
            <w:r w:rsidRPr="00576403">
              <w:rPr>
                <w:i/>
              </w:rPr>
              <w:t xml:space="preserve"> .</w:t>
            </w:r>
            <w:proofErr w:type="gramEnd"/>
            <w:r w:rsidRPr="00576403">
              <w:rPr>
                <w:i/>
              </w:rPr>
              <w:t>т.п.)</w:t>
            </w:r>
          </w:p>
        </w:tc>
        <w:tc>
          <w:tcPr>
            <w:tcW w:w="2552" w:type="dxa"/>
          </w:tcPr>
          <w:p w:rsidR="0014223C" w:rsidRPr="00576403" w:rsidRDefault="0014223C" w:rsidP="0065361D">
            <w:pPr>
              <w:jc w:val="center"/>
              <w:rPr>
                <w:i/>
              </w:rPr>
            </w:pPr>
            <w:r w:rsidRPr="00576403">
              <w:rPr>
                <w:i/>
              </w:rPr>
              <w:t>Примечание</w:t>
            </w:r>
          </w:p>
        </w:tc>
      </w:tr>
      <w:tr w:rsidR="0014223C" w:rsidRPr="002C56EE" w:rsidTr="0065361D">
        <w:trPr>
          <w:gridAfter w:val="1"/>
          <w:wAfter w:w="479" w:type="dxa"/>
        </w:trPr>
        <w:tc>
          <w:tcPr>
            <w:tcW w:w="817" w:type="dxa"/>
            <w:gridSpan w:val="2"/>
          </w:tcPr>
          <w:p w:rsidR="0014223C" w:rsidRPr="002C56EE" w:rsidRDefault="0014223C" w:rsidP="0065361D">
            <w:r>
              <w:t>1</w:t>
            </w:r>
          </w:p>
        </w:tc>
        <w:tc>
          <w:tcPr>
            <w:tcW w:w="3402" w:type="dxa"/>
          </w:tcPr>
          <w:p w:rsidR="0014223C" w:rsidRPr="002C56EE" w:rsidRDefault="0014223C" w:rsidP="0065361D">
            <w:r>
              <w:t>Двухместный  стандартный номер</w:t>
            </w:r>
          </w:p>
        </w:tc>
        <w:tc>
          <w:tcPr>
            <w:tcW w:w="2693" w:type="dxa"/>
            <w:gridSpan w:val="2"/>
          </w:tcPr>
          <w:p w:rsidR="0014223C" w:rsidRPr="002C56EE" w:rsidRDefault="0014223C" w:rsidP="0065361D">
            <w:r>
              <w:t>Телевизор</w:t>
            </w:r>
            <w:proofErr w:type="gramStart"/>
            <w:r>
              <w:t xml:space="preserve"> ,</w:t>
            </w:r>
            <w:proofErr w:type="gramEnd"/>
            <w:r>
              <w:t xml:space="preserve"> холодильник, телефон</w:t>
            </w:r>
          </w:p>
        </w:tc>
        <w:tc>
          <w:tcPr>
            <w:tcW w:w="2552" w:type="dxa"/>
          </w:tcPr>
          <w:p w:rsidR="0014223C" w:rsidRPr="002C56EE" w:rsidRDefault="0014223C" w:rsidP="0065361D"/>
        </w:tc>
      </w:tr>
      <w:tr w:rsidR="0014223C" w:rsidRPr="00DD3E9E" w:rsidTr="00653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5"/>
        </w:trPr>
        <w:tc>
          <w:tcPr>
            <w:tcW w:w="4475" w:type="dxa"/>
            <w:gridSpan w:val="3"/>
          </w:tcPr>
          <w:p w:rsidR="0014223C" w:rsidRPr="004E0213" w:rsidRDefault="0014223C" w:rsidP="0065361D">
            <w:pPr>
              <w:spacing w:before="120"/>
              <w:ind w:left="80"/>
              <w:rPr>
                <w:highlight w:val="yellow"/>
              </w:rPr>
            </w:pPr>
          </w:p>
          <w:p w:rsidR="0014223C" w:rsidRDefault="0014223C" w:rsidP="0065361D">
            <w:pPr>
              <w:spacing w:before="120"/>
              <w:ind w:left="80"/>
            </w:pPr>
            <w:r w:rsidRPr="000E3CC6">
              <w:rPr>
                <w:b/>
              </w:rPr>
              <w:t>«</w:t>
            </w:r>
            <w:r w:rsidR="00190988">
              <w:rPr>
                <w:b/>
              </w:rPr>
              <w:t>Исполнитель</w:t>
            </w:r>
            <w:r w:rsidR="00463764">
              <w:rPr>
                <w:b/>
              </w:rPr>
              <w:t xml:space="preserve"> </w:t>
            </w:r>
            <w:r>
              <w:rPr>
                <w:b/>
              </w:rPr>
              <w:t>»</w:t>
            </w:r>
          </w:p>
          <w:p w:rsidR="0014223C" w:rsidRDefault="0014223C" w:rsidP="0065361D">
            <w:pPr>
              <w:spacing w:before="120"/>
              <w:ind w:left="80"/>
            </w:pPr>
          </w:p>
          <w:p w:rsidR="0014223C" w:rsidRDefault="0014223C" w:rsidP="0065361D">
            <w:pPr>
              <w:spacing w:before="120"/>
              <w:ind w:left="80"/>
            </w:pPr>
            <w:r>
              <w:t>МП</w:t>
            </w:r>
          </w:p>
          <w:p w:rsidR="0014223C" w:rsidRPr="004E0213" w:rsidRDefault="0014223C" w:rsidP="0065361D">
            <w:pPr>
              <w:spacing w:before="120"/>
              <w:ind w:left="80"/>
              <w:rPr>
                <w:highlight w:val="yellow"/>
              </w:rPr>
            </w:pPr>
          </w:p>
        </w:tc>
        <w:tc>
          <w:tcPr>
            <w:tcW w:w="5440" w:type="dxa"/>
            <w:gridSpan w:val="3"/>
          </w:tcPr>
          <w:p w:rsidR="0014223C" w:rsidRDefault="0014223C" w:rsidP="0065361D">
            <w:pPr>
              <w:spacing w:before="120"/>
              <w:ind w:left="1697"/>
              <w:jc w:val="both"/>
            </w:pPr>
          </w:p>
          <w:p w:rsidR="0014223C" w:rsidRPr="005730B3" w:rsidRDefault="0014223C" w:rsidP="0065361D">
            <w:pPr>
              <w:spacing w:before="120"/>
              <w:ind w:left="1697"/>
              <w:jc w:val="both"/>
              <w:rPr>
                <w:b/>
              </w:rPr>
            </w:pPr>
            <w:r w:rsidRPr="005730B3">
              <w:rPr>
                <w:b/>
              </w:rPr>
              <w:t>ГАОУ ДПО «ЛОИРО»</w:t>
            </w:r>
          </w:p>
          <w:p w:rsidR="0014223C" w:rsidRPr="0009527D" w:rsidRDefault="0014223C" w:rsidP="0065361D">
            <w:pPr>
              <w:ind w:left="175"/>
            </w:pPr>
          </w:p>
          <w:p w:rsidR="00463764" w:rsidRDefault="00463764" w:rsidP="0065361D">
            <w:pPr>
              <w:spacing w:before="120"/>
              <w:ind w:left="1697"/>
              <w:jc w:val="both"/>
            </w:pPr>
            <w:r>
              <w:t xml:space="preserve"> Ректор </w:t>
            </w:r>
          </w:p>
          <w:p w:rsidR="00463764" w:rsidRDefault="0014223C" w:rsidP="00463764">
            <w:pPr>
              <w:spacing w:before="120"/>
              <w:ind w:left="1697"/>
              <w:jc w:val="both"/>
            </w:pPr>
            <w:r>
              <w:t>___________</w:t>
            </w:r>
            <w:r w:rsidR="00463764">
              <w:t xml:space="preserve"> Ковальчук О.В.</w:t>
            </w:r>
            <w:r>
              <w:t xml:space="preserve"> </w:t>
            </w:r>
          </w:p>
          <w:p w:rsidR="0014223C" w:rsidRPr="0011295D" w:rsidRDefault="0014223C" w:rsidP="00463764">
            <w:pPr>
              <w:spacing w:before="120"/>
              <w:ind w:left="1697"/>
              <w:jc w:val="both"/>
              <w:rPr>
                <w:sz w:val="28"/>
                <w:szCs w:val="28"/>
              </w:rPr>
            </w:pPr>
            <w:proofErr w:type="spellStart"/>
            <w:r w:rsidRPr="0011295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14223C" w:rsidRDefault="0014223C" w:rsidP="0014223C">
      <w:pPr>
        <w:jc w:val="center"/>
      </w:pPr>
    </w:p>
    <w:p w:rsidR="002C58B6" w:rsidRDefault="002C58B6"/>
    <w:sectPr w:rsidR="002C58B6" w:rsidSect="007010D8">
      <w:footerReference w:type="even" r:id="rId11"/>
      <w:footerReference w:type="default" r:id="rId12"/>
      <w:pgSz w:w="11906" w:h="16838"/>
      <w:pgMar w:top="851" w:right="851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6" w:rsidRDefault="000A5956">
      <w:r>
        <w:separator/>
      </w:r>
    </w:p>
  </w:endnote>
  <w:endnote w:type="continuationSeparator" w:id="0">
    <w:p w:rsidR="000A5956" w:rsidRDefault="000A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25" w:rsidRDefault="008778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B25" w:rsidRDefault="000A59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25" w:rsidRDefault="008778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DD6">
      <w:rPr>
        <w:rStyle w:val="a7"/>
        <w:noProof/>
      </w:rPr>
      <w:t>7</w:t>
    </w:r>
    <w:r>
      <w:rPr>
        <w:rStyle w:val="a7"/>
      </w:rPr>
      <w:fldChar w:fldCharType="end"/>
    </w:r>
  </w:p>
  <w:p w:rsidR="00854B25" w:rsidRDefault="000A59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6" w:rsidRDefault="000A5956">
      <w:r>
        <w:separator/>
      </w:r>
    </w:p>
  </w:footnote>
  <w:footnote w:type="continuationSeparator" w:id="0">
    <w:p w:rsidR="000A5956" w:rsidRDefault="000A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24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D1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C"/>
    <w:rsid w:val="000A5956"/>
    <w:rsid w:val="0014223C"/>
    <w:rsid w:val="00190988"/>
    <w:rsid w:val="002C58B6"/>
    <w:rsid w:val="00305FFC"/>
    <w:rsid w:val="0038441C"/>
    <w:rsid w:val="00463764"/>
    <w:rsid w:val="004C115C"/>
    <w:rsid w:val="00877878"/>
    <w:rsid w:val="00C84DD6"/>
    <w:rsid w:val="00E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22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4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223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14223C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rsid w:val="0014223C"/>
  </w:style>
  <w:style w:type="paragraph" w:styleId="a8">
    <w:name w:val="Body Text"/>
    <w:basedOn w:val="a"/>
    <w:link w:val="a9"/>
    <w:rsid w:val="0014223C"/>
    <w:pPr>
      <w:spacing w:after="120"/>
    </w:pPr>
  </w:style>
  <w:style w:type="character" w:customStyle="1" w:styleId="a9">
    <w:name w:val="Основной текст Знак"/>
    <w:basedOn w:val="a0"/>
    <w:link w:val="a8"/>
    <w:rsid w:val="0014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42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3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11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15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84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22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4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223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14223C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rsid w:val="0014223C"/>
  </w:style>
  <w:style w:type="paragraph" w:styleId="a8">
    <w:name w:val="Body Text"/>
    <w:basedOn w:val="a"/>
    <w:link w:val="a9"/>
    <w:rsid w:val="0014223C"/>
    <w:pPr>
      <w:spacing w:after="120"/>
    </w:pPr>
  </w:style>
  <w:style w:type="character" w:customStyle="1" w:styleId="a9">
    <w:name w:val="Основной текст Знак"/>
    <w:basedOn w:val="a0"/>
    <w:link w:val="a8"/>
    <w:rsid w:val="0014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42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3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11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15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84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%20zakaz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2018-04-10T10:18:00Z</cp:lastPrinted>
  <dcterms:created xsi:type="dcterms:W3CDTF">2018-04-10T09:34:00Z</dcterms:created>
  <dcterms:modified xsi:type="dcterms:W3CDTF">2018-04-10T14:41:00Z</dcterms:modified>
</cp:coreProperties>
</file>