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40"/>
        <w:gridCol w:w="4918"/>
      </w:tblGrid>
      <w:tr w:rsidR="00C22998" w:rsidTr="00C22998">
        <w:tc>
          <w:tcPr>
            <w:tcW w:w="5134" w:type="dxa"/>
            <w:hideMark/>
          </w:tcPr>
          <w:p w:rsidR="00C22998" w:rsidRDefault="00C22998">
            <w:pPr>
              <w:rPr>
                <w:rFonts w:ascii="Times New Roman" w:hAnsi="Times New Roman" w:cs="Times New Roman"/>
                <w:sz w:val="24"/>
                <w:szCs w:val="24"/>
              </w:rPr>
            </w:pPr>
            <w:r>
              <w:rPr>
                <w:rFonts w:ascii="Times New Roman" w:hAnsi="Times New Roman" w:cs="Times New Roman"/>
                <w:sz w:val="24"/>
                <w:szCs w:val="24"/>
              </w:rPr>
              <w:t>СОГЛАСОВАНО:</w:t>
            </w:r>
          </w:p>
          <w:p w:rsidR="00C22998" w:rsidRDefault="00C22998">
            <w:pPr>
              <w:rPr>
                <w:rFonts w:ascii="Times New Roman" w:hAnsi="Times New Roman" w:cs="Times New Roman"/>
                <w:sz w:val="24"/>
                <w:szCs w:val="24"/>
              </w:rPr>
            </w:pPr>
            <w:r>
              <w:rPr>
                <w:rFonts w:ascii="Times New Roman" w:hAnsi="Times New Roman" w:cs="Times New Roman"/>
                <w:sz w:val="24"/>
                <w:szCs w:val="24"/>
              </w:rPr>
              <w:t xml:space="preserve"> Юрисконсульт ГАОУ ДПО «ЛОИРО»</w:t>
            </w:r>
          </w:p>
          <w:p w:rsidR="00C22998" w:rsidRDefault="00C22998">
            <w:pPr>
              <w:rPr>
                <w:rFonts w:ascii="Times New Roman" w:hAnsi="Times New Roman" w:cs="Times New Roman"/>
                <w:sz w:val="24"/>
                <w:szCs w:val="24"/>
              </w:rPr>
            </w:pPr>
            <w:r>
              <w:rPr>
                <w:rFonts w:ascii="Times New Roman" w:hAnsi="Times New Roman" w:cs="Times New Roman"/>
                <w:sz w:val="24"/>
                <w:szCs w:val="24"/>
              </w:rPr>
              <w:t xml:space="preserve">____________О.М. </w:t>
            </w:r>
            <w:proofErr w:type="spellStart"/>
            <w:r>
              <w:rPr>
                <w:rFonts w:ascii="Times New Roman" w:hAnsi="Times New Roman" w:cs="Times New Roman"/>
                <w:sz w:val="24"/>
                <w:szCs w:val="24"/>
              </w:rPr>
              <w:t>Нагорянский</w:t>
            </w:r>
            <w:proofErr w:type="spellEnd"/>
          </w:p>
          <w:p w:rsidR="00C22998" w:rsidRDefault="00C22998" w:rsidP="00C22998">
            <w:pPr>
              <w:jc w:val="right"/>
              <w:rPr>
                <w:rFonts w:ascii="Times New Roman" w:hAnsi="Times New Roman" w:cs="Times New Roman"/>
                <w:sz w:val="24"/>
                <w:szCs w:val="24"/>
              </w:rPr>
            </w:pPr>
            <w:r>
              <w:rPr>
                <w:rFonts w:ascii="Times New Roman" w:hAnsi="Times New Roman" w:cs="Times New Roman"/>
                <w:sz w:val="24"/>
                <w:szCs w:val="24"/>
              </w:rPr>
              <w:t xml:space="preserve">__   июля  2019 г. </w:t>
            </w:r>
          </w:p>
        </w:tc>
        <w:tc>
          <w:tcPr>
            <w:tcW w:w="5134" w:type="dxa"/>
          </w:tcPr>
          <w:p w:rsidR="00C22998" w:rsidRDefault="00C22998">
            <w:pPr>
              <w:ind w:firstLine="720"/>
              <w:jc w:val="right"/>
              <w:rPr>
                <w:rFonts w:ascii="Times New Roman" w:hAnsi="Times New Roman" w:cs="Times New Roman"/>
                <w:sz w:val="24"/>
                <w:szCs w:val="24"/>
              </w:rPr>
            </w:pPr>
            <w:r>
              <w:rPr>
                <w:rFonts w:ascii="Times New Roman" w:hAnsi="Times New Roman" w:cs="Times New Roman"/>
                <w:sz w:val="24"/>
                <w:szCs w:val="24"/>
              </w:rPr>
              <w:t>УТВЕРЖДАЮ:</w:t>
            </w:r>
          </w:p>
          <w:p w:rsidR="00C22998" w:rsidRDefault="00C22998">
            <w:pPr>
              <w:jc w:val="right"/>
              <w:rPr>
                <w:rFonts w:ascii="Times New Roman" w:hAnsi="Times New Roman" w:cs="Times New Roman"/>
                <w:sz w:val="24"/>
                <w:szCs w:val="24"/>
              </w:rPr>
            </w:pPr>
            <w:r>
              <w:rPr>
                <w:rFonts w:ascii="Times New Roman" w:hAnsi="Times New Roman" w:cs="Times New Roman"/>
                <w:sz w:val="24"/>
                <w:szCs w:val="24"/>
              </w:rPr>
              <w:t>Ректор «ГАОУ ДПО «ЛОИРО»</w:t>
            </w:r>
          </w:p>
          <w:p w:rsidR="00C22998" w:rsidRDefault="00C22998">
            <w:pPr>
              <w:jc w:val="right"/>
              <w:rPr>
                <w:rFonts w:ascii="Times New Roman" w:hAnsi="Times New Roman" w:cs="Times New Roman"/>
                <w:sz w:val="24"/>
                <w:szCs w:val="24"/>
              </w:rPr>
            </w:pPr>
            <w:r>
              <w:rPr>
                <w:rFonts w:ascii="Times New Roman" w:hAnsi="Times New Roman" w:cs="Times New Roman"/>
                <w:sz w:val="24"/>
                <w:szCs w:val="24"/>
              </w:rPr>
              <w:t xml:space="preserve">_____________ Ковальчук О.В. </w:t>
            </w:r>
          </w:p>
          <w:p w:rsidR="00C22998" w:rsidRDefault="00C22998">
            <w:pPr>
              <w:pStyle w:val="a5"/>
              <w:widowControl w:val="0"/>
              <w:autoSpaceDE w:val="0"/>
              <w:autoSpaceDN w:val="0"/>
              <w:adjustRightInd w:val="0"/>
              <w:ind w:left="0"/>
              <w:jc w:val="right"/>
              <w:rPr>
                <w:bCs/>
                <w:sz w:val="24"/>
                <w:szCs w:val="24"/>
              </w:rPr>
            </w:pPr>
            <w:r>
              <w:rPr>
                <w:bCs/>
                <w:sz w:val="24"/>
                <w:szCs w:val="24"/>
              </w:rPr>
              <w:t>____ июля  2019 г.</w:t>
            </w:r>
          </w:p>
          <w:p w:rsidR="00C22998" w:rsidRDefault="00C22998">
            <w:pPr>
              <w:pStyle w:val="a5"/>
              <w:widowControl w:val="0"/>
              <w:autoSpaceDE w:val="0"/>
              <w:autoSpaceDN w:val="0"/>
              <w:adjustRightInd w:val="0"/>
              <w:ind w:left="0"/>
              <w:jc w:val="center"/>
              <w:rPr>
                <w:sz w:val="24"/>
                <w:szCs w:val="24"/>
              </w:rPr>
            </w:pPr>
          </w:p>
        </w:tc>
      </w:tr>
    </w:tbl>
    <w:p w:rsidR="00C22998" w:rsidRDefault="00C22998" w:rsidP="00C22998">
      <w:pPr>
        <w:spacing w:after="0" w:line="240" w:lineRule="auto"/>
        <w:jc w:val="center"/>
        <w:rPr>
          <w:rFonts w:ascii="Times New Roman" w:hAnsi="Times New Roman" w:cs="Times New Roman"/>
          <w:sz w:val="24"/>
          <w:szCs w:val="24"/>
        </w:rPr>
      </w:pPr>
    </w:p>
    <w:p w:rsidR="00C22998" w:rsidRDefault="00C22998" w:rsidP="00C22998">
      <w:pPr>
        <w:spacing w:after="0" w:line="240" w:lineRule="auto"/>
        <w:jc w:val="center"/>
        <w:rPr>
          <w:rFonts w:ascii="Times New Roman" w:hAnsi="Times New Roman" w:cs="Times New Roman"/>
          <w:sz w:val="24"/>
          <w:szCs w:val="24"/>
        </w:rPr>
      </w:pPr>
    </w:p>
    <w:p w:rsidR="00C22998" w:rsidRDefault="00C22998" w:rsidP="00C22998">
      <w:pPr>
        <w:pStyle w:val="5"/>
        <w:spacing w:before="0" w:line="240" w:lineRule="auto"/>
        <w:jc w:val="center"/>
        <w:rPr>
          <w:rFonts w:ascii="Times New Roman" w:hAnsi="Times New Roman" w:cs="Times New Roman"/>
          <w:i/>
          <w:color w:val="auto"/>
          <w:sz w:val="24"/>
          <w:szCs w:val="24"/>
        </w:rPr>
      </w:pPr>
    </w:p>
    <w:p w:rsidR="00C22998" w:rsidRDefault="00C22998" w:rsidP="00C22998">
      <w:pPr>
        <w:spacing w:after="0" w:line="240" w:lineRule="auto"/>
        <w:rPr>
          <w:sz w:val="24"/>
          <w:szCs w:val="24"/>
        </w:rPr>
      </w:pPr>
    </w:p>
    <w:p w:rsidR="00C22998" w:rsidRDefault="00C22998" w:rsidP="00C22998">
      <w:pPr>
        <w:spacing w:after="0" w:line="240" w:lineRule="auto"/>
        <w:rPr>
          <w:sz w:val="24"/>
          <w:szCs w:val="24"/>
        </w:rPr>
      </w:pPr>
    </w:p>
    <w:p w:rsidR="00C22998" w:rsidRDefault="00C22998" w:rsidP="00C22998">
      <w:pPr>
        <w:spacing w:after="0" w:line="240" w:lineRule="auto"/>
        <w:rPr>
          <w:sz w:val="24"/>
          <w:szCs w:val="24"/>
        </w:rPr>
      </w:pPr>
    </w:p>
    <w:p w:rsidR="00C22998" w:rsidRDefault="00C22998" w:rsidP="00C22998">
      <w:pPr>
        <w:pStyle w:val="5"/>
        <w:spacing w:before="0" w:line="240" w:lineRule="auto"/>
        <w:jc w:val="center"/>
        <w:rPr>
          <w:rFonts w:ascii="Times New Roman" w:hAnsi="Times New Roman" w:cs="Times New Roman"/>
          <w:i/>
          <w:color w:val="auto"/>
          <w:sz w:val="24"/>
          <w:szCs w:val="24"/>
        </w:rPr>
      </w:pPr>
    </w:p>
    <w:p w:rsidR="00C22998" w:rsidRDefault="00C22998" w:rsidP="00C22998">
      <w:pPr>
        <w:pStyle w:val="5"/>
        <w:spacing w:before="0" w:line="240" w:lineRule="auto"/>
        <w:jc w:val="center"/>
        <w:rPr>
          <w:rFonts w:ascii="Times New Roman" w:hAnsi="Times New Roman" w:cs="Times New Roman"/>
          <w:i/>
          <w:color w:val="auto"/>
          <w:sz w:val="24"/>
          <w:szCs w:val="24"/>
        </w:rPr>
      </w:pPr>
    </w:p>
    <w:p w:rsidR="00C22998" w:rsidRDefault="00C22998" w:rsidP="00C22998">
      <w:pPr>
        <w:pStyle w:val="5"/>
        <w:spacing w:before="0" w:line="240" w:lineRule="auto"/>
        <w:jc w:val="center"/>
        <w:rPr>
          <w:rFonts w:ascii="Times New Roman" w:hAnsi="Times New Roman" w:cs="Times New Roman"/>
          <w:b/>
          <w:i/>
          <w:color w:val="auto"/>
          <w:sz w:val="24"/>
          <w:szCs w:val="24"/>
        </w:rPr>
      </w:pPr>
      <w:r>
        <w:rPr>
          <w:rFonts w:ascii="Times New Roman" w:hAnsi="Times New Roman" w:cs="Times New Roman"/>
          <w:b/>
          <w:color w:val="auto"/>
          <w:sz w:val="24"/>
          <w:szCs w:val="24"/>
        </w:rPr>
        <w:t>ДОКУМЕНТАЦИЯ</w:t>
      </w:r>
    </w:p>
    <w:p w:rsidR="00C22998" w:rsidRDefault="00C22998" w:rsidP="00C229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ОТКРЫТОГО ЗАПРОСА ПРЕДЛОЖЕНИЙ </w:t>
      </w:r>
    </w:p>
    <w:p w:rsidR="00C22998" w:rsidRDefault="00C22998" w:rsidP="00C22998">
      <w:pPr>
        <w:spacing w:after="0" w:line="240" w:lineRule="auto"/>
        <w:jc w:val="center"/>
        <w:rPr>
          <w:rFonts w:ascii="Times New Roman" w:hAnsi="Times New Roman" w:cs="Times New Roman"/>
          <w:bCs/>
          <w:sz w:val="24"/>
          <w:szCs w:val="24"/>
        </w:rPr>
      </w:pPr>
    </w:p>
    <w:p w:rsidR="00C22998" w:rsidRDefault="00C22998" w:rsidP="00C22998">
      <w:pPr>
        <w:pStyle w:val="a5"/>
        <w:spacing w:after="0" w:line="240" w:lineRule="auto"/>
        <w:ind w:left="1080"/>
        <w:jc w:val="center"/>
        <w:rPr>
          <w:sz w:val="24"/>
          <w:szCs w:val="24"/>
        </w:rPr>
      </w:pPr>
      <w:r w:rsidRPr="00C22998">
        <w:rPr>
          <w:bCs/>
          <w:sz w:val="24"/>
          <w:szCs w:val="24"/>
        </w:rPr>
        <w:t xml:space="preserve">на право заключить договор на </w:t>
      </w:r>
      <w:r w:rsidRPr="00C22998">
        <w:rPr>
          <w:sz w:val="24"/>
          <w:szCs w:val="24"/>
        </w:rPr>
        <w:t xml:space="preserve">проведение комплекса услуг, направленных на </w:t>
      </w:r>
      <w:r w:rsidRPr="00C22998">
        <w:rPr>
          <w:rFonts w:eastAsia="Times New Roman"/>
          <w:sz w:val="24"/>
          <w:szCs w:val="24"/>
          <w:lang w:eastAsia="ru-RU"/>
        </w:rPr>
        <w:t xml:space="preserve"> </w:t>
      </w:r>
      <w:r w:rsidRPr="00C22998">
        <w:rPr>
          <w:bCs/>
          <w:sz w:val="24"/>
          <w:szCs w:val="24"/>
          <w:lang w:eastAsia="zh-CN"/>
        </w:rPr>
        <w:t>повышение качества образования в школах с низким результатом обучения и в школах, функционирующих в неблагоприятных социальных условиях Ленинградской области</w:t>
      </w:r>
      <w:r>
        <w:rPr>
          <w:bCs/>
          <w:sz w:val="24"/>
          <w:szCs w:val="24"/>
          <w:lang w:eastAsia="zh-CN"/>
        </w:rPr>
        <w:t xml:space="preserve"> </w:t>
      </w:r>
    </w:p>
    <w:p w:rsidR="00C22998" w:rsidRDefault="00C22998" w:rsidP="00C22998">
      <w:pPr>
        <w:spacing w:after="0" w:line="240" w:lineRule="auto"/>
        <w:ind w:right="639"/>
        <w:jc w:val="center"/>
        <w:rPr>
          <w:rFonts w:ascii="Times New Roman" w:hAnsi="Times New Roman" w:cs="Times New Roman"/>
          <w:sz w:val="24"/>
          <w:szCs w:val="24"/>
        </w:rPr>
      </w:pPr>
    </w:p>
    <w:p w:rsidR="00C22998" w:rsidRDefault="00C22998" w:rsidP="00C22998">
      <w:pPr>
        <w:spacing w:after="0" w:line="240" w:lineRule="auto"/>
        <w:ind w:right="639"/>
        <w:jc w:val="center"/>
        <w:rPr>
          <w:rFonts w:ascii="Times New Roman" w:hAnsi="Times New Roman" w:cs="Times New Roman"/>
          <w:sz w:val="24"/>
          <w:szCs w:val="24"/>
        </w:rPr>
      </w:pPr>
    </w:p>
    <w:p w:rsidR="00C22998" w:rsidRDefault="00C22998" w:rsidP="00C22998">
      <w:pPr>
        <w:spacing w:after="0" w:line="240" w:lineRule="auto"/>
        <w:ind w:right="639"/>
        <w:jc w:val="center"/>
        <w:rPr>
          <w:rFonts w:ascii="Times New Roman" w:hAnsi="Times New Roman" w:cs="Times New Roman"/>
          <w:sz w:val="24"/>
          <w:szCs w:val="24"/>
        </w:rPr>
      </w:pPr>
      <w:r>
        <w:rPr>
          <w:rFonts w:ascii="Times New Roman" w:hAnsi="Times New Roman" w:cs="Times New Roman"/>
          <w:sz w:val="24"/>
          <w:szCs w:val="24"/>
        </w:rPr>
        <w:t xml:space="preserve">Документация размещена  в единой информационной системе (ЕИС)   сети «Интернет» по адресу:  </w:t>
      </w:r>
      <w:hyperlink r:id="rId9" w:history="1">
        <w:r>
          <w:rPr>
            <w:rStyle w:val="a3"/>
            <w:rFonts w:ascii="Times New Roman" w:hAnsi="Times New Roman"/>
            <w:color w:val="auto"/>
            <w:sz w:val="24"/>
            <w:szCs w:val="24"/>
          </w:rPr>
          <w:t>http://zakupki.gov.ru</w:t>
        </w:r>
      </w:hyperlink>
      <w:r>
        <w:rPr>
          <w:rStyle w:val="a3"/>
          <w:rFonts w:ascii="Times New Roman" w:hAnsi="Times New Roman"/>
          <w:color w:val="auto"/>
          <w:sz w:val="24"/>
          <w:szCs w:val="24"/>
        </w:rPr>
        <w:t>/223/</w:t>
      </w:r>
    </w:p>
    <w:p w:rsidR="00C22998" w:rsidRDefault="00C22998" w:rsidP="00C22998">
      <w:pPr>
        <w:spacing w:after="0" w:line="240" w:lineRule="auto"/>
        <w:ind w:right="-54"/>
        <w:jc w:val="center"/>
        <w:rPr>
          <w:rFonts w:ascii="Times New Roman" w:hAnsi="Times New Roman" w:cs="Times New Roman"/>
          <w:sz w:val="24"/>
          <w:szCs w:val="24"/>
        </w:rPr>
      </w:pPr>
    </w:p>
    <w:p w:rsidR="00C22998" w:rsidRDefault="00C22998" w:rsidP="00C22998">
      <w:pPr>
        <w:spacing w:after="0" w:line="240" w:lineRule="auto"/>
        <w:ind w:right="639"/>
        <w:jc w:val="center"/>
        <w:rPr>
          <w:rFonts w:ascii="Times New Roman" w:hAnsi="Times New Roman" w:cs="Times New Roman"/>
          <w:sz w:val="24"/>
          <w:szCs w:val="24"/>
        </w:rPr>
      </w:pPr>
      <w:r>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Pr>
            <w:rStyle w:val="a3"/>
            <w:rFonts w:ascii="Times New Roman" w:hAnsi="Times New Roman"/>
            <w:color w:val="auto"/>
            <w:sz w:val="24"/>
            <w:szCs w:val="24"/>
          </w:rPr>
          <w:t xml:space="preserve">http:/ </w:t>
        </w:r>
        <w:proofErr w:type="spellStart"/>
        <w:r>
          <w:rPr>
            <w:rStyle w:val="a3"/>
            <w:rFonts w:ascii="Times New Roman" w:hAnsi="Times New Roman"/>
            <w:color w:val="auto"/>
            <w:sz w:val="24"/>
            <w:szCs w:val="24"/>
            <w:lang w:val="en-US"/>
          </w:rPr>
          <w:t>loiro</w:t>
        </w:r>
        <w:proofErr w:type="spellEnd"/>
        <w:r>
          <w:rPr>
            <w:rStyle w:val="a3"/>
            <w:rFonts w:ascii="Times New Roman" w:hAnsi="Times New Roman"/>
            <w:color w:val="auto"/>
            <w:sz w:val="24"/>
            <w:szCs w:val="24"/>
          </w:rPr>
          <w:t>.</w:t>
        </w:r>
        <w:proofErr w:type="spellStart"/>
        <w:r>
          <w:rPr>
            <w:rStyle w:val="a3"/>
            <w:rFonts w:ascii="Times New Roman" w:hAnsi="Times New Roman"/>
            <w:color w:val="auto"/>
            <w:sz w:val="24"/>
            <w:szCs w:val="24"/>
          </w:rPr>
          <w:t>ru</w:t>
        </w:r>
        <w:proofErr w:type="spellEnd"/>
      </w:hyperlink>
    </w:p>
    <w:p w:rsidR="00C22998" w:rsidRDefault="00C22998" w:rsidP="00C22998">
      <w:pPr>
        <w:spacing w:after="0" w:line="240" w:lineRule="auto"/>
        <w:ind w:right="-54"/>
        <w:rPr>
          <w:rFonts w:ascii="Times New Roman" w:hAnsi="Times New Roman" w:cs="Times New Roman"/>
          <w:sz w:val="24"/>
          <w:szCs w:val="24"/>
        </w:rPr>
      </w:pPr>
    </w:p>
    <w:p w:rsidR="00C22998" w:rsidRDefault="00C22998" w:rsidP="00C22998">
      <w:pPr>
        <w:spacing w:after="0" w:line="240" w:lineRule="auto"/>
        <w:ind w:right="-54"/>
        <w:jc w:val="center"/>
        <w:rPr>
          <w:rFonts w:ascii="Times New Roman" w:hAnsi="Times New Roman" w:cs="Times New Roman"/>
          <w:sz w:val="24"/>
          <w:szCs w:val="24"/>
        </w:rPr>
      </w:pPr>
    </w:p>
    <w:p w:rsidR="00C22998" w:rsidRDefault="00C22998" w:rsidP="00C22998">
      <w:pPr>
        <w:spacing w:after="0" w:line="240" w:lineRule="auto"/>
        <w:jc w:val="center"/>
        <w:rPr>
          <w:rFonts w:ascii="Times New Roman" w:hAnsi="Times New Roman" w:cs="Times New Roman"/>
          <w:sz w:val="24"/>
          <w:szCs w:val="24"/>
        </w:r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C22998" w:rsidRDefault="00C22998" w:rsidP="00C22998">
      <w:pPr>
        <w:spacing w:after="0" w:line="240" w:lineRule="auto"/>
        <w:ind w:firstLine="709"/>
        <w:jc w:val="right"/>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C</w:t>
      </w:r>
      <w:proofErr w:type="spellStart"/>
      <w:r>
        <w:rPr>
          <w:rFonts w:ascii="Times New Roman" w:hAnsi="Times New Roman" w:cs="Times New Roman"/>
          <w:b/>
          <w:sz w:val="24"/>
          <w:szCs w:val="24"/>
        </w:rPr>
        <w:t>анкт</w:t>
      </w:r>
      <w:proofErr w:type="spellEnd"/>
      <w:r>
        <w:rPr>
          <w:rFonts w:ascii="Times New Roman" w:hAnsi="Times New Roman" w:cs="Times New Roman"/>
          <w:b/>
          <w:sz w:val="24"/>
          <w:szCs w:val="24"/>
        </w:rPr>
        <w:t>-Петербург</w:t>
      </w:r>
    </w:p>
    <w:p w:rsidR="00C22998" w:rsidRDefault="00C22998" w:rsidP="00C229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2019 г.</w:t>
      </w: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br w:type="page"/>
      </w:r>
    </w:p>
    <w:p w:rsidR="00C22998" w:rsidRDefault="00362C6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w:t>
      </w:r>
      <w:r w:rsidR="00C22998">
        <w:rPr>
          <w:rFonts w:ascii="Times New Roman" w:hAnsi="Times New Roman" w:cs="Times New Roman"/>
          <w:b/>
          <w:bCs/>
          <w:sz w:val="24"/>
          <w:szCs w:val="24"/>
        </w:rPr>
        <w:t>.  Общие положения</w:t>
      </w:r>
    </w:p>
    <w:p w:rsidR="00C22998" w:rsidRDefault="00C22998" w:rsidP="00C22998">
      <w:pPr>
        <w:pStyle w:val="a5"/>
        <w:spacing w:after="0" w:line="240" w:lineRule="auto"/>
        <w:ind w:left="0"/>
        <w:jc w:val="both"/>
        <w:rPr>
          <w:sz w:val="24"/>
          <w:szCs w:val="24"/>
        </w:rPr>
      </w:pPr>
      <w:r>
        <w:rPr>
          <w:sz w:val="24"/>
          <w:szCs w:val="24"/>
        </w:rPr>
        <w:t xml:space="preserve">Настоящая документация о закупке разработана для организации процедуры проведения открытого запроса предложений на право заключения договора </w:t>
      </w:r>
      <w:r w:rsidRPr="00C22998">
        <w:rPr>
          <w:sz w:val="24"/>
          <w:szCs w:val="24"/>
        </w:rPr>
        <w:t xml:space="preserve">на  проведение комплекса услуг, направленных на </w:t>
      </w:r>
      <w:r w:rsidRPr="00C22998">
        <w:rPr>
          <w:rFonts w:eastAsia="Times New Roman"/>
          <w:sz w:val="24"/>
          <w:szCs w:val="24"/>
          <w:lang w:eastAsia="ru-RU"/>
        </w:rPr>
        <w:t xml:space="preserve"> </w:t>
      </w:r>
      <w:r w:rsidRPr="00C22998">
        <w:rPr>
          <w:bCs/>
          <w:sz w:val="24"/>
          <w:szCs w:val="24"/>
          <w:lang w:eastAsia="zh-CN"/>
        </w:rPr>
        <w:t>повышение качества образования в школах с низким результатом обучения и в школах, функционирующих в неблагоприятных социальных условиях Ленинградской области</w:t>
      </w:r>
      <w:r>
        <w:rPr>
          <w:bCs/>
          <w:sz w:val="24"/>
          <w:szCs w:val="24"/>
          <w:lang w:eastAsia="zh-CN"/>
        </w:rPr>
        <w:t xml:space="preserve"> </w:t>
      </w:r>
    </w:p>
    <w:p w:rsidR="00C22998" w:rsidRDefault="00C22998" w:rsidP="00C22998">
      <w:pPr>
        <w:spacing w:after="0" w:line="240" w:lineRule="auto"/>
        <w:ind w:firstLine="709"/>
        <w:jc w:val="both"/>
        <w:rPr>
          <w:rFonts w:ascii="Times New Roman" w:hAnsi="Times New Roman" w:cs="Times New Roman"/>
          <w:sz w:val="24"/>
          <w:szCs w:val="24"/>
        </w:rPr>
      </w:pPr>
      <w:bookmarkStart w:id="0" w:name="_Toc375898851"/>
      <w:bookmarkStart w:id="1" w:name="_Toc375898267"/>
    </w:p>
    <w:p w:rsidR="00C22998" w:rsidRDefault="00C22998" w:rsidP="00C22998">
      <w:pPr>
        <w:pStyle w:val="3"/>
        <w:spacing w:before="0"/>
        <w:ind w:firstLine="709"/>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Законодательное регулирование.</w:t>
      </w:r>
      <w:bookmarkEnd w:id="0"/>
      <w:bookmarkEnd w:id="1"/>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1.1.</w:t>
      </w:r>
      <w:r>
        <w:rPr>
          <w:rFonts w:ascii="Times New Roman" w:hAnsi="Times New Roman" w:cs="Times New Roman"/>
          <w:spacing w:val="-2"/>
          <w:sz w:val="24"/>
          <w:szCs w:val="24"/>
        </w:rPr>
        <w:tab/>
      </w:r>
      <w:proofErr w:type="gramStart"/>
      <w:r>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w:t>
      </w:r>
      <w:proofErr w:type="gramEnd"/>
      <w:r>
        <w:rPr>
          <w:rFonts w:ascii="Times New Roman" w:hAnsi="Times New Roman" w:cs="Times New Roman"/>
          <w:sz w:val="24"/>
          <w:szCs w:val="24"/>
        </w:rPr>
        <w:t xml:space="preserve">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C22998" w:rsidRDefault="00C22998" w:rsidP="00C22998">
      <w:pPr>
        <w:spacing w:after="0" w:line="240" w:lineRule="auto"/>
        <w:ind w:firstLine="709"/>
        <w:jc w:val="both"/>
        <w:rPr>
          <w:rFonts w:ascii="Times New Roman" w:hAnsi="Times New Roman" w:cs="Times New Roman"/>
          <w:spacing w:val="-2"/>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Требования</w:t>
      </w:r>
      <w:proofErr w:type="gramEnd"/>
      <w:r>
        <w:rPr>
          <w:rFonts w:ascii="Times New Roman" w:hAnsi="Times New Roman" w:cs="Times New Roman"/>
          <w:b/>
          <w:bCs/>
          <w:sz w:val="24"/>
          <w:szCs w:val="24"/>
        </w:rPr>
        <w:t xml:space="preserve"> предъявляемые к участникам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Участник закупки должен соответствовать следующим обязательным требованиям:</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w:t>
      </w:r>
      <w:r>
        <w:rPr>
          <w:rFonts w:ascii="Times New Roman" w:hAnsi="Times New Roman" w:cs="Times New Roman"/>
          <w:sz w:val="24"/>
          <w:szCs w:val="24"/>
        </w:rPr>
        <w:lastRenderedPageBreak/>
        <w:t>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наличие у участника положительной деловой репутации (включая </w:t>
      </w:r>
      <w:r>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Pr>
          <w:rFonts w:ascii="Times New Roman" w:hAnsi="Times New Roman" w:cs="Times New Roman"/>
          <w:sz w:val="24"/>
          <w:szCs w:val="24"/>
        </w:rPr>
        <w:t xml:space="preserve"> и т.п.);</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наличие у участника опыта поставки товаров, выполнения работ, оказания услуг;</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наличие у участника трудовых ресурсов;</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autoSpaceDE w:val="0"/>
        <w:autoSpaceDN w:val="0"/>
        <w:adjustRightInd w:val="0"/>
        <w:spacing w:after="0" w:line="240" w:lineRule="auto"/>
        <w:ind w:firstLine="709"/>
        <w:jc w:val="center"/>
        <w:outlineLvl w:val="2"/>
        <w:rPr>
          <w:rStyle w:val="30"/>
          <w:rFonts w:ascii="Times New Roman" w:hAnsi="Times New Roman" w:cs="Times New Roman"/>
          <w:color w:val="auto"/>
        </w:rPr>
      </w:pPr>
      <w:bookmarkStart w:id="2" w:name="_Toc375898854"/>
      <w:bookmarkStart w:id="3" w:name="_Toc375898270"/>
      <w:r>
        <w:rPr>
          <w:rFonts w:ascii="Times New Roman" w:hAnsi="Times New Roman" w:cs="Times New Roman"/>
          <w:b/>
          <w:bCs/>
          <w:sz w:val="24"/>
          <w:szCs w:val="24"/>
        </w:rPr>
        <w:t>3.</w:t>
      </w:r>
      <w:r>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C22998" w:rsidRDefault="00C22998" w:rsidP="00C22998">
      <w:pPr>
        <w:spacing w:after="0" w:line="240" w:lineRule="auto"/>
        <w:ind w:firstLine="709"/>
        <w:jc w:val="both"/>
        <w:rPr>
          <w:spacing w:val="-2"/>
        </w:rPr>
      </w:pPr>
      <w:r>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w:t>
      </w:r>
      <w:r>
        <w:rPr>
          <w:rFonts w:ascii="Times New Roman" w:hAnsi="Times New Roman"/>
          <w:sz w:val="24"/>
          <w:szCs w:val="24"/>
        </w:rPr>
        <w:t>Понесенные участником расходы не подлежат возмещению со стороны Заказчика</w:t>
      </w:r>
      <w:r>
        <w:rPr>
          <w:rFonts w:ascii="Times New Roman" w:hAnsi="Times New Roman" w:cs="Times New Roman"/>
          <w:bCs/>
          <w:spacing w:val="-2"/>
          <w:sz w:val="24"/>
          <w:szCs w:val="24"/>
        </w:rPr>
        <w:t xml:space="preserve">. </w:t>
      </w:r>
    </w:p>
    <w:p w:rsidR="00C22998" w:rsidRDefault="00C22998" w:rsidP="00C22998">
      <w:pPr>
        <w:spacing w:after="0" w:line="240" w:lineRule="auto"/>
        <w:ind w:firstLine="709"/>
        <w:jc w:val="both"/>
        <w:rPr>
          <w:rFonts w:ascii="Times New Roman" w:hAnsi="Times New Roman" w:cs="Times New Roman"/>
          <w:b/>
          <w:bCs/>
          <w:spacing w:val="-2"/>
          <w:sz w:val="24"/>
          <w:szCs w:val="24"/>
        </w:rPr>
      </w:pPr>
    </w:p>
    <w:p w:rsidR="00C22998" w:rsidRDefault="00C22998" w:rsidP="00C22998">
      <w:pPr>
        <w:spacing w:after="0" w:line="240" w:lineRule="auto"/>
        <w:ind w:firstLine="709"/>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4. Внесение изменений и дополнений в извещение о закупке и </w:t>
      </w:r>
      <w:proofErr w:type="gramStart"/>
      <w:r>
        <w:rPr>
          <w:rFonts w:ascii="Times New Roman" w:hAnsi="Times New Roman" w:cs="Times New Roman"/>
          <w:b/>
          <w:bCs/>
          <w:spacing w:val="-2"/>
          <w:sz w:val="24"/>
          <w:szCs w:val="24"/>
        </w:rPr>
        <w:t>документацию</w:t>
      </w:r>
      <w:proofErr w:type="gramEnd"/>
      <w:r>
        <w:rPr>
          <w:rFonts w:ascii="Times New Roman" w:hAnsi="Times New Roman" w:cs="Times New Roman"/>
          <w:b/>
          <w:bCs/>
          <w:spacing w:val="-2"/>
          <w:sz w:val="24"/>
          <w:szCs w:val="24"/>
        </w:rPr>
        <w:t xml:space="preserve"> о закупке</w:t>
      </w:r>
    </w:p>
    <w:p w:rsidR="00C22998" w:rsidRDefault="00C22998" w:rsidP="00C2299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w:t>
      </w:r>
      <w:r w:rsidRPr="001D1A3C">
        <w:rPr>
          <w:rFonts w:ascii="Times New Roman" w:hAnsi="Times New Roman" w:cs="Times New Roman"/>
          <w:spacing w:val="-2"/>
          <w:sz w:val="24"/>
          <w:szCs w:val="24"/>
        </w:rPr>
        <w:t xml:space="preserve">Заказчик вправе принять решение </w:t>
      </w:r>
      <w:proofErr w:type="gramStart"/>
      <w:r w:rsidRPr="001D1A3C">
        <w:rPr>
          <w:rFonts w:ascii="Times New Roman" w:hAnsi="Times New Roman" w:cs="Times New Roman"/>
          <w:spacing w:val="-2"/>
          <w:sz w:val="24"/>
          <w:szCs w:val="24"/>
        </w:rPr>
        <w:t>о внесении изменений в извещение о проведении запроса предложений в соответствии с Положением</w:t>
      </w:r>
      <w:proofErr w:type="gramEnd"/>
      <w:r w:rsidRPr="001D1A3C">
        <w:rPr>
          <w:rFonts w:ascii="Times New Roman" w:hAnsi="Times New Roman" w:cs="Times New Roman"/>
          <w:spacing w:val="-2"/>
          <w:sz w:val="24"/>
          <w:szCs w:val="24"/>
        </w:rPr>
        <w:t xml:space="preserve"> о закупке товаров, работ, услуг ГАОУ ДПО «ЛОИРО».</w:t>
      </w:r>
    </w:p>
    <w:p w:rsidR="00C22998" w:rsidRDefault="00C22998" w:rsidP="00C2299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4.2 . Участник закупки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C22998" w:rsidRDefault="00C22998" w:rsidP="00C2299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с </w:t>
      </w:r>
      <w:proofErr w:type="gramStart"/>
      <w:r>
        <w:rPr>
          <w:rFonts w:ascii="Times New Roman" w:hAnsi="Times New Roman" w:cs="Times New Roman"/>
          <w:spacing w:val="-2"/>
          <w:sz w:val="24"/>
          <w:szCs w:val="24"/>
        </w:rPr>
        <w:t>изменениями</w:t>
      </w:r>
      <w:proofErr w:type="gramEnd"/>
      <w:r>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C22998" w:rsidRDefault="00C22998" w:rsidP="00C2299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 Заказчик, организатор запроса предложений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C22998" w:rsidRDefault="00C22998" w:rsidP="00C22998">
      <w:pPr>
        <w:spacing w:after="0" w:line="240" w:lineRule="auto"/>
        <w:ind w:firstLine="709"/>
        <w:jc w:val="both"/>
        <w:rPr>
          <w:rFonts w:ascii="Times New Roman" w:hAnsi="Times New Roman" w:cs="Times New Roman"/>
          <w:spacing w:val="-2"/>
          <w:sz w:val="24"/>
          <w:szCs w:val="24"/>
        </w:rPr>
      </w:pPr>
    </w:p>
    <w:p w:rsidR="00C22998" w:rsidRDefault="00C22998" w:rsidP="00C22998">
      <w:pPr>
        <w:spacing w:after="0" w:line="240" w:lineRule="auto"/>
        <w:ind w:firstLine="709"/>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 Отказ от проведения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5.1. </w:t>
      </w:r>
      <w:r>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  а также на электронной площадке, при условии проведения запроса предложений в электронной форме.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 Язык заявки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 Заявка на участие в запросе предложений и требования к ее оформлению.</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w:t>
      </w:r>
      <w:r>
        <w:rPr>
          <w:rFonts w:ascii="Times New Roman" w:hAnsi="Times New Roman" w:cs="Times New Roman"/>
          <w:sz w:val="24"/>
          <w:szCs w:val="24"/>
        </w:rPr>
        <w:tab/>
      </w:r>
      <w:proofErr w:type="gramStart"/>
      <w:r>
        <w:rPr>
          <w:rFonts w:ascii="Times New Roman" w:hAnsi="Times New Roman" w:cs="Times New Roman"/>
          <w:sz w:val="24"/>
          <w:szCs w:val="24"/>
        </w:rPr>
        <w:t>Для участия в запросе предложений участник подает заявку в срок и по форме, которые установлены документацией о  запросе предложений.</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proofErr w:type="gramStart"/>
      <w:r>
        <w:rPr>
          <w:rFonts w:ascii="Times New Roman" w:hAnsi="Times New Roman" w:cs="Times New Roman"/>
          <w:sz w:val="24"/>
          <w:szCs w:val="24"/>
        </w:rPr>
        <w:t>Заявка на участие в запросе предложений, проводимым в электронной форме,  подается на электронной площадке в соответствии с регламентом электронной площадки.</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Заявка на участие в запросе предложений должна содержать докуме</w:t>
      </w:r>
      <w:r w:rsidR="00362C68">
        <w:rPr>
          <w:rFonts w:ascii="Times New Roman" w:hAnsi="Times New Roman" w:cs="Times New Roman"/>
          <w:sz w:val="24"/>
          <w:szCs w:val="24"/>
        </w:rPr>
        <w:t xml:space="preserve">нты и сведения, установленные </w:t>
      </w:r>
      <w:r>
        <w:rPr>
          <w:rFonts w:ascii="Times New Roman" w:hAnsi="Times New Roman" w:cs="Times New Roman"/>
          <w:sz w:val="24"/>
          <w:szCs w:val="24"/>
        </w:rPr>
        <w:t>Документацией запроса предложений.</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Участник запроса предложений вправе подать только одну заявку на участие в запросе предложений. </w:t>
      </w:r>
      <w:proofErr w:type="gramStart"/>
      <w:r>
        <w:rPr>
          <w:rFonts w:ascii="Times New Roman" w:hAnsi="Times New Roman" w:cs="Times New Roman"/>
          <w:sz w:val="24"/>
          <w:szCs w:val="24"/>
        </w:rPr>
        <w:t>Новая заявка может быть подана только после отзыва ранее поданной.</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Заявка  на участие в запросе предложений подается участником закупки по форме (Приложение  2). </w:t>
      </w:r>
    </w:p>
    <w:p w:rsidR="00C22998" w:rsidRDefault="00C22998" w:rsidP="00C22998">
      <w:pPr>
        <w:pStyle w:val="3-"/>
        <w:numPr>
          <w:ilvl w:val="0"/>
          <w:numId w:val="0"/>
        </w:numPr>
        <w:spacing w:before="0" w:after="0" w:line="240" w:lineRule="auto"/>
        <w:ind w:firstLine="709"/>
        <w:rPr>
          <w:rFonts w:eastAsia="Times New Roman"/>
          <w:sz w:val="24"/>
          <w:szCs w:val="24"/>
        </w:rPr>
      </w:pPr>
      <w:proofErr w:type="gramStart"/>
      <w:r>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proofErr w:type="gramEnd"/>
      <w:r>
        <w:rPr>
          <w:rFonts w:eastAsia="Times New Roman"/>
          <w:sz w:val="24"/>
          <w:szCs w:val="24"/>
        </w:rPr>
        <w:t xml:space="preserve"> Использование при подписании Заявки на участие </w:t>
      </w:r>
      <w:r>
        <w:rPr>
          <w:sz w:val="24"/>
          <w:szCs w:val="24"/>
        </w:rPr>
        <w:t>в запросе предложений</w:t>
      </w:r>
      <w:r>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 Срок и место подачи  предложений на участие в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Предложения на участие в запросе предложений подаются по адресу, указанному в извещении о закупке и Информационной карте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 Порядок вскрытия конвертов с предложениями участников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Публично в день, во время и</w:t>
      </w:r>
      <w:r w:rsidR="00362C68">
        <w:rPr>
          <w:rFonts w:ascii="Times New Roman" w:hAnsi="Times New Roman" w:cs="Times New Roman"/>
          <w:sz w:val="24"/>
          <w:szCs w:val="24"/>
        </w:rPr>
        <w:t xml:space="preserve"> в </w:t>
      </w:r>
      <w:r>
        <w:rPr>
          <w:rFonts w:ascii="Times New Roman" w:hAnsi="Times New Roman" w:cs="Times New Roman"/>
          <w:sz w:val="24"/>
          <w:szCs w:val="24"/>
        </w:rPr>
        <w:t>месте, указанные в извещении о закупке и Информационной карте закупки, закупочной комиссией вскрываются конверты с предложениями.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Наименование и почтовый адрес каждого участника закупки,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предложениями на участие в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Протокол вскрытия конвертов с  предложениями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Заказчик вправе осуществлять аудиозапись вскрытия конвертов с  предложениями  Участников.</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10. Рассмотрение  предложений на участие в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Закупочная комиссия рассматривает  предложения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допуске к участию в закупке участника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 отказе в допуске участника закупки к участию в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Участнику закупки отказывается в допуске к участию в закупке в случае: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заявки  на участие в закупке, либо наличия в таких документах недостоверных сведений об участнике закупки или о </w:t>
      </w:r>
      <w:proofErr w:type="gramStart"/>
      <w:r>
        <w:rPr>
          <w:rFonts w:ascii="Times New Roman" w:hAnsi="Times New Roman" w:cs="Times New Roman"/>
          <w:sz w:val="24"/>
          <w:szCs w:val="24"/>
        </w:rPr>
        <w:t>работах</w:t>
      </w:r>
      <w:proofErr w:type="gramEnd"/>
      <w:r>
        <w:rPr>
          <w:rFonts w:ascii="Times New Roman" w:hAnsi="Times New Roman" w:cs="Times New Roman"/>
          <w:sz w:val="24"/>
          <w:szCs w:val="24"/>
        </w:rPr>
        <w:t xml:space="preserve"> на выполнение которых размещается заказ;</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несоответствия требованиям, установленным пунктами  1, 2 и 7 раздела 1  настоящей документации о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11. Заключение договора.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Заказчик заключает договор с победителем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 xml:space="preserve">Заказчик </w:t>
      </w:r>
      <w:r w:rsidRPr="00362C68">
        <w:rPr>
          <w:rFonts w:ascii="Times New Roman" w:hAnsi="Times New Roman" w:cs="Times New Roman"/>
          <w:sz w:val="24"/>
          <w:szCs w:val="24"/>
        </w:rPr>
        <w:t>в течение десяти дней</w:t>
      </w:r>
      <w:r>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 Закупка признается совершенной со дня заключения договора.</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12. Обязанность заказчика отказаться от заключения договора.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нахождения имущества указанных лиц под арестом, </w:t>
      </w:r>
      <w:proofErr w:type="gramStart"/>
      <w:r>
        <w:rPr>
          <w:rFonts w:ascii="Times New Roman" w:hAnsi="Times New Roman" w:cs="Times New Roman"/>
          <w:sz w:val="24"/>
          <w:szCs w:val="24"/>
        </w:rPr>
        <w:t>наложенном</w:t>
      </w:r>
      <w:proofErr w:type="gramEnd"/>
      <w:r>
        <w:rPr>
          <w:rFonts w:ascii="Times New Roman" w:hAnsi="Times New Roman" w:cs="Times New Roman"/>
          <w:sz w:val="24"/>
          <w:szCs w:val="24"/>
        </w:rPr>
        <w:t xml:space="preserve">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14. Правовое регулирование.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r>
        <w:rPr>
          <w:rFonts w:ascii="Times New Roman" w:hAnsi="Times New Roman" w:cs="Times New Roman"/>
          <w:sz w:val="24"/>
          <w:szCs w:val="24"/>
        </w:rPr>
        <w:br w:type="page"/>
      </w:r>
    </w:p>
    <w:p w:rsidR="00C22998" w:rsidRDefault="0080567A"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II</w:t>
      </w:r>
      <w:r w:rsidR="00C22998">
        <w:rPr>
          <w:rFonts w:ascii="Times New Roman" w:hAnsi="Times New Roman" w:cs="Times New Roman"/>
          <w:b/>
          <w:bCs/>
          <w:sz w:val="24"/>
          <w:szCs w:val="24"/>
        </w:rPr>
        <w:t>. Информационная карта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Наименование параметра</w:t>
            </w:r>
          </w:p>
        </w:tc>
        <w:tc>
          <w:tcPr>
            <w:tcW w:w="5103"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Значение параметра</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Санкт-Петербург, Чкаловский пр. д.25а, лит</w:t>
            </w:r>
            <w:proofErr w:type="gramStart"/>
            <w:r w:rsidRPr="008349C3">
              <w:rPr>
                <w:rFonts w:ascii="Times New Roman" w:hAnsi="Times New Roman" w:cs="Times New Roman"/>
              </w:rPr>
              <w:t xml:space="preserve"> А</w:t>
            </w:r>
            <w:proofErr w:type="gramEnd"/>
          </w:p>
          <w:p w:rsidR="00C22998" w:rsidRPr="008349C3" w:rsidRDefault="00C22998">
            <w:pPr>
              <w:spacing w:after="0" w:line="240" w:lineRule="auto"/>
              <w:rPr>
                <w:rFonts w:ascii="Times New Roman" w:hAnsi="Times New Roman" w:cs="Times New Roman"/>
              </w:rPr>
            </w:pPr>
            <w:proofErr w:type="spellStart"/>
            <w:r w:rsidRPr="008349C3">
              <w:rPr>
                <w:rFonts w:ascii="Times New Roman" w:hAnsi="Times New Roman" w:cs="Times New Roman"/>
              </w:rPr>
              <w:t>Эл</w:t>
            </w:r>
            <w:proofErr w:type="gramStart"/>
            <w:r w:rsidRPr="008349C3">
              <w:rPr>
                <w:rFonts w:ascii="Times New Roman" w:hAnsi="Times New Roman" w:cs="Times New Roman"/>
              </w:rPr>
              <w:t>.п</w:t>
            </w:r>
            <w:proofErr w:type="gramEnd"/>
            <w:r w:rsidRPr="008349C3">
              <w:rPr>
                <w:rFonts w:ascii="Times New Roman" w:hAnsi="Times New Roman" w:cs="Times New Roman"/>
              </w:rPr>
              <w:t>очта</w:t>
            </w:r>
            <w:proofErr w:type="spellEnd"/>
            <w:r w:rsidRPr="008349C3">
              <w:rPr>
                <w:rFonts w:ascii="Times New Roman" w:hAnsi="Times New Roman" w:cs="Times New Roman"/>
              </w:rPr>
              <w:t xml:space="preserve">: </w:t>
            </w:r>
            <w:hyperlink r:id="rId10" w:history="1">
              <w:r w:rsidR="0080567A" w:rsidRPr="008349C3">
                <w:rPr>
                  <w:rStyle w:val="a3"/>
                  <w:rFonts w:ascii="Times New Roman" w:hAnsi="Times New Roman" w:cs="Times New Roman"/>
                  <w:lang w:val="en-US"/>
                </w:rPr>
                <w:t>loiro</w:t>
              </w:r>
              <w:r w:rsidR="0080567A" w:rsidRPr="008349C3">
                <w:rPr>
                  <w:rStyle w:val="a3"/>
                  <w:rFonts w:ascii="Times New Roman" w:hAnsi="Times New Roman" w:cs="Times New Roman"/>
                </w:rPr>
                <w:t>-</w:t>
              </w:r>
              <w:r w:rsidR="0080567A" w:rsidRPr="008349C3">
                <w:rPr>
                  <w:rStyle w:val="a3"/>
                  <w:rFonts w:ascii="Times New Roman" w:hAnsi="Times New Roman" w:cs="Times New Roman"/>
                  <w:lang w:val="en-US"/>
                </w:rPr>
                <w:t>zakaz</w:t>
              </w:r>
              <w:r w:rsidR="0080567A" w:rsidRPr="008349C3">
                <w:rPr>
                  <w:rStyle w:val="a3"/>
                  <w:rFonts w:ascii="Times New Roman" w:hAnsi="Times New Roman" w:cs="Times New Roman"/>
                </w:rPr>
                <w:t>@</w:t>
              </w:r>
              <w:r w:rsidR="0080567A" w:rsidRPr="008349C3">
                <w:rPr>
                  <w:rStyle w:val="a3"/>
                  <w:rFonts w:ascii="Times New Roman" w:hAnsi="Times New Roman" w:cs="Times New Roman"/>
                  <w:lang w:val="en-US"/>
                </w:rPr>
                <w:t>yandex</w:t>
              </w:r>
              <w:r w:rsidR="0080567A" w:rsidRPr="008349C3">
                <w:rPr>
                  <w:rStyle w:val="a3"/>
                  <w:rFonts w:ascii="Times New Roman" w:hAnsi="Times New Roman" w:cs="Times New Roman"/>
                </w:rPr>
                <w:t>.</w:t>
              </w:r>
              <w:proofErr w:type="spellStart"/>
              <w:r w:rsidR="0080567A" w:rsidRPr="008349C3">
                <w:rPr>
                  <w:rStyle w:val="a3"/>
                  <w:rFonts w:ascii="Times New Roman" w:hAnsi="Times New Roman" w:cs="Times New Roman"/>
                  <w:lang w:val="en-US"/>
                </w:rPr>
                <w:t>ru</w:t>
              </w:r>
              <w:proofErr w:type="spellEnd"/>
            </w:hyperlink>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 xml:space="preserve"> Предмет закупки</w:t>
            </w:r>
          </w:p>
        </w:tc>
        <w:tc>
          <w:tcPr>
            <w:tcW w:w="5103" w:type="dxa"/>
            <w:tcBorders>
              <w:top w:val="single" w:sz="4" w:space="0" w:color="auto"/>
              <w:left w:val="single" w:sz="4" w:space="0" w:color="auto"/>
              <w:bottom w:val="single" w:sz="4" w:space="0" w:color="auto"/>
              <w:right w:val="single" w:sz="4" w:space="0" w:color="auto"/>
            </w:tcBorders>
            <w:hideMark/>
          </w:tcPr>
          <w:p w:rsidR="0080567A" w:rsidRPr="008349C3" w:rsidRDefault="00C22998" w:rsidP="0080567A">
            <w:pPr>
              <w:spacing w:after="0" w:line="240" w:lineRule="auto"/>
              <w:rPr>
                <w:rFonts w:ascii="Times New Roman" w:hAnsi="Times New Roman" w:cs="Times New Roman"/>
              </w:rPr>
            </w:pPr>
            <w:r w:rsidRPr="008349C3">
              <w:rPr>
                <w:rFonts w:ascii="Times New Roman" w:hAnsi="Times New Roman" w:cs="Times New Roman"/>
              </w:rPr>
              <w:t xml:space="preserve">на право заключения </w:t>
            </w:r>
            <w:proofErr w:type="gramStart"/>
            <w:r w:rsidRPr="008349C3">
              <w:rPr>
                <w:rFonts w:ascii="Times New Roman" w:hAnsi="Times New Roman" w:cs="Times New Roman"/>
              </w:rPr>
              <w:t>договора</w:t>
            </w:r>
            <w:proofErr w:type="gramEnd"/>
            <w:r w:rsidRPr="008349C3">
              <w:rPr>
                <w:rFonts w:ascii="Times New Roman" w:hAnsi="Times New Roman" w:cs="Times New Roman"/>
              </w:rPr>
              <w:t xml:space="preserve"> на проведение </w:t>
            </w:r>
            <w:r w:rsidR="0080567A" w:rsidRPr="008349C3">
              <w:rPr>
                <w:rFonts w:ascii="Times New Roman" w:hAnsi="Times New Roman" w:cs="Times New Roman"/>
              </w:rPr>
              <w:t xml:space="preserve">комплекса услуг, направленных на </w:t>
            </w:r>
            <w:r w:rsidR="0080567A" w:rsidRPr="008349C3">
              <w:rPr>
                <w:rFonts w:ascii="Times New Roman" w:eastAsia="Times New Roman" w:hAnsi="Times New Roman" w:cs="Times New Roman"/>
              </w:rPr>
              <w:t xml:space="preserve"> </w:t>
            </w:r>
            <w:r w:rsidR="0080567A" w:rsidRPr="008349C3">
              <w:rPr>
                <w:rFonts w:ascii="Times New Roman" w:hAnsi="Times New Roman" w:cs="Times New Roman"/>
                <w:bCs/>
                <w:lang w:eastAsia="zh-CN"/>
              </w:rPr>
              <w:t>повышение качества образования в школах с низким результатом обучения и в школах, функционирующих в неблагоприятных социальных условиях Ленинградской области</w:t>
            </w:r>
            <w:r w:rsidR="0080567A" w:rsidRPr="008349C3">
              <w:rPr>
                <w:bCs/>
                <w:lang w:eastAsia="zh-CN"/>
              </w:rPr>
              <w:t xml:space="preserve"> </w:t>
            </w:r>
          </w:p>
          <w:p w:rsidR="00C22998" w:rsidRPr="008349C3" w:rsidRDefault="00C22998">
            <w:pPr>
              <w:spacing w:after="0" w:line="240" w:lineRule="auto"/>
              <w:rPr>
                <w:rFonts w:ascii="Times New Roman" w:hAnsi="Times New Roman" w:cs="Times New Roman"/>
              </w:rPr>
            </w:pP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Место, условия исполнения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jc w:val="both"/>
              <w:rPr>
                <w:rFonts w:ascii="Times New Roman" w:hAnsi="Times New Roman" w:cs="Times New Roman"/>
              </w:rPr>
            </w:pPr>
            <w:r w:rsidRPr="008349C3">
              <w:rPr>
                <w:rFonts w:ascii="Times New Roman" w:hAnsi="Times New Roman" w:cs="Times New Roman"/>
              </w:rPr>
              <w:t>Указаны в проекте договора</w:t>
            </w:r>
            <w:r w:rsidR="0080567A" w:rsidRPr="008349C3">
              <w:rPr>
                <w:rFonts w:ascii="Times New Roman" w:hAnsi="Times New Roman" w:cs="Times New Roman"/>
              </w:rPr>
              <w:t xml:space="preserve"> и в технических требованиях</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4. </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Начальная цена договора</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80567A" w:rsidP="0080567A">
            <w:pPr>
              <w:spacing w:after="0" w:line="240" w:lineRule="auto"/>
              <w:rPr>
                <w:rFonts w:ascii="Times New Roman" w:hAnsi="Times New Roman" w:cs="Times New Roman"/>
              </w:rPr>
            </w:pPr>
            <w:r w:rsidRPr="008349C3">
              <w:rPr>
                <w:rFonts w:ascii="Times New Roman" w:hAnsi="Times New Roman" w:cs="Times New Roman"/>
              </w:rPr>
              <w:t xml:space="preserve">2500000,00 рублей </w:t>
            </w:r>
            <w:proofErr w:type="gramStart"/>
            <w:r w:rsidRPr="008349C3">
              <w:rPr>
                <w:rFonts w:ascii="Times New Roman" w:hAnsi="Times New Roman" w:cs="Times New Roman"/>
              </w:rPr>
              <w:t xml:space="preserve">( </w:t>
            </w:r>
            <w:proofErr w:type="gramEnd"/>
            <w:r w:rsidRPr="008349C3">
              <w:rPr>
                <w:rFonts w:ascii="Times New Roman" w:hAnsi="Times New Roman" w:cs="Times New Roman"/>
              </w:rPr>
              <w:t>два миллиона пятьсот тысяч</w:t>
            </w:r>
            <w:r w:rsidR="00C22998" w:rsidRPr="008349C3">
              <w:rPr>
                <w:rFonts w:ascii="Times New Roman" w:hAnsi="Times New Roman" w:cs="Times New Roman"/>
              </w:rPr>
              <w:t xml:space="preserve"> </w:t>
            </w:r>
            <w:r w:rsidRPr="008349C3">
              <w:rPr>
                <w:rFonts w:ascii="Times New Roman" w:hAnsi="Times New Roman" w:cs="Times New Roman"/>
              </w:rPr>
              <w:t xml:space="preserve"> рублей 00 копеек ) </w:t>
            </w:r>
            <w:r w:rsidR="00C22998" w:rsidRPr="008349C3">
              <w:rPr>
                <w:rFonts w:ascii="Times New Roman" w:hAnsi="Times New Roman" w:cs="Times New Roman"/>
              </w:rPr>
              <w:t xml:space="preserve">в </w:t>
            </w:r>
            <w:proofErr w:type="spellStart"/>
            <w:r w:rsidR="00C22998" w:rsidRPr="008349C3">
              <w:rPr>
                <w:rFonts w:ascii="Times New Roman" w:hAnsi="Times New Roman" w:cs="Times New Roman"/>
              </w:rPr>
              <w:t>т.ч</w:t>
            </w:r>
            <w:proofErr w:type="spellEnd"/>
            <w:r w:rsidR="00C22998" w:rsidRPr="008349C3">
              <w:rPr>
                <w:rFonts w:ascii="Times New Roman" w:hAnsi="Times New Roman" w:cs="Times New Roman"/>
              </w:rPr>
              <w:t>. НДС 20 %(если не уплачивается, то указывается причина)</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5. </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Порядок формирования цены договора</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proofErr w:type="gramStart"/>
            <w:r w:rsidRPr="008349C3">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8349C3">
              <w:rPr>
                <w:rFonts w:ascii="Times New Roman" w:hAnsi="Times New Roman" w:cs="Times New Roman"/>
              </w:rPr>
              <w:t xml:space="preserve"> </w:t>
            </w:r>
            <w:proofErr w:type="gramStart"/>
            <w:r w:rsidRPr="008349C3">
              <w:rPr>
                <w:rFonts w:ascii="Times New Roman" w:hAnsi="Times New Roman" w:cs="Times New Roman"/>
              </w:rPr>
              <w:t>исполнении</w:t>
            </w:r>
            <w:proofErr w:type="gramEnd"/>
            <w:r w:rsidRPr="008349C3">
              <w:rPr>
                <w:rFonts w:ascii="Times New Roman" w:hAnsi="Times New Roman" w:cs="Times New Roman"/>
              </w:rPr>
              <w:t>.</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 Областной бюджет Ленинградской области – субсидия на иные цели </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 (мероприятия государственной программы Ленинградской области « Современное образование Ленинградской области» 2019 год) </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7. </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Сроки оказания услуг</w:t>
            </w:r>
          </w:p>
        </w:tc>
        <w:tc>
          <w:tcPr>
            <w:tcW w:w="5103" w:type="dxa"/>
            <w:tcBorders>
              <w:top w:val="single" w:sz="4" w:space="0" w:color="auto"/>
              <w:left w:val="single" w:sz="4" w:space="0" w:color="auto"/>
              <w:bottom w:val="single" w:sz="4" w:space="0" w:color="auto"/>
              <w:right w:val="single" w:sz="4" w:space="0" w:color="auto"/>
            </w:tcBorders>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Начало оказания услуг: с момента заключения договор</w:t>
            </w:r>
            <w:r w:rsidR="008349C3" w:rsidRPr="008349C3">
              <w:rPr>
                <w:rFonts w:ascii="Times New Roman" w:hAnsi="Times New Roman" w:cs="Times New Roman"/>
              </w:rPr>
              <w:t>а и по 20</w:t>
            </w:r>
            <w:r w:rsidR="0080567A" w:rsidRPr="008349C3">
              <w:rPr>
                <w:rFonts w:ascii="Times New Roman" w:hAnsi="Times New Roman" w:cs="Times New Roman"/>
              </w:rPr>
              <w:t xml:space="preserve"> декабря </w:t>
            </w:r>
            <w:r w:rsidRPr="008349C3">
              <w:rPr>
                <w:rFonts w:ascii="Times New Roman" w:hAnsi="Times New Roman" w:cs="Times New Roman"/>
              </w:rPr>
              <w:t xml:space="preserve">2019 г. </w:t>
            </w:r>
          </w:p>
          <w:p w:rsidR="00C22998" w:rsidRPr="008349C3" w:rsidRDefault="00C22998">
            <w:pPr>
              <w:spacing w:after="0" w:line="240" w:lineRule="auto"/>
              <w:rPr>
                <w:rFonts w:ascii="Times New Roman" w:hAnsi="Times New Roman" w:cs="Times New Roman"/>
              </w:rPr>
            </w:pP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Размер обеспечения заявки</w:t>
            </w:r>
          </w:p>
          <w:p w:rsidR="00C22998" w:rsidRDefault="00C22998">
            <w:pPr>
              <w:spacing w:after="0" w:line="240" w:lineRule="auto"/>
              <w:rPr>
                <w:rFonts w:ascii="Times New Roman" w:hAnsi="Times New Roman" w:cs="Times New Roman"/>
              </w:rPr>
            </w:pPr>
            <w:r>
              <w:rPr>
                <w:rFonts w:ascii="Times New Roman" w:hAnsi="Times New Roman" w:cs="Times New Roman"/>
              </w:rPr>
              <w:t>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80567A">
            <w:pPr>
              <w:spacing w:after="0" w:line="240" w:lineRule="auto"/>
              <w:jc w:val="both"/>
              <w:rPr>
                <w:rFonts w:ascii="Times New Roman" w:hAnsi="Times New Roman" w:cs="Times New Roman"/>
              </w:rPr>
            </w:pPr>
            <w:r w:rsidRPr="008349C3">
              <w:rPr>
                <w:rFonts w:ascii="Times New Roman" w:hAnsi="Times New Roman" w:cs="Times New Roman"/>
              </w:rPr>
              <w:t>Н</w:t>
            </w:r>
            <w:r w:rsidR="00C22998" w:rsidRPr="008349C3">
              <w:rPr>
                <w:rFonts w:ascii="Times New Roman" w:hAnsi="Times New Roman" w:cs="Times New Roman"/>
              </w:rPr>
              <w:t>ет</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 xml:space="preserve">Способ закупки </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Открытый запрос предложений, проводимый в бумажной форме</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sidRPr="008349C3">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Borders>
              <w:top w:val="single" w:sz="4" w:space="0" w:color="auto"/>
              <w:left w:val="single" w:sz="4" w:space="0" w:color="auto"/>
              <w:bottom w:val="single" w:sz="4" w:space="0" w:color="auto"/>
              <w:right w:val="single" w:sz="4" w:space="0" w:color="auto"/>
            </w:tcBorders>
          </w:tcPr>
          <w:p w:rsidR="00C22998" w:rsidRPr="008349C3" w:rsidRDefault="00E846DF">
            <w:pPr>
              <w:spacing w:after="0" w:line="240" w:lineRule="auto"/>
              <w:rPr>
                <w:rFonts w:ascii="Times New Roman" w:hAnsi="Times New Roman" w:cs="Times New Roman"/>
              </w:rPr>
            </w:pPr>
            <w:r w:rsidRPr="008349C3">
              <w:rPr>
                <w:rFonts w:ascii="Times New Roman" w:hAnsi="Times New Roman" w:cs="Times New Roman"/>
              </w:rPr>
              <w:t>Н</w:t>
            </w:r>
            <w:r w:rsidR="008349C3" w:rsidRPr="008349C3">
              <w:rPr>
                <w:rFonts w:ascii="Times New Roman" w:hAnsi="Times New Roman" w:cs="Times New Roman"/>
              </w:rPr>
              <w:t>ет</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proofErr w:type="gramStart"/>
            <w:r>
              <w:rPr>
                <w:rFonts w:ascii="Times New Roman" w:hAnsi="Times New Roman" w:cs="Times New Roman"/>
              </w:rPr>
              <w:t>Требования</w:t>
            </w:r>
            <w:proofErr w:type="gramEnd"/>
            <w:r>
              <w:rPr>
                <w:rFonts w:ascii="Times New Roman" w:hAnsi="Times New Roman" w:cs="Times New Roman"/>
              </w:rPr>
              <w:t xml:space="preserve"> предъявляемые к участникам</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Участник закупки должен соответствовать следующим обязательным требованиям:</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lastRenderedPageBreak/>
              <w:t xml:space="preserve">2. </w:t>
            </w:r>
            <w:proofErr w:type="spellStart"/>
            <w:r w:rsidRPr="008349C3">
              <w:rPr>
                <w:rFonts w:ascii="Times New Roman" w:hAnsi="Times New Roman" w:cs="Times New Roman"/>
              </w:rPr>
              <w:t>непроведение</w:t>
            </w:r>
            <w:proofErr w:type="spellEnd"/>
            <w:r w:rsidRPr="008349C3">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3. </w:t>
            </w:r>
            <w:proofErr w:type="spellStart"/>
            <w:r w:rsidRPr="008349C3">
              <w:rPr>
                <w:rFonts w:ascii="Times New Roman" w:hAnsi="Times New Roman" w:cs="Times New Roman"/>
              </w:rPr>
              <w:t>неприостановление</w:t>
            </w:r>
            <w:proofErr w:type="spellEnd"/>
            <w:r w:rsidRPr="008349C3">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349C3">
              <w:rPr>
                <w:rFonts w:ascii="Times New Roman" w:hAnsi="Times New Roman" w:cs="Times New Roman"/>
              </w:rPr>
              <w:t>стоимости активов участника запроса предложений</w:t>
            </w:r>
            <w:proofErr w:type="gramEnd"/>
            <w:r w:rsidRPr="008349C3">
              <w:rPr>
                <w:rFonts w:ascii="Times New Roman" w:hAnsi="Times New Roman" w:cs="Times New Roman"/>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22998" w:rsidRPr="008349C3" w:rsidRDefault="00C22998">
            <w:pPr>
              <w:spacing w:after="0" w:line="240" w:lineRule="auto"/>
              <w:rPr>
                <w:rFonts w:ascii="Times New Roman" w:hAnsi="Times New Roman" w:cs="Times New Roman"/>
              </w:rPr>
            </w:pP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Форма, сроки и порядок оплаты работ</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spacing w:after="0" w:line="240" w:lineRule="auto"/>
              <w:rPr>
                <w:rFonts w:ascii="Times New Roman" w:hAnsi="Times New Roman" w:cs="Times New Roman"/>
              </w:rPr>
            </w:pPr>
            <w:r w:rsidRPr="008349C3">
              <w:rPr>
                <w:rFonts w:ascii="Times New Roman" w:hAnsi="Times New Roman" w:cs="Times New Roman"/>
              </w:rPr>
              <w:t>Указаны в проекте договора</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13. </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Место и срок начала подачи заявок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pStyle w:val="FORMATTEXT"/>
              <w:spacing w:line="276" w:lineRule="auto"/>
              <w:rPr>
                <w:rFonts w:ascii="Times New Roman" w:hAnsi="Times New Roman" w:cs="Times New Roman"/>
                <w:sz w:val="22"/>
                <w:szCs w:val="22"/>
              </w:rPr>
            </w:pPr>
            <w:r w:rsidRPr="008349C3">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8349C3">
              <w:rPr>
                <w:rFonts w:ascii="Times New Roman" w:hAnsi="Times New Roman" w:cs="Times New Roman"/>
                <w:sz w:val="22"/>
                <w:szCs w:val="22"/>
              </w:rPr>
              <w:t xml:space="preserve"> А</w:t>
            </w:r>
            <w:proofErr w:type="gramEnd"/>
            <w:r w:rsidRPr="008349C3">
              <w:rPr>
                <w:rFonts w:ascii="Times New Roman" w:hAnsi="Times New Roman" w:cs="Times New Roman"/>
                <w:sz w:val="22"/>
                <w:szCs w:val="22"/>
              </w:rPr>
              <w:t xml:space="preserve">,  </w:t>
            </w:r>
            <w:proofErr w:type="spellStart"/>
            <w:r w:rsidRPr="008349C3">
              <w:rPr>
                <w:rFonts w:ascii="Times New Roman" w:hAnsi="Times New Roman" w:cs="Times New Roman"/>
                <w:sz w:val="22"/>
                <w:szCs w:val="22"/>
              </w:rPr>
              <w:t>каб</w:t>
            </w:r>
            <w:proofErr w:type="spellEnd"/>
            <w:r w:rsidRPr="008349C3">
              <w:rPr>
                <w:rFonts w:ascii="Times New Roman" w:hAnsi="Times New Roman" w:cs="Times New Roman"/>
                <w:sz w:val="22"/>
                <w:szCs w:val="22"/>
              </w:rPr>
              <w:t xml:space="preserve">. 113 ежедневно по рабочим дням  с 9-30 до 17-30 по московскому времени с момента размещения извещения о закупке </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Срок окончания подачи заявок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pStyle w:val="FORMATTEXT"/>
              <w:spacing w:line="276" w:lineRule="auto"/>
              <w:rPr>
                <w:rFonts w:ascii="Times New Roman" w:hAnsi="Times New Roman" w:cs="Times New Roman"/>
                <w:sz w:val="22"/>
                <w:szCs w:val="22"/>
              </w:rPr>
            </w:pPr>
            <w:r w:rsidRPr="008349C3">
              <w:rPr>
                <w:rFonts w:ascii="Times New Roman" w:hAnsi="Times New Roman" w:cs="Times New Roman"/>
                <w:sz w:val="22"/>
                <w:szCs w:val="22"/>
              </w:rPr>
              <w:t xml:space="preserve">Прием Заявок на участие в  запросе предложений  прекращается </w:t>
            </w:r>
          </w:p>
          <w:p w:rsidR="00C22998" w:rsidRPr="008349C3" w:rsidRDefault="005C4A7C">
            <w:pPr>
              <w:pStyle w:val="FORMATTEXT"/>
              <w:spacing w:line="276" w:lineRule="auto"/>
              <w:rPr>
                <w:rFonts w:ascii="Times New Roman" w:hAnsi="Times New Roman" w:cs="Times New Roman"/>
                <w:b/>
                <w:bCs/>
                <w:sz w:val="22"/>
                <w:szCs w:val="22"/>
              </w:rPr>
            </w:pPr>
            <w:r>
              <w:rPr>
                <w:rFonts w:ascii="Times New Roman" w:hAnsi="Times New Roman" w:cs="Times New Roman"/>
                <w:sz w:val="22"/>
                <w:szCs w:val="22"/>
              </w:rPr>
              <w:t>01.08.2019</w:t>
            </w:r>
            <w:r w:rsidR="00C22998" w:rsidRPr="005C4A7C">
              <w:rPr>
                <w:rFonts w:ascii="Times New Roman" w:hAnsi="Times New Roman" w:cs="Times New Roman"/>
                <w:sz w:val="22"/>
                <w:szCs w:val="22"/>
              </w:rPr>
              <w:t xml:space="preserve"> г. в 17-30 ч.</w:t>
            </w:r>
            <w:r w:rsidR="00C22998" w:rsidRPr="008349C3">
              <w:rPr>
                <w:rFonts w:ascii="Times New Roman" w:hAnsi="Times New Roman" w:cs="Times New Roman"/>
                <w:sz w:val="22"/>
                <w:szCs w:val="22"/>
              </w:rPr>
              <w:t xml:space="preserve"> по московскому времени</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15.</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Borders>
              <w:top w:val="single" w:sz="4" w:space="0" w:color="auto"/>
              <w:left w:val="single" w:sz="4" w:space="0" w:color="auto"/>
              <w:bottom w:val="single" w:sz="4" w:space="0" w:color="auto"/>
              <w:right w:val="single" w:sz="4" w:space="0" w:color="auto"/>
            </w:tcBorders>
            <w:hideMark/>
          </w:tcPr>
          <w:p w:rsidR="00C22998" w:rsidRPr="008349C3" w:rsidRDefault="00C22998">
            <w:pPr>
              <w:pStyle w:val="a5"/>
              <w:tabs>
                <w:tab w:val="num" w:pos="1560"/>
                <w:tab w:val="left" w:pos="2160"/>
              </w:tabs>
              <w:spacing w:after="0"/>
              <w:ind w:left="0" w:firstLine="510"/>
              <w:rPr>
                <w:rFonts w:eastAsia="Times New Roman"/>
                <w:b/>
                <w:bCs/>
                <w:i/>
                <w:iCs/>
                <w:sz w:val="22"/>
                <w:szCs w:val="22"/>
              </w:rPr>
            </w:pPr>
            <w:r w:rsidRPr="008349C3">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действовать от лица юридического лица без </w:t>
            </w:r>
            <w:r w:rsidRPr="008349C3">
              <w:rPr>
                <w:rFonts w:eastAsia="Times New Roman"/>
                <w:sz w:val="22"/>
                <w:szCs w:val="22"/>
              </w:rPr>
              <w:lastRenderedPageBreak/>
              <w:t>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C22998" w:rsidRPr="008349C3" w:rsidRDefault="00C22998">
            <w:pPr>
              <w:pStyle w:val="a5"/>
              <w:tabs>
                <w:tab w:val="num" w:pos="1560"/>
                <w:tab w:val="left" w:pos="2160"/>
              </w:tabs>
              <w:spacing w:after="0"/>
              <w:ind w:left="0" w:firstLine="510"/>
              <w:rPr>
                <w:rFonts w:eastAsia="Times New Roman"/>
                <w:sz w:val="22"/>
                <w:szCs w:val="22"/>
              </w:rPr>
            </w:pPr>
            <w:r w:rsidRPr="008349C3">
              <w:rPr>
                <w:rFonts w:eastAsia="Times New Roman"/>
                <w:sz w:val="22"/>
                <w:szCs w:val="22"/>
              </w:rPr>
              <w:t>Запрос направляется на ректора ГАОУ ДПО «ЛОИРО», в том числе по электронной почте на адрес, указанный в информационной карт</w:t>
            </w:r>
            <w:proofErr w:type="gramStart"/>
            <w:r w:rsidRPr="008349C3">
              <w:rPr>
                <w:rFonts w:eastAsia="Times New Roman"/>
                <w:sz w:val="22"/>
                <w:szCs w:val="22"/>
              </w:rPr>
              <w:t>е(</w:t>
            </w:r>
            <w:proofErr w:type="gramEnd"/>
            <w:r w:rsidRPr="008349C3">
              <w:rPr>
                <w:rFonts w:eastAsia="Times New Roman"/>
                <w:sz w:val="22"/>
                <w:szCs w:val="22"/>
              </w:rPr>
              <w:t xml:space="preserve">п. 1) в отсканированном виде с печатью участника в формате PDF и редактируемом виде в формат </w:t>
            </w:r>
            <w:proofErr w:type="spellStart"/>
            <w:r w:rsidRPr="008349C3">
              <w:rPr>
                <w:rFonts w:eastAsia="Times New Roman"/>
                <w:sz w:val="22"/>
                <w:szCs w:val="22"/>
              </w:rPr>
              <w:t>Word</w:t>
            </w:r>
            <w:proofErr w:type="spellEnd"/>
            <w:r w:rsidRPr="008349C3">
              <w:rPr>
                <w:rFonts w:eastAsia="Times New Roman"/>
                <w:sz w:val="22"/>
                <w:szCs w:val="22"/>
              </w:rPr>
              <w:t xml:space="preserve"> строго по следующей форме</w:t>
            </w:r>
            <w:r w:rsidRPr="008349C3">
              <w:rPr>
                <w:rStyle w:val="aff"/>
                <w:rFonts w:eastAsia="Times New Roman"/>
                <w:sz w:val="22"/>
                <w:szCs w:val="22"/>
              </w:rPr>
              <w:footnoteReference w:id="1"/>
            </w:r>
            <w:r w:rsidRPr="008349C3">
              <w:rPr>
                <w:rFonts w:eastAsia="Times New Roman"/>
                <w:sz w:val="22"/>
                <w:szCs w:val="22"/>
              </w:rPr>
              <w:t>.</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lastRenderedPageBreak/>
              <w:t>16.</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C22998" w:rsidRDefault="005C4A7C">
            <w:pPr>
              <w:spacing w:after="0" w:line="240" w:lineRule="auto"/>
              <w:rPr>
                <w:rFonts w:ascii="Times New Roman" w:hAnsi="Times New Roman" w:cs="Times New Roman"/>
              </w:rPr>
            </w:pPr>
            <w:r>
              <w:rPr>
                <w:rFonts w:ascii="Times New Roman" w:hAnsi="Times New Roman" w:cs="Times New Roman"/>
              </w:rPr>
              <w:t xml:space="preserve">«02» августа </w:t>
            </w:r>
            <w:r w:rsidR="00C22998">
              <w:rPr>
                <w:rFonts w:ascii="Times New Roman" w:hAnsi="Times New Roman" w:cs="Times New Roman"/>
              </w:rPr>
              <w:t xml:space="preserve">2019 г. в  10:30 по московскому времени, по адресу: 197136, Санкт-Петербург, Чкаловский  пр. д. 25а, лит. А </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17.</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keepLines/>
              <w:widowControl w:val="0"/>
              <w:suppressLineNumbers/>
              <w:suppressAutoHyphens/>
              <w:spacing w:after="0" w:line="240" w:lineRule="auto"/>
              <w:rPr>
                <w:rFonts w:ascii="Times New Roman" w:hAnsi="Times New Roman" w:cs="Times New Roman"/>
              </w:rPr>
            </w:pPr>
            <w:bookmarkStart w:id="4" w:name="OLE_LINK106"/>
            <w:r>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Borders>
              <w:top w:val="single" w:sz="4" w:space="0" w:color="auto"/>
              <w:left w:val="single" w:sz="4" w:space="0" w:color="auto"/>
              <w:bottom w:val="single" w:sz="4" w:space="0" w:color="auto"/>
              <w:right w:val="single" w:sz="4" w:space="0" w:color="auto"/>
            </w:tcBorders>
            <w:hideMark/>
          </w:tcPr>
          <w:p w:rsidR="00C22998" w:rsidRDefault="00C22998">
            <w:pPr>
              <w:keepLines/>
              <w:widowControl w:val="0"/>
              <w:suppressLineNumbers/>
              <w:suppressAutoHyphens/>
              <w:spacing w:after="0" w:line="240" w:lineRule="auto"/>
              <w:rPr>
                <w:rFonts w:ascii="Times New Roman" w:hAnsi="Times New Roman" w:cs="Times New Roman"/>
              </w:rPr>
            </w:pPr>
            <w:r w:rsidRPr="008349C3">
              <w:rPr>
                <w:rFonts w:ascii="Times New Roman" w:hAnsi="Times New Roman" w:cs="Times New Roman"/>
              </w:rPr>
              <w:t>В течение 5 дней,</w:t>
            </w:r>
            <w:r>
              <w:rPr>
                <w:rFonts w:ascii="Times New Roman" w:hAnsi="Times New Roman" w:cs="Times New Roman"/>
              </w:rPr>
              <w:t xml:space="preserve"> после </w:t>
            </w:r>
            <w:r w:rsidR="008349C3">
              <w:rPr>
                <w:rFonts w:ascii="Times New Roman" w:hAnsi="Times New Roman" w:cs="Times New Roman"/>
              </w:rPr>
              <w:t xml:space="preserve"> </w:t>
            </w:r>
            <w:r>
              <w:rPr>
                <w:rFonts w:ascii="Times New Roman" w:hAnsi="Times New Roman" w:cs="Times New Roman"/>
              </w:rPr>
              <w:t>вскрытия конвертов</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18.</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r w:rsidRPr="008349C3">
              <w:rPr>
                <w:rFonts w:ascii="Times New Roman" w:hAnsi="Times New Roman" w:cs="Times New Roman"/>
              </w:rPr>
              <w:t>В течение десяти дней</w:t>
            </w:r>
            <w:r>
              <w:rPr>
                <w:rFonts w:ascii="Times New Roman" w:hAnsi="Times New Roman" w:cs="Times New Roman"/>
              </w:rPr>
              <w:t>, после  получения  проекта договора от  Заказчика.</w:t>
            </w:r>
          </w:p>
        </w:tc>
      </w:tr>
      <w:tr w:rsidR="00C22998" w:rsidTr="00C22998">
        <w:tc>
          <w:tcPr>
            <w:tcW w:w="67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rPr>
            </w:pPr>
            <w:bookmarkStart w:id="5" w:name="_Ref415557435"/>
            <w:bookmarkStart w:id="6" w:name="_Toc419967915"/>
            <w:bookmarkStart w:id="7" w:name="_Toc454521647"/>
            <w:r>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Borders>
              <w:top w:val="single" w:sz="4" w:space="0" w:color="auto"/>
              <w:left w:val="single" w:sz="4" w:space="0" w:color="auto"/>
              <w:bottom w:val="single" w:sz="4" w:space="0" w:color="auto"/>
              <w:right w:val="single" w:sz="4" w:space="0" w:color="auto"/>
            </w:tcBorders>
            <w:hideMark/>
          </w:tcPr>
          <w:p w:rsidR="00C22998" w:rsidRDefault="00C22998">
            <w:pPr>
              <w:pStyle w:val="3-"/>
              <w:numPr>
                <w:ilvl w:val="0"/>
                <w:numId w:val="0"/>
              </w:numPr>
              <w:spacing w:before="0" w:after="0" w:line="240" w:lineRule="auto"/>
              <w:ind w:firstLine="567"/>
              <w:jc w:val="left"/>
              <w:rPr>
                <w:rFonts w:eastAsia="Times New Roman"/>
                <w:sz w:val="22"/>
                <w:szCs w:val="22"/>
              </w:rPr>
            </w:pPr>
            <w:r>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C22998" w:rsidRDefault="00C22998">
            <w:pPr>
              <w:pStyle w:val="3-"/>
              <w:numPr>
                <w:ilvl w:val="0"/>
                <w:numId w:val="0"/>
              </w:numPr>
              <w:spacing w:before="0" w:after="0" w:line="240" w:lineRule="auto"/>
              <w:ind w:firstLine="567"/>
              <w:jc w:val="left"/>
              <w:rPr>
                <w:rFonts w:eastAsia="Times New Roman"/>
                <w:sz w:val="22"/>
                <w:szCs w:val="22"/>
              </w:rPr>
            </w:pPr>
            <w:r>
              <w:rPr>
                <w:rFonts w:eastAsia="Times New Roman"/>
                <w:sz w:val="22"/>
                <w:szCs w:val="22"/>
              </w:rPr>
              <w:t xml:space="preserve">Все документы должны быть прошиты, а листы пронумерованы с указанием общего числа </w:t>
            </w:r>
            <w:proofErr w:type="gramStart"/>
            <w:r>
              <w:rPr>
                <w:rFonts w:eastAsia="Times New Roman"/>
                <w:sz w:val="22"/>
                <w:szCs w:val="22"/>
              </w:rPr>
              <w:t>листов</w:t>
            </w:r>
            <w:proofErr w:type="gramEnd"/>
            <w:r>
              <w:rPr>
                <w:rFonts w:eastAsia="Times New Roman"/>
                <w:sz w:val="22"/>
                <w:szCs w:val="22"/>
              </w:rPr>
              <w:t xml:space="preserve"> заверенные подписью руководителя с указанием (ФИО, полной расшифровкой) и датой либо уполномоченного лица с указанием должности.</w:t>
            </w: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 Документы, входящие в состав предложения</w:t>
      </w:r>
    </w:p>
    <w:p w:rsidR="00C22998" w:rsidRDefault="00C22998" w:rsidP="00C2299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C22998" w:rsidRDefault="00C22998" w:rsidP="00C2299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Форма «Заявка на участие в запрос предложений» (по форме приложения №2 к информационной карте);</w:t>
      </w:r>
    </w:p>
    <w:p w:rsidR="00C22998" w:rsidRDefault="00C22998" w:rsidP="00C2299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w:t>
      </w:r>
      <w:proofErr w:type="gramStart"/>
      <w:r>
        <w:rPr>
          <w:rFonts w:ascii="Times New Roman" w:hAnsi="Times New Roman" w:cs="Times New Roman"/>
          <w:sz w:val="24"/>
          <w:szCs w:val="24"/>
        </w:rPr>
        <w:t>форма</w:t>
      </w:r>
      <w:proofErr w:type="gramEnd"/>
      <w:r>
        <w:rPr>
          <w:rFonts w:ascii="Times New Roman" w:hAnsi="Times New Roman" w:cs="Times New Roman"/>
          <w:sz w:val="24"/>
          <w:szCs w:val="24"/>
        </w:rPr>
        <w:t xml:space="preserve"> заверенная усиленной электронной подписью руководителя  ФНС России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 запроса предложений);</w:t>
      </w:r>
    </w:p>
    <w:p w:rsidR="00C22998" w:rsidRDefault="00C22998" w:rsidP="00C22998">
      <w:pPr>
        <w:pStyle w:val="1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C22998" w:rsidRDefault="00C22998" w:rsidP="00C22998">
      <w:pPr>
        <w:pStyle w:val="1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C22998" w:rsidRDefault="00C22998" w:rsidP="00C22998">
      <w:pPr>
        <w:pStyle w:val="14"/>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Pr>
          <w:rFonts w:ascii="Times New Roman" w:hAnsi="Times New Roman" w:cs="Times New Roman"/>
          <w:sz w:val="24"/>
          <w:szCs w:val="24"/>
        </w:rPr>
        <w:t xml:space="preserve"> предложений, обеспечения исполнения договора является крупной сделкой;</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Копии учредительных документов в действующей редакции (для юридических лиц);</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квалификацию участника</w:t>
      </w:r>
      <w:r>
        <w:rPr>
          <w:rFonts w:ascii="Times New Roman" w:hAnsi="Times New Roman" w:cs="Times New Roman"/>
          <w:sz w:val="24"/>
          <w:szCs w:val="24"/>
          <w:vertAlign w:val="superscript"/>
        </w:rPr>
        <w:footnoteReference w:id="2"/>
      </w:r>
      <w:r>
        <w:rPr>
          <w:rFonts w:ascii="Times New Roman" w:hAnsi="Times New Roman" w:cs="Times New Roman"/>
          <w:sz w:val="24"/>
          <w:szCs w:val="24"/>
        </w:rPr>
        <w:t>:</w:t>
      </w:r>
    </w:p>
    <w:p w:rsidR="00C22998" w:rsidRDefault="00C22998" w:rsidP="00C2299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8.1. Форма</w:t>
      </w:r>
      <w:r>
        <w:rPr>
          <w:rFonts w:ascii="Times New Roman" w:hAnsi="Times New Roman" w:cs="Times New Roman"/>
          <w:b/>
          <w:bCs/>
          <w:sz w:val="24"/>
          <w:szCs w:val="24"/>
        </w:rPr>
        <w:t>:</w:t>
      </w:r>
      <w:r>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8.2.Форма «Исполненный контракт / договор» (Приложение № 4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Форма «Деловая репутация участника закупки» (Приложение №7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8.5.Форма «Согласие на обработку и передачу своих персональных данных» (Приложение № 10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8.5.Форма «Направление на процедуру вскрытия конвертов с Заявками на участие в Запросе предложений» (Приложение № 11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Иные документы по усмотрению участника запроса предложений.</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 Критерии оценки заявок и порядок рассмотрения и оценки заявок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оценке заявок применяются следующие термины:</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w:t>
      </w:r>
      <w:r>
        <w:rPr>
          <w:rFonts w:ascii="Times New Roman" w:hAnsi="Times New Roman" w:cs="Times New Roman"/>
          <w:sz w:val="24"/>
          <w:szCs w:val="24"/>
        </w:rPr>
        <w:lastRenderedPageBreak/>
        <w:t>документации о закупке, лучших условий исполнения договора, указанных в заявках участников закупки, которые не были отклонены;</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осуществляется закупочной комиссией Заказчика.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заявок по каждому критерию оценки используется 100-балльная шкала оценки.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величин значимости критериев оценки заявок, установленных в запросе предложений  документации, составляет 100 процентов.</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C22998" w:rsidTr="00C22998">
        <w:tc>
          <w:tcPr>
            <w:tcW w:w="1729" w:type="dxa"/>
            <w:tcBorders>
              <w:top w:val="single" w:sz="4" w:space="0" w:color="auto"/>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Номер критерия оценки заявок</w:t>
            </w:r>
          </w:p>
        </w:tc>
        <w:tc>
          <w:tcPr>
            <w:tcW w:w="4950" w:type="dxa"/>
            <w:tcBorders>
              <w:top w:val="single" w:sz="4" w:space="0" w:color="auto"/>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Наименование критерия оценки заявок</w:t>
            </w:r>
          </w:p>
        </w:tc>
        <w:tc>
          <w:tcPr>
            <w:tcW w:w="2257" w:type="dxa"/>
            <w:tcBorders>
              <w:top w:val="single" w:sz="4" w:space="0" w:color="auto"/>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Значимость критерия, проценты</w:t>
            </w:r>
          </w:p>
        </w:tc>
      </w:tr>
      <w:tr w:rsidR="00C22998" w:rsidTr="00C22998">
        <w:tc>
          <w:tcPr>
            <w:tcW w:w="1729"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ind w:firstLine="709"/>
              <w:jc w:val="both"/>
              <w:rPr>
                <w:rFonts w:ascii="Times New Roman" w:hAnsi="Times New Roman" w:cs="Times New Roman"/>
              </w:rPr>
            </w:pPr>
            <w:r>
              <w:rPr>
                <w:rFonts w:ascii="Times New Roman" w:hAnsi="Times New Roman" w:cs="Times New Roman"/>
              </w:rPr>
              <w:t>1</w:t>
            </w:r>
          </w:p>
        </w:tc>
        <w:tc>
          <w:tcPr>
            <w:tcW w:w="4950" w:type="dxa"/>
            <w:tcBorders>
              <w:top w:val="single" w:sz="4" w:space="0" w:color="auto"/>
              <w:left w:val="single" w:sz="4" w:space="0" w:color="auto"/>
              <w:bottom w:val="single" w:sz="4" w:space="0" w:color="auto"/>
              <w:right w:val="single" w:sz="4" w:space="0" w:color="auto"/>
            </w:tcBorders>
            <w:hideMark/>
          </w:tcPr>
          <w:p w:rsidR="00C22998" w:rsidRDefault="00C229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цена договора</w:t>
            </w:r>
          </w:p>
        </w:tc>
        <w:tc>
          <w:tcPr>
            <w:tcW w:w="2257" w:type="dxa"/>
            <w:tcBorders>
              <w:top w:val="single" w:sz="4" w:space="0" w:color="auto"/>
              <w:left w:val="single" w:sz="4" w:space="0" w:color="auto"/>
              <w:bottom w:val="single" w:sz="4" w:space="0" w:color="auto"/>
              <w:right w:val="single" w:sz="4" w:space="0" w:color="auto"/>
            </w:tcBorders>
            <w:hideMark/>
          </w:tcPr>
          <w:p w:rsidR="00C22998" w:rsidRPr="002252E6" w:rsidRDefault="00C22998">
            <w:pPr>
              <w:spacing w:after="0" w:line="240" w:lineRule="auto"/>
              <w:ind w:firstLine="709"/>
              <w:jc w:val="both"/>
              <w:rPr>
                <w:rFonts w:ascii="Times New Roman" w:hAnsi="Times New Roman" w:cs="Times New Roman"/>
              </w:rPr>
            </w:pPr>
            <w:r w:rsidRPr="002252E6">
              <w:rPr>
                <w:rFonts w:ascii="Times New Roman" w:hAnsi="Times New Roman" w:cs="Times New Roman"/>
              </w:rPr>
              <w:t>40</w:t>
            </w:r>
          </w:p>
        </w:tc>
      </w:tr>
      <w:tr w:rsidR="00C22998" w:rsidTr="00C22998">
        <w:tc>
          <w:tcPr>
            <w:tcW w:w="1729"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ind w:firstLine="709"/>
              <w:jc w:val="both"/>
              <w:rPr>
                <w:rFonts w:ascii="Times New Roman" w:hAnsi="Times New Roman" w:cs="Times New Roman"/>
              </w:rPr>
            </w:pPr>
            <w:r>
              <w:rPr>
                <w:rFonts w:ascii="Times New Roman" w:hAnsi="Times New Roman" w:cs="Times New Roman"/>
              </w:rPr>
              <w:t>2</w:t>
            </w:r>
          </w:p>
        </w:tc>
        <w:tc>
          <w:tcPr>
            <w:tcW w:w="4950" w:type="dxa"/>
            <w:tcBorders>
              <w:top w:val="single" w:sz="4" w:space="0" w:color="auto"/>
              <w:left w:val="single" w:sz="4" w:space="0" w:color="auto"/>
              <w:bottom w:val="single" w:sz="4" w:space="0" w:color="auto"/>
              <w:right w:val="single" w:sz="4" w:space="0" w:color="auto"/>
            </w:tcBorders>
            <w:hideMark/>
          </w:tcPr>
          <w:p w:rsidR="00C22998" w:rsidRDefault="00C229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квалификация участника закупки</w:t>
            </w:r>
          </w:p>
        </w:tc>
        <w:tc>
          <w:tcPr>
            <w:tcW w:w="2257" w:type="dxa"/>
            <w:tcBorders>
              <w:top w:val="single" w:sz="4" w:space="0" w:color="auto"/>
              <w:left w:val="single" w:sz="4" w:space="0" w:color="auto"/>
              <w:bottom w:val="single" w:sz="4" w:space="0" w:color="auto"/>
              <w:right w:val="single" w:sz="4" w:space="0" w:color="auto"/>
            </w:tcBorders>
            <w:hideMark/>
          </w:tcPr>
          <w:p w:rsidR="00C22998" w:rsidRPr="002252E6" w:rsidRDefault="00C22998">
            <w:pPr>
              <w:spacing w:after="0" w:line="240" w:lineRule="auto"/>
              <w:ind w:firstLine="709"/>
              <w:jc w:val="both"/>
              <w:rPr>
                <w:rFonts w:ascii="Times New Roman" w:hAnsi="Times New Roman" w:cs="Times New Roman"/>
              </w:rPr>
            </w:pPr>
            <w:r w:rsidRPr="002252E6">
              <w:rPr>
                <w:rFonts w:ascii="Times New Roman" w:hAnsi="Times New Roman" w:cs="Times New Roman"/>
              </w:rPr>
              <w:t>60</w:t>
            </w:r>
          </w:p>
        </w:tc>
      </w:tr>
    </w:tbl>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autoSpaceDE w:val="0"/>
        <w:autoSpaceDN w:val="0"/>
        <w:adjustRightInd w:val="0"/>
        <w:spacing w:after="0" w:line="240" w:lineRule="auto"/>
        <w:ind w:firstLine="567"/>
        <w:outlineLvl w:val="2"/>
        <w:rPr>
          <w:rFonts w:ascii="Times New Roman" w:hAnsi="Times New Roman" w:cs="Times New Roman"/>
          <w:b/>
          <w:bCs/>
          <w:sz w:val="24"/>
          <w:szCs w:val="24"/>
        </w:rPr>
      </w:pPr>
      <w:r>
        <w:rPr>
          <w:rFonts w:ascii="Times New Roman" w:hAnsi="Times New Roman" w:cs="Times New Roman"/>
          <w:b/>
          <w:bCs/>
          <w:sz w:val="24"/>
          <w:szCs w:val="24"/>
        </w:rPr>
        <w:t>2.1. Порядок оценки заявок по критерию «Цена договора»</w:t>
      </w:r>
    </w:p>
    <w:p w:rsidR="00C22998" w:rsidRDefault="00C22998" w:rsidP="00C229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Коэффициент значимости критерия: 0,40.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баллов, присуждаемых по критерию оценки «Цена договора» (ЦБ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определяется по формуле: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w:t>
      </w:r>
      <w:r>
        <w:rPr>
          <w:rFonts w:ascii="Times New Roman" w:hAnsi="Times New Roman" w:cs="Times New Roman"/>
          <w:noProof/>
          <w:sz w:val="24"/>
          <w:szCs w:val="24"/>
        </w:rPr>
        <w:drawing>
          <wp:inline distT="0" distB="0" distL="0" distR="0">
            <wp:extent cx="525780" cy="228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28700" cy="4343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Pr>
          <w:rFonts w:ascii="Times New Roman" w:hAnsi="Times New Roman" w:cs="Times New Roman"/>
          <w:sz w:val="24"/>
          <w:szCs w:val="24"/>
        </w:rPr>
        <w:t xml:space="preserve"> - предложение участника закупки, заявка которого оценивается;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76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C22998" w:rsidRDefault="00C22998" w:rsidP="00C229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случае если </w:t>
      </w:r>
      <w:r>
        <w:rPr>
          <w:rFonts w:ascii="Times New Roman" w:eastAsia="Times New Roman" w:hAnsi="Times New Roman" w:cs="Times New Roman"/>
          <w:noProof/>
          <w:position w:val="-12"/>
          <w:sz w:val="24"/>
          <w:szCs w:val="24"/>
        </w:rPr>
        <w:drawing>
          <wp:inline distT="0" distB="0" distL="0" distR="0">
            <wp:extent cx="5257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C22998" w:rsidTr="00C22998">
        <w:trPr>
          <w:trHeight w:val="315"/>
          <w:jc w:val="center"/>
        </w:trPr>
        <w:tc>
          <w:tcPr>
            <w:tcW w:w="960" w:type="dxa"/>
            <w:vMerge w:val="restart"/>
            <w:vAlign w:val="center"/>
            <w:hideMark/>
          </w:tcPr>
          <w:p w:rsidR="00C22998" w:rsidRDefault="00C22998">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ЦБ</w:t>
            </w:r>
            <w:proofErr w:type="gramStart"/>
            <w:r>
              <w:rPr>
                <w:rFonts w:ascii="Times New Roman" w:eastAsia="Times New Roman" w:hAnsi="Times New Roman" w:cs="Times New Roman"/>
                <w:sz w:val="24"/>
                <w:szCs w:val="24"/>
                <w:vertAlign w:val="subscript"/>
              </w:rPr>
              <w:t>i</w:t>
            </w:r>
            <w:proofErr w:type="spellEnd"/>
            <w:proofErr w:type="gramEnd"/>
            <w:r>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noWrap/>
            <w:vAlign w:val="bottom"/>
            <w:hideMark/>
          </w:tcPr>
          <w:p w:rsidR="00C22998" w:rsidRDefault="00C22998">
            <w:pPr>
              <w:spacing w:after="0" w:line="240" w:lineRule="auto"/>
              <w:ind w:left="-6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vertAlign w:val="subscript"/>
              </w:rPr>
              <w:t>max</w:t>
            </w:r>
            <w:r>
              <w:rPr>
                <w:rFonts w:ascii="Times New Roman" w:eastAsia="Times New Roman" w:hAnsi="Times New Roman" w:cs="Times New Roman"/>
                <w:sz w:val="24"/>
                <w:szCs w:val="24"/>
              </w:rPr>
              <w:t>-Ц</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w:t>
            </w:r>
          </w:p>
        </w:tc>
        <w:tc>
          <w:tcPr>
            <w:tcW w:w="960" w:type="dxa"/>
            <w:vMerge w:val="restart"/>
            <w:vAlign w:val="center"/>
            <w:hideMark/>
          </w:tcPr>
          <w:p w:rsidR="00C22998" w:rsidRDefault="00C2299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x100</w:t>
            </w:r>
            <w:r>
              <w:rPr>
                <w:rFonts w:ascii="Times New Roman" w:eastAsia="Times New Roman" w:hAnsi="Times New Roman" w:cs="Times New Roman"/>
                <w:sz w:val="24"/>
                <w:szCs w:val="24"/>
                <w:lang w:val="en-US"/>
              </w:rPr>
              <w:t>,</w:t>
            </w:r>
          </w:p>
        </w:tc>
      </w:tr>
      <w:tr w:rsidR="00C22998" w:rsidTr="00C22998">
        <w:trPr>
          <w:trHeight w:val="315"/>
          <w:jc w:val="center"/>
        </w:trPr>
        <w:tc>
          <w:tcPr>
            <w:tcW w:w="0" w:type="auto"/>
            <w:vMerge/>
            <w:vAlign w:val="center"/>
            <w:hideMark/>
          </w:tcPr>
          <w:p w:rsidR="00C22998" w:rsidRDefault="00C22998">
            <w:pPr>
              <w:spacing w:after="0" w:line="240" w:lineRule="auto"/>
              <w:rPr>
                <w:rFonts w:ascii="Times New Roman" w:eastAsia="Times New Roman" w:hAnsi="Times New Roman" w:cs="Times New Roman"/>
                <w:sz w:val="24"/>
                <w:szCs w:val="24"/>
              </w:rPr>
            </w:pPr>
          </w:p>
        </w:tc>
        <w:tc>
          <w:tcPr>
            <w:tcW w:w="1040" w:type="dxa"/>
            <w:noWrap/>
            <w:vAlign w:val="bottom"/>
            <w:hideMark/>
          </w:tcPr>
          <w:p w:rsidR="00C22998" w:rsidRDefault="00C22998">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vertAlign w:val="subscript"/>
              </w:rPr>
              <w:t>max</w:t>
            </w:r>
            <w:proofErr w:type="spellEnd"/>
          </w:p>
        </w:tc>
        <w:tc>
          <w:tcPr>
            <w:tcW w:w="0" w:type="auto"/>
            <w:vMerge/>
            <w:vAlign w:val="center"/>
            <w:hideMark/>
          </w:tcPr>
          <w:p w:rsidR="00C22998" w:rsidRDefault="00C22998">
            <w:pPr>
              <w:spacing w:after="0" w:line="240" w:lineRule="auto"/>
              <w:rPr>
                <w:rFonts w:ascii="Times New Roman" w:eastAsia="Times New Roman" w:hAnsi="Times New Roman" w:cs="Times New Roman"/>
                <w:sz w:val="24"/>
                <w:szCs w:val="24"/>
                <w:lang w:val="en-US"/>
              </w:rPr>
            </w:pPr>
          </w:p>
        </w:tc>
      </w:tr>
    </w:tbl>
    <w:p w:rsidR="00C22998" w:rsidRDefault="00C22998" w:rsidP="00C229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r>
        <w:rPr>
          <w:rFonts w:ascii="Times New Roman" w:eastAsia="Times New Roman" w:hAnsi="Times New Roman" w:cs="Times New Roman"/>
          <w:noProof/>
          <w:position w:val="-12"/>
          <w:sz w:val="24"/>
          <w:szCs w:val="24"/>
        </w:rPr>
        <w:drawing>
          <wp:inline distT="0" distB="0" distL="0" distR="0">
            <wp:extent cx="32766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 заключается на условиях по данному критерию, указанных в заявке.</w:t>
      </w:r>
    </w:p>
    <w:p w:rsidR="00C22998" w:rsidRDefault="00C22998" w:rsidP="00C22998">
      <w:pPr>
        <w:autoSpaceDE w:val="0"/>
        <w:autoSpaceDN w:val="0"/>
        <w:adjustRightInd w:val="0"/>
        <w:spacing w:after="0" w:line="240" w:lineRule="auto"/>
        <w:ind w:firstLine="567"/>
        <w:outlineLvl w:val="2"/>
        <w:rPr>
          <w:rFonts w:ascii="Times New Roman" w:hAnsi="Times New Roman" w:cs="Times New Roman"/>
          <w:b/>
          <w:bCs/>
          <w:sz w:val="24"/>
          <w:szCs w:val="24"/>
        </w:rPr>
      </w:pPr>
      <w:r>
        <w:rPr>
          <w:rFonts w:ascii="Times New Roman" w:hAnsi="Times New Roman" w:cs="Times New Roman"/>
          <w:b/>
          <w:bCs/>
          <w:sz w:val="24"/>
          <w:szCs w:val="24"/>
        </w:rPr>
        <w:t>2.2. Порядок оценки заявок по критерию «Квалификация участника закупки».</w:t>
      </w:r>
    </w:p>
    <w:p w:rsidR="00C22998" w:rsidRDefault="00C22998" w:rsidP="00C229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0,60.</w:t>
      </w:r>
    </w:p>
    <w:p w:rsidR="00C22998" w:rsidRDefault="00C22998" w:rsidP="00C229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22998" w:rsidRDefault="00C22998" w:rsidP="00C2299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proofErr w:type="spellStart"/>
      <w:r>
        <w:rPr>
          <w:rFonts w:ascii="Times New Roman" w:hAnsi="Times New Roman" w:cs="Times New Roman"/>
          <w:sz w:val="24"/>
          <w:szCs w:val="24"/>
        </w:rPr>
        <w:t>нестоимостного</w:t>
      </w:r>
      <w:proofErr w:type="spellEnd"/>
      <w:r>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C22998" w:rsidRDefault="00C22998" w:rsidP="00C2299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C22998" w:rsidRDefault="00C22998" w:rsidP="00C2299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C22998" w:rsidRDefault="00C22998" w:rsidP="00C2299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наличии деловой репутац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частника закупки.</w:t>
      </w:r>
    </w:p>
    <w:p w:rsidR="00C4749A" w:rsidRPr="00C4749A" w:rsidRDefault="00C4749A" w:rsidP="00C22998">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C4749A">
        <w:rPr>
          <w:rFonts w:ascii="Times New Roman" w:hAnsi="Times New Roman" w:cs="Times New Roman"/>
          <w:iCs/>
          <w:sz w:val="24"/>
          <w:szCs w:val="24"/>
        </w:rPr>
        <w:t>Квалификация участника закупки, выраженная в гарантии качества услуг</w:t>
      </w:r>
    </w:p>
    <w:p w:rsidR="00C22998" w:rsidRDefault="00C22998" w:rsidP="00C229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C22998" w:rsidRDefault="00C22998" w:rsidP="00C229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баллов (НЦБ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xml:space="preserve"> – количество баллов, присуждаемых i-й заявке по указанному критерию;</w:t>
      </w:r>
    </w:p>
    <w:p w:rsidR="00C22998" w:rsidRDefault="00C22998" w:rsidP="00C2299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perscript"/>
        </w:rPr>
        <w:t>i</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показателю, где k – количество установленных показателей.</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значения </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осуществляется по формуле:</w:t>
      </w:r>
    </w:p>
    <w:p w:rsidR="00C22998" w:rsidRDefault="00C22998" w:rsidP="00C2299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 100,</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Pr>
          <w:rFonts w:ascii="Times New Roman" w:hAnsi="Times New Roman" w:cs="Times New Roman"/>
          <w:sz w:val="24"/>
          <w:szCs w:val="24"/>
        </w:rPr>
        <w:t>– значение в баллах, присвоенных по показателю;</w:t>
      </w:r>
    </w:p>
    <w:p w:rsidR="00C22998" w:rsidRDefault="00C22998" w:rsidP="00C22998">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значимость показателя.</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Дробное значение </w:t>
      </w:r>
      <w:proofErr w:type="spellStart"/>
      <w:r>
        <w:rPr>
          <w:rFonts w:ascii="Times New Roman" w:hAnsi="Times New Roman" w:cs="Times New Roman"/>
          <w:sz w:val="24"/>
          <w:szCs w:val="24"/>
        </w:rPr>
        <w:t>C</w:t>
      </w:r>
      <w:r>
        <w:rPr>
          <w:rFonts w:ascii="Times New Roman" w:hAnsi="Times New Roman" w:cs="Times New Roman"/>
          <w:sz w:val="24"/>
          <w:szCs w:val="24"/>
          <w:vertAlign w:val="superscript"/>
        </w:rPr>
        <w:t>i</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bottomFromText="200" w:vertAnchor="text" w:horzAnchor="margin" w:tblpY="61"/>
        <w:tblOverlap w:val="never"/>
        <w:tblW w:w="10032" w:type="dxa"/>
        <w:tblLayout w:type="fixed"/>
        <w:tblCellMar>
          <w:left w:w="0" w:type="dxa"/>
          <w:right w:w="0" w:type="dxa"/>
        </w:tblCellMar>
        <w:tblLook w:val="00A0" w:firstRow="1" w:lastRow="0" w:firstColumn="1" w:lastColumn="0" w:noHBand="0" w:noVBand="0"/>
      </w:tblPr>
      <w:tblGrid>
        <w:gridCol w:w="6238"/>
        <w:gridCol w:w="1418"/>
        <w:gridCol w:w="2376"/>
      </w:tblGrid>
      <w:tr w:rsidR="00C22998" w:rsidTr="00DE0A50">
        <w:tc>
          <w:tcPr>
            <w:tcW w:w="6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Значимость показателя %</w:t>
            </w:r>
          </w:p>
        </w:tc>
      </w:tr>
      <w:tr w:rsidR="00C22998" w:rsidTr="00DE0A50">
        <w:trPr>
          <w:trHeight w:val="90"/>
        </w:trPr>
        <w:tc>
          <w:tcPr>
            <w:tcW w:w="10032"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i/>
                <w:iCs/>
              </w:rPr>
            </w:pPr>
            <w:r>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C22998" w:rsidTr="00DE0A50">
        <w:trPr>
          <w:trHeight w:val="9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100 баллов</w:t>
            </w:r>
          </w:p>
        </w:tc>
        <w:tc>
          <w:tcPr>
            <w:tcW w:w="2376" w:type="dxa"/>
            <w:vMerge w:val="restart"/>
            <w:tcBorders>
              <w:top w:val="single" w:sz="4" w:space="0" w:color="auto"/>
              <w:left w:val="single" w:sz="4" w:space="0" w:color="auto"/>
              <w:bottom w:val="nil"/>
              <w:right w:val="single" w:sz="4" w:space="0" w:color="auto"/>
            </w:tcBorders>
            <w:hideMark/>
          </w:tcPr>
          <w:p w:rsidR="00C22998" w:rsidRDefault="002252E6">
            <w:pPr>
              <w:spacing w:after="0" w:line="240" w:lineRule="auto"/>
              <w:jc w:val="both"/>
              <w:rPr>
                <w:rFonts w:ascii="Times New Roman" w:hAnsi="Times New Roman" w:cs="Times New Roman"/>
              </w:rPr>
            </w:pPr>
            <w:r>
              <w:rPr>
                <w:rFonts w:ascii="Times New Roman" w:hAnsi="Times New Roman" w:cs="Times New Roman"/>
              </w:rPr>
              <w:t>4</w:t>
            </w:r>
            <w:r w:rsidR="00C22998">
              <w:rPr>
                <w:rFonts w:ascii="Times New Roman" w:hAnsi="Times New Roman" w:cs="Times New Roman"/>
              </w:rPr>
              <w:t xml:space="preserve">0 </w:t>
            </w:r>
          </w:p>
        </w:tc>
      </w:tr>
      <w:tr w:rsidR="00C22998" w:rsidTr="00DE0A50">
        <w:trPr>
          <w:trHeight w:val="9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500 % от начальной (максимальной) цены договора и более, но 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60 баллов</w:t>
            </w:r>
          </w:p>
        </w:tc>
        <w:tc>
          <w:tcPr>
            <w:tcW w:w="2376" w:type="dxa"/>
            <w:vMerge/>
            <w:tcBorders>
              <w:top w:val="single" w:sz="4" w:space="0" w:color="auto"/>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135"/>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200 % от начальной (максимальной) цены договора и более, но 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30 баллов</w:t>
            </w:r>
          </w:p>
        </w:tc>
        <w:tc>
          <w:tcPr>
            <w:tcW w:w="2376" w:type="dxa"/>
            <w:vMerge/>
            <w:tcBorders>
              <w:top w:val="single" w:sz="4" w:space="0" w:color="auto"/>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lastRenderedPageBreak/>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15 баллов</w:t>
            </w:r>
          </w:p>
        </w:tc>
        <w:tc>
          <w:tcPr>
            <w:tcW w:w="2376" w:type="dxa"/>
            <w:vMerge/>
            <w:tcBorders>
              <w:top w:val="single" w:sz="4" w:space="0" w:color="auto"/>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single" w:sz="4" w:space="0" w:color="auto"/>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2998" w:rsidRDefault="00C22998">
            <w:pPr>
              <w:spacing w:after="0" w:line="240" w:lineRule="auto"/>
              <w:jc w:val="both"/>
              <w:rPr>
                <w:rFonts w:ascii="Times New Roman" w:hAnsi="Times New Roman" w:cs="Times New Roman"/>
                <w:i/>
                <w:iCs/>
              </w:rPr>
            </w:pPr>
            <w:r>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998" w:rsidRDefault="00C22998">
            <w:pPr>
              <w:pStyle w:val="15"/>
              <w:spacing w:after="0" w:line="240" w:lineRule="auto"/>
              <w:jc w:val="both"/>
              <w:rPr>
                <w:rFonts w:ascii="Times New Roman" w:hAnsi="Times New Roman" w:cs="Times New Roman"/>
                <w:color w:val="auto"/>
                <w:szCs w:val="22"/>
              </w:rPr>
            </w:pPr>
            <w:r>
              <w:rPr>
                <w:rFonts w:ascii="Times New Roman" w:hAnsi="Times New Roman" w:cs="Times New Roman"/>
                <w:color w:val="auto"/>
                <w:szCs w:val="22"/>
              </w:rPr>
              <w:t>Баллы присваиваются только за документально подтвержденное наличие у участника запроса предложений штатных сотрудников, работающих по основному месту работы, имеющих ученую степень доктора или/и кандидата наук и стаж работы по специальности не менее 3 лет (далее – специалисты).</w:t>
            </w:r>
          </w:p>
          <w:p w:rsidR="00C22998" w:rsidRDefault="00C22998">
            <w:pPr>
              <w:pStyle w:val="15"/>
              <w:spacing w:after="0" w:line="240" w:lineRule="auto"/>
              <w:jc w:val="both"/>
              <w:rPr>
                <w:rFonts w:ascii="Times New Roman" w:hAnsi="Times New Roman" w:cs="Times New Roman"/>
                <w:color w:val="auto"/>
                <w:sz w:val="18"/>
                <w:szCs w:val="18"/>
              </w:rPr>
            </w:pPr>
          </w:p>
          <w:p w:rsidR="00C22998" w:rsidRDefault="00C22998">
            <w:pPr>
              <w:pStyle w:val="15"/>
              <w:spacing w:after="0" w:line="240" w:lineRule="auto"/>
              <w:jc w:val="both"/>
              <w:rPr>
                <w:rFonts w:ascii="Times New Roman" w:hAnsi="Times New Roman" w:cs="Times New Roman"/>
                <w:color w:val="auto"/>
              </w:rPr>
            </w:pPr>
            <w:proofErr w:type="gramStart"/>
            <w:r>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о присвоении ученой степени доктора или/и кандидата наук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работы по специальности не менее 3 лет.</w:t>
            </w:r>
            <w:proofErr w:type="gram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998" w:rsidRDefault="00C22998">
            <w:pPr>
              <w:tabs>
                <w:tab w:val="left" w:pos="851"/>
              </w:tabs>
              <w:spacing w:after="0" w:line="240" w:lineRule="auto"/>
              <w:jc w:val="both"/>
              <w:rPr>
                <w:rFonts w:ascii="Times New Roman" w:hAnsi="Times New Roman" w:cs="Times New Roman"/>
              </w:rPr>
            </w:pPr>
          </w:p>
        </w:tc>
        <w:tc>
          <w:tcPr>
            <w:tcW w:w="2376" w:type="dxa"/>
            <w:vMerge w:val="restart"/>
            <w:tcBorders>
              <w:top w:val="nil"/>
              <w:left w:val="single" w:sz="4" w:space="0" w:color="auto"/>
              <w:bottom w:val="nil"/>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10</w:t>
            </w: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 xml:space="preserve">-наличие в заявке участника сведений </w:t>
            </w:r>
            <w:r>
              <w:rPr>
                <w:rFonts w:ascii="Times New Roman" w:eastAsia="Calibri" w:hAnsi="Times New Roman" w:cs="Times New Roman"/>
              </w:rPr>
              <w:t>н</w:t>
            </w:r>
            <w:r>
              <w:rPr>
                <w:rFonts w:ascii="Times New Roman" w:eastAsia="Calibri" w:hAnsi="Times New Roman" w:cs="Times New Roman"/>
                <w:color w:val="000000"/>
                <w:shd w:val="clear" w:color="auto" w:fill="FFFFFF"/>
              </w:rPr>
              <w:t xml:space="preserve">е менее 15 докторов и/или кандидатов педагогических, юридических, социологических, психологических, экономических наук </w:t>
            </w:r>
            <w:r>
              <w:rPr>
                <w:rFonts w:ascii="Times New Roman" w:hAnsi="Times New Roman" w:cs="Times New Roman"/>
              </w:rPr>
              <w:t>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100 баллов</w:t>
            </w:r>
          </w:p>
        </w:tc>
        <w:tc>
          <w:tcPr>
            <w:tcW w:w="2376" w:type="dxa"/>
            <w:vMerge/>
            <w:tcBorders>
              <w:top w:val="nil"/>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-наличие в заявке участника сведений об  от  10 до 14</w:t>
            </w:r>
            <w:r>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60 баллов</w:t>
            </w:r>
          </w:p>
        </w:tc>
        <w:tc>
          <w:tcPr>
            <w:tcW w:w="2376" w:type="dxa"/>
            <w:vMerge/>
            <w:tcBorders>
              <w:top w:val="nil"/>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 xml:space="preserve">-наличие в заявке участника сведений   до  10 </w:t>
            </w:r>
            <w:r>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10 баллов</w:t>
            </w:r>
          </w:p>
        </w:tc>
        <w:tc>
          <w:tcPr>
            <w:tcW w:w="2376" w:type="dxa"/>
            <w:vMerge/>
            <w:tcBorders>
              <w:top w:val="nil"/>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22998" w:rsidRDefault="00C22998">
            <w:pPr>
              <w:pStyle w:val="15"/>
              <w:spacing w:after="0" w:line="240" w:lineRule="auto"/>
              <w:jc w:val="both"/>
              <w:rPr>
                <w:rFonts w:ascii="Times New Roman" w:hAnsi="Times New Roman" w:cs="Times New Roman"/>
                <w:color w:val="auto"/>
              </w:rPr>
            </w:pPr>
            <w:r>
              <w:rPr>
                <w:rFonts w:ascii="Times New Roman" w:hAnsi="Times New Roman" w:cs="Times New Roman"/>
                <w:color w:val="auto"/>
                <w:szCs w:val="22"/>
              </w:rPr>
              <w:t>– отсутствие в заявке участника  основных штатных:</w:t>
            </w:r>
            <w:r>
              <w:rPr>
                <w:rFonts w:ascii="Times New Roman" w:eastAsia="Calibri" w:hAnsi="Times New Roman" w:cs="Times New Roman"/>
                <w:szCs w:val="22"/>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w:t>
            </w:r>
            <w:proofErr w:type="gramStart"/>
            <w:r>
              <w:rPr>
                <w:rFonts w:ascii="Times New Roman" w:eastAsia="Calibri" w:hAnsi="Times New Roman" w:cs="Times New Roman"/>
                <w:szCs w:val="22"/>
                <w:shd w:val="clear" w:color="auto" w:fill="FFFFFF"/>
              </w:rPr>
              <w:t>к</w:t>
            </w:r>
            <w:r>
              <w:rPr>
                <w:rFonts w:ascii="Times New Roman" w:hAnsi="Times New Roman" w:cs="Times New Roman"/>
                <w:szCs w:val="22"/>
              </w:rPr>
              <w:t>(</w:t>
            </w:r>
            <w:proofErr w:type="gramEnd"/>
            <w:r>
              <w:rPr>
                <w:rFonts w:ascii="Times New Roman" w:hAnsi="Times New Roman" w:cs="Times New Roman"/>
                <w:szCs w:val="22"/>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hAnsi="Times New Roman" w:cs="Times New Roman"/>
              </w:rPr>
              <w:t>0 баллов</w:t>
            </w:r>
          </w:p>
        </w:tc>
        <w:tc>
          <w:tcPr>
            <w:tcW w:w="2376" w:type="dxa"/>
            <w:vMerge/>
            <w:tcBorders>
              <w:top w:val="nil"/>
              <w:left w:val="single" w:sz="4" w:space="0" w:color="auto"/>
              <w:bottom w:val="nil"/>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499"/>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i/>
                <w:iCs/>
              </w:rPr>
            </w:pPr>
            <w:r>
              <w:rPr>
                <w:rFonts w:ascii="Times New Roman" w:hAnsi="Times New Roman" w:cs="Times New Roman"/>
                <w:i/>
                <w:iCs/>
              </w:rPr>
              <w:t>Квалификация участника закупки, выраженная в наличии деловой репутац</w:t>
            </w:r>
            <w:proofErr w:type="gramStart"/>
            <w:r>
              <w:rPr>
                <w:rFonts w:ascii="Times New Roman" w:hAnsi="Times New Roman" w:cs="Times New Roman"/>
                <w:i/>
                <w:iCs/>
              </w:rPr>
              <w:t>ии у у</w:t>
            </w:r>
            <w:proofErr w:type="gramEnd"/>
            <w:r>
              <w:rPr>
                <w:rFonts w:ascii="Times New Roman" w:hAnsi="Times New Roman" w:cs="Times New Roman"/>
                <w:i/>
                <w:iCs/>
              </w:rPr>
              <w:t>частника закупки</w:t>
            </w:r>
          </w:p>
        </w:tc>
      </w:tr>
      <w:tr w:rsidR="00C22998" w:rsidTr="00DE0A50">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rPr>
            </w:pPr>
            <w:r>
              <w:rPr>
                <w:rFonts w:ascii="Times New Roman" w:eastAsia="Calibri" w:hAnsi="Times New Roman" w:cs="Times New Roman"/>
              </w:rPr>
              <w:t xml:space="preserve">наличие у участника Сертификата системы менеджмента качества (действующий на момент подачи заявок), соответствующий требованиям стандарта  ГОСТ </w:t>
            </w:r>
            <w:r>
              <w:rPr>
                <w:rFonts w:ascii="Times New Roman" w:eastAsia="Calibri" w:hAnsi="Times New Roman" w:cs="Times New Roman"/>
                <w:lang w:val="en-US"/>
              </w:rPr>
              <w:t>ISO</w:t>
            </w:r>
            <w:r>
              <w:rPr>
                <w:rFonts w:ascii="Times New Roman" w:eastAsia="Calibri" w:hAnsi="Times New Roman" w:cs="Times New Roman"/>
              </w:rPr>
              <w:t xml:space="preserve"> 9001-2011 (</w:t>
            </w:r>
            <w:r>
              <w:rPr>
                <w:rFonts w:ascii="Times New Roman" w:eastAsia="Calibri" w:hAnsi="Times New Roman" w:cs="Times New Roman"/>
                <w:lang w:val="en-US"/>
              </w:rPr>
              <w:t>ISO</w:t>
            </w:r>
            <w:r>
              <w:rPr>
                <w:rFonts w:ascii="Times New Roman" w:eastAsia="Calibri" w:hAnsi="Times New Roman" w:cs="Times New Roman"/>
              </w:rPr>
              <w:t xml:space="preserve"> 9001: 2008)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60 баллов</w:t>
            </w:r>
          </w:p>
        </w:tc>
        <w:tc>
          <w:tcPr>
            <w:tcW w:w="2376" w:type="dxa"/>
            <w:vMerge w:val="restart"/>
            <w:tcBorders>
              <w:top w:val="nil"/>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20</w:t>
            </w:r>
          </w:p>
        </w:tc>
      </w:tr>
      <w:tr w:rsidR="00C22998" w:rsidTr="00DE0A50">
        <w:trPr>
          <w:trHeight w:val="315"/>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позитивная информация в </w:t>
            </w:r>
            <w:proofErr w:type="spellStart"/>
            <w:r>
              <w:rPr>
                <w:rFonts w:ascii="Times New Roman" w:hAnsi="Times New Roman" w:cs="Times New Roman"/>
                <w:shd w:val="clear" w:color="auto" w:fill="FFFFFF"/>
              </w:rPr>
              <w:t>т.ч</w:t>
            </w:r>
            <w:proofErr w:type="spellEnd"/>
            <w:r>
              <w:rPr>
                <w:rFonts w:ascii="Times New Roman" w:hAnsi="Times New Roman" w:cs="Times New Roman"/>
                <w:shd w:val="clear" w:color="auto" w:fill="FFFFFF"/>
              </w:rPr>
              <w:t xml:space="preserve">. в открытых источниках </w:t>
            </w:r>
            <w:r>
              <w:rPr>
                <w:rFonts w:ascii="Times New Roman" w:hAnsi="Times New Roman" w:cs="Times New Roman"/>
                <w:sz w:val="24"/>
                <w:szCs w:val="24"/>
              </w:rPr>
              <w:t>(письма-отзыва заказчиков или публикации</w:t>
            </w:r>
            <w:r>
              <w:rPr>
                <w:rFonts w:ascii="Times New Roman" w:hAnsi="Times New Roman" w:cs="Times New Roman"/>
                <w:shd w:val="clear" w:color="auto" w:fill="FFFFFF"/>
              </w:rPr>
              <w:t>)-10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40 баллов</w:t>
            </w:r>
          </w:p>
        </w:tc>
        <w:tc>
          <w:tcPr>
            <w:tcW w:w="2376" w:type="dxa"/>
            <w:vMerge/>
            <w:tcBorders>
              <w:top w:val="nil"/>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16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отсутствие </w:t>
            </w:r>
            <w:r>
              <w:rPr>
                <w:rFonts w:ascii="Times New Roman" w:eastAsia="Calibri" w:hAnsi="Times New Roman" w:cs="Times New Roman"/>
              </w:rPr>
              <w:t xml:space="preserve"> у участника Сертификата системы менеджмента качества (действующий на момент подачи заявок), соответствующий требованиям стандарта  ГОСТ </w:t>
            </w:r>
            <w:r>
              <w:rPr>
                <w:rFonts w:ascii="Times New Roman" w:eastAsia="Calibri" w:hAnsi="Times New Roman" w:cs="Times New Roman"/>
                <w:lang w:val="en-US"/>
              </w:rPr>
              <w:t>ISO</w:t>
            </w:r>
            <w:r>
              <w:rPr>
                <w:rFonts w:ascii="Times New Roman" w:eastAsia="Calibri" w:hAnsi="Times New Roman" w:cs="Times New Roman"/>
              </w:rPr>
              <w:t xml:space="preserve"> 9001-2011 (</w:t>
            </w:r>
            <w:r>
              <w:rPr>
                <w:rFonts w:ascii="Times New Roman" w:eastAsia="Calibri" w:hAnsi="Times New Roman" w:cs="Times New Roman"/>
                <w:lang w:val="en-US"/>
              </w:rPr>
              <w:t>ISO</w:t>
            </w:r>
            <w:r>
              <w:rPr>
                <w:rFonts w:ascii="Times New Roman" w:eastAsia="Calibri" w:hAnsi="Times New Roman" w:cs="Times New Roman"/>
              </w:rPr>
              <w:t xml:space="preserve"> 9001: 2008) и наличие менее 10 публикаций </w:t>
            </w:r>
            <w:r>
              <w:rPr>
                <w:rFonts w:ascii="Times New Roman" w:hAnsi="Times New Roman" w:cs="Times New Roman"/>
                <w:shd w:val="clear" w:color="auto" w:fill="FFFFFF"/>
              </w:rPr>
              <w:t xml:space="preserve"> в качестве позитивной информации в открытых источниках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nil"/>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p>
        </w:tc>
      </w:tr>
      <w:tr w:rsidR="00C22998" w:rsidTr="00DE0A50">
        <w:trPr>
          <w:trHeight w:val="168"/>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i/>
                <w:iCs/>
              </w:rPr>
              <w:t>Квалификация участника закупки, выраженная в гарантии качества услуг</w:t>
            </w:r>
          </w:p>
        </w:tc>
      </w:tr>
      <w:tr w:rsidR="00C22998" w:rsidTr="00DE0A50">
        <w:trPr>
          <w:trHeight w:val="168"/>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shd w:val="clear" w:color="auto" w:fill="FFFFFF"/>
              </w:rPr>
            </w:pPr>
            <w:r>
              <w:rPr>
                <w:rFonts w:ascii="Times New Roman" w:hAnsi="Times New Roman" w:cs="Times New Roman"/>
              </w:rPr>
              <w:t xml:space="preserve"> </w:t>
            </w:r>
            <w:r w:rsidRPr="002252E6">
              <w:rPr>
                <w:rFonts w:ascii="Times New Roman" w:hAnsi="Times New Roman" w:cs="Times New Roman"/>
              </w:rPr>
              <w:t xml:space="preserve">При наличии  </w:t>
            </w:r>
            <w:r w:rsidRPr="002252E6">
              <w:rPr>
                <w:rFonts w:ascii="Times New Roman" w:hAnsi="Times New Roman" w:cs="Times New Roman"/>
                <w:shd w:val="clear" w:color="auto" w:fill="FFFFFF"/>
              </w:rPr>
              <w:t xml:space="preserve">Концепции, баллы рассчитываются </w:t>
            </w:r>
            <w:r w:rsidRPr="002252E6">
              <w:rPr>
                <w:rFonts w:ascii="Times New Roman" w:hAnsi="Times New Roman" w:cs="Times New Roman"/>
                <w:sz w:val="24"/>
                <w:szCs w:val="24"/>
              </w:rPr>
              <w:t xml:space="preserve"> по </w:t>
            </w:r>
            <w:r w:rsidRPr="002252E6">
              <w:rPr>
                <w:rFonts w:ascii="Times New Roman" w:hAnsi="Times New Roman" w:cs="Times New Roman"/>
                <w:sz w:val="24"/>
                <w:szCs w:val="24"/>
              </w:rPr>
              <w:lastRenderedPageBreak/>
              <w:t>показателю «</w:t>
            </w:r>
            <w:r w:rsidRPr="002252E6">
              <w:rPr>
                <w:rFonts w:ascii="Times New Roman" w:hAnsi="Times New Roman" w:cs="Times New Roman"/>
                <w:i/>
                <w:iCs/>
                <w:sz w:val="24"/>
                <w:szCs w:val="24"/>
              </w:rPr>
              <w:t xml:space="preserve">Квалификация участника закупки, выраженная </w:t>
            </w:r>
            <w:r w:rsidRPr="002252E6">
              <w:rPr>
                <w:rFonts w:ascii="Times New Roman" w:hAnsi="Times New Roman" w:cs="Times New Roman"/>
                <w:i/>
                <w:iCs/>
              </w:rPr>
              <w:t>в гарантии качества услуг</w:t>
            </w:r>
            <w:r w:rsidRPr="002252E6">
              <w:rPr>
                <w:rFonts w:ascii="Times New Roman" w:hAnsi="Times New Roman" w:cs="Times New Roman"/>
                <w:sz w:val="24"/>
                <w:szCs w:val="24"/>
              </w:rPr>
              <w:t xml:space="preserve">» </w:t>
            </w:r>
            <w:r w:rsidRPr="002252E6">
              <w:rPr>
                <w:rFonts w:ascii="Times New Roman" w:hAnsi="Times New Roman" w:cs="Times New Roman"/>
                <w:shd w:val="clear" w:color="auto" w:fill="FFFFFF"/>
              </w:rPr>
              <w:t xml:space="preserve"> </w:t>
            </w:r>
            <w:proofErr w:type="gramStart"/>
            <w:r w:rsidRPr="002252E6">
              <w:rPr>
                <w:rFonts w:ascii="Times New Roman" w:hAnsi="Times New Roman" w:cs="Times New Roman"/>
                <w:shd w:val="clear" w:color="auto" w:fill="FFFFFF"/>
              </w:rPr>
              <w:t xml:space="preserve">( </w:t>
            </w:r>
            <w:proofErr w:type="gramEnd"/>
            <w:r w:rsidRPr="002252E6">
              <w:rPr>
                <w:rFonts w:ascii="Times New Roman" w:hAnsi="Times New Roman" w:cs="Times New Roman"/>
                <w:shd w:val="clear" w:color="auto" w:fill="FFFFFF"/>
              </w:rPr>
              <w:t>п.2.4 )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lastRenderedPageBreak/>
              <w:t xml:space="preserve"> Смотри </w:t>
            </w:r>
            <w:r>
              <w:rPr>
                <w:rFonts w:ascii="Times New Roman" w:hAnsi="Times New Roman" w:cs="Times New Roman"/>
              </w:rPr>
              <w:lastRenderedPageBreak/>
              <w:t>п.2.4.</w:t>
            </w:r>
          </w:p>
        </w:tc>
        <w:tc>
          <w:tcPr>
            <w:tcW w:w="2376" w:type="dxa"/>
            <w:vMerge w:val="restart"/>
            <w:tcBorders>
              <w:top w:val="single" w:sz="4" w:space="0" w:color="auto"/>
              <w:left w:val="single" w:sz="4" w:space="0" w:color="auto"/>
              <w:bottom w:val="single" w:sz="4" w:space="0" w:color="auto"/>
              <w:right w:val="single" w:sz="4" w:space="0" w:color="auto"/>
            </w:tcBorders>
            <w:hideMark/>
          </w:tcPr>
          <w:p w:rsidR="00C22998" w:rsidRDefault="002252E6">
            <w:pPr>
              <w:spacing w:after="0" w:line="240" w:lineRule="auto"/>
              <w:rPr>
                <w:rFonts w:ascii="Times New Roman" w:hAnsi="Times New Roman" w:cs="Times New Roman"/>
              </w:rPr>
            </w:pPr>
            <w:r>
              <w:rPr>
                <w:rFonts w:ascii="Times New Roman" w:hAnsi="Times New Roman" w:cs="Times New Roman"/>
              </w:rPr>
              <w:lastRenderedPageBreak/>
              <w:t>3</w:t>
            </w:r>
            <w:r w:rsidR="00C22998">
              <w:rPr>
                <w:rFonts w:ascii="Times New Roman" w:hAnsi="Times New Roman" w:cs="Times New Roman"/>
              </w:rPr>
              <w:t>0</w:t>
            </w:r>
          </w:p>
        </w:tc>
      </w:tr>
      <w:tr w:rsidR="00C22998" w:rsidTr="00DE0A50">
        <w:trPr>
          <w:trHeight w:val="168"/>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отсутствие  Концепции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C22998" w:rsidRDefault="00C22998">
            <w:pPr>
              <w:spacing w:after="0" w:line="240" w:lineRule="auto"/>
              <w:rPr>
                <w:rFonts w:ascii="Times New Roman" w:hAnsi="Times New Roman" w:cs="Times New Roman"/>
              </w:rPr>
            </w:pPr>
          </w:p>
        </w:tc>
      </w:tr>
    </w:tbl>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 показателю «</w:t>
      </w:r>
      <w:r>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Pr>
          <w:rFonts w:ascii="Times New Roman" w:hAnsi="Times New Roman" w:cs="Times New Roman"/>
          <w:sz w:val="24"/>
          <w:szCs w:val="24"/>
        </w:rPr>
        <w:t xml:space="preserve">» услугами сопоставимого характера будут являться </w:t>
      </w:r>
      <w:r>
        <w:rPr>
          <w:rStyle w:val="apple-converted-space"/>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 xml:space="preserve">аличие контрактов/договоров </w:t>
      </w:r>
      <w:r>
        <w:rPr>
          <w:rFonts w:ascii="Times New Roman" w:hAnsi="Times New Roman" w:cs="Times New Roman"/>
          <w:sz w:val="24"/>
          <w:szCs w:val="24"/>
        </w:rPr>
        <w:t xml:space="preserve">на выполнение работ/оказание услуг по анализу и экспертно-аналитическому обеспечению в сфере образования, разработке и реализации программ дополнительного профессионального образования, выполнению работ по мониторингу системы образования за период 2016-2018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xml:space="preserve">, с ценой договора более 70% от начальной (максимальной) цены договора, на </w:t>
      </w:r>
      <w:proofErr w:type="gramStart"/>
      <w:r>
        <w:rPr>
          <w:rFonts w:ascii="Times New Roman" w:hAnsi="Times New Roman" w:cs="Times New Roman"/>
          <w:sz w:val="24"/>
          <w:szCs w:val="24"/>
        </w:rPr>
        <w:t>право</w:t>
      </w:r>
      <w:proofErr w:type="gramEnd"/>
      <w:r>
        <w:rPr>
          <w:rFonts w:ascii="Times New Roman" w:hAnsi="Times New Roman" w:cs="Times New Roman"/>
          <w:sz w:val="24"/>
          <w:szCs w:val="24"/>
        </w:rPr>
        <w:t xml:space="preserve"> заключить который проводится закупка.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опыта подтверждается документами, предоставляемыми участником в составе предложения: заполненной формой «Опыт участника по успешному оказанию услуг сопоставимого характера и объема» (приложение № 3 к Информационной карте); </w:t>
      </w:r>
      <w:proofErr w:type="gramStart"/>
      <w:r>
        <w:rPr>
          <w:rFonts w:ascii="Times New Roman" w:hAnsi="Times New Roman" w:cs="Times New Roman"/>
          <w:sz w:val="24"/>
          <w:szCs w:val="24"/>
        </w:rPr>
        <w:t>заполненной формой «Исполненный контракт/договор»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C36A8D">
        <w:rPr>
          <w:rFonts w:ascii="Times New Roman" w:hAnsi="Times New Roman" w:cs="Times New Roman"/>
          <w:sz w:val="24"/>
          <w:szCs w:val="24"/>
        </w:rPr>
        <w:t>авимого характера за период 2016-2018</w:t>
      </w:r>
      <w:r>
        <w:rPr>
          <w:rFonts w:ascii="Times New Roman" w:hAnsi="Times New Roman" w:cs="Times New Roman"/>
          <w:sz w:val="24"/>
          <w:szCs w:val="24"/>
        </w:rPr>
        <w:t xml:space="preserve">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оказанию услуг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оказанию услуг сопоставимого характера и объема» и «исполненный контракт/договор», комиссия не будет учитывать объем по такому контракту/договору.</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По показателю «</w:t>
      </w:r>
      <w:r>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Pr>
          <w:rFonts w:ascii="Times New Roman" w:hAnsi="Times New Roman" w:cs="Times New Roman"/>
          <w:sz w:val="24"/>
          <w:szCs w:val="24"/>
        </w:rPr>
        <w:t xml:space="preserve">» для целей начисления баллов Участник представляет: </w:t>
      </w: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Подтверждающие документы, в составе предложения: копия штатного расписания участника; заполненная форма «</w:t>
      </w:r>
      <w:r>
        <w:rPr>
          <w:rFonts w:ascii="Times New Roman" w:hAnsi="Times New Roman" w:cs="Times New Roman"/>
          <w:i/>
          <w:iCs/>
          <w:sz w:val="24"/>
          <w:szCs w:val="24"/>
        </w:rPr>
        <w:t>Наличие квалифицированных трудовых ресурсов</w:t>
      </w:r>
      <w:r>
        <w:rPr>
          <w:rFonts w:ascii="Times New Roman" w:hAnsi="Times New Roman" w:cs="Times New Roman"/>
          <w:sz w:val="24"/>
          <w:szCs w:val="24"/>
        </w:rPr>
        <w:t xml:space="preserve">» приложение №5 к Информационной карте; заполненная форма «Специалисты участника» (форма заполняется для каждого специалиста) приложение № 6 к Информационной карте; копиями дипломов об образовании специалистов; </w:t>
      </w:r>
      <w:proofErr w:type="spellStart"/>
      <w:r>
        <w:rPr>
          <w:rFonts w:ascii="Times New Roman" w:hAnsi="Times New Roman" w:cs="Times New Roman"/>
          <w:sz w:val="24"/>
          <w:szCs w:val="24"/>
        </w:rPr>
        <w:t>аттестационно</w:t>
      </w:r>
      <w:proofErr w:type="spellEnd"/>
      <w:r>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2.3. По показателю «</w:t>
      </w:r>
      <w:r>
        <w:rPr>
          <w:rFonts w:ascii="Times New Roman" w:hAnsi="Times New Roman" w:cs="Times New Roman"/>
          <w:i/>
          <w:iCs/>
          <w:sz w:val="24"/>
          <w:szCs w:val="24"/>
        </w:rPr>
        <w:t>Квалификация участника закупки, выраженная в налич</w:t>
      </w:r>
      <w:proofErr w:type="gramStart"/>
      <w:r>
        <w:rPr>
          <w:rFonts w:ascii="Times New Roman" w:hAnsi="Times New Roman" w:cs="Times New Roman"/>
          <w:i/>
          <w:iCs/>
          <w:sz w:val="24"/>
          <w:szCs w:val="24"/>
        </w:rPr>
        <w:t>ии у у</w:t>
      </w:r>
      <w:proofErr w:type="gramEnd"/>
      <w:r>
        <w:rPr>
          <w:rFonts w:ascii="Times New Roman" w:hAnsi="Times New Roman" w:cs="Times New Roman"/>
          <w:i/>
          <w:iCs/>
          <w:sz w:val="24"/>
          <w:szCs w:val="24"/>
        </w:rPr>
        <w:t>частника закупки деловой репутации</w:t>
      </w:r>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По данному критерию предоставляется надлежаще заверенная копия Сертификата системы менеджмента качества (действующий на момент подачи заявок), соответствующий требованиям </w:t>
      </w:r>
      <w:r w:rsidRPr="002252E6">
        <w:rPr>
          <w:rFonts w:ascii="Times New Roman" w:eastAsia="Calibri" w:hAnsi="Times New Roman" w:cs="Times New Roman"/>
        </w:rPr>
        <w:t xml:space="preserve">стандарта  ГОСТ </w:t>
      </w:r>
      <w:r w:rsidRPr="002252E6">
        <w:rPr>
          <w:rFonts w:ascii="Times New Roman" w:eastAsia="Calibri" w:hAnsi="Times New Roman" w:cs="Times New Roman"/>
          <w:lang w:val="en-US"/>
        </w:rPr>
        <w:t>ISO</w:t>
      </w:r>
      <w:r w:rsidRPr="002252E6">
        <w:rPr>
          <w:rFonts w:ascii="Times New Roman" w:eastAsia="Calibri" w:hAnsi="Times New Roman" w:cs="Times New Roman"/>
        </w:rPr>
        <w:t xml:space="preserve"> 9001-2011 (</w:t>
      </w:r>
      <w:r w:rsidRPr="002252E6">
        <w:rPr>
          <w:rFonts w:ascii="Times New Roman" w:eastAsia="Calibri" w:hAnsi="Times New Roman" w:cs="Times New Roman"/>
          <w:lang w:val="en-US"/>
        </w:rPr>
        <w:t>ISO</w:t>
      </w:r>
      <w:r w:rsidRPr="002252E6">
        <w:rPr>
          <w:rFonts w:ascii="Times New Roman" w:eastAsia="Calibri" w:hAnsi="Times New Roman" w:cs="Times New Roman"/>
        </w:rPr>
        <w:t xml:space="preserve"> 9001: 2008).</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 наличием </w:t>
      </w:r>
      <w:r>
        <w:rPr>
          <w:rFonts w:ascii="Times New Roman" w:hAnsi="Times New Roman" w:cs="Times New Roman"/>
          <w:sz w:val="24"/>
          <w:szCs w:val="24"/>
          <w:shd w:val="clear" w:color="auto" w:fill="FFFFFF"/>
        </w:rPr>
        <w:t>позитивной информации в открытых источниках</w:t>
      </w:r>
      <w:r>
        <w:rPr>
          <w:rFonts w:ascii="Times New Roman" w:hAnsi="Times New Roman" w:cs="Times New Roman"/>
          <w:sz w:val="24"/>
          <w:szCs w:val="24"/>
        </w:rPr>
        <w:t xml:space="preserve"> понимается – наличие писе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информационных материалов, распечаток с сайтов и т.п.</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C22998" w:rsidRPr="002252E6" w:rsidRDefault="00C22998" w:rsidP="00C22998">
      <w:pPr>
        <w:spacing w:after="0" w:line="240" w:lineRule="auto"/>
        <w:ind w:firstLine="709"/>
        <w:jc w:val="both"/>
        <w:rPr>
          <w:rFonts w:ascii="Times New Roman" w:hAnsi="Times New Roman" w:cs="Times New Roman"/>
          <w:sz w:val="24"/>
          <w:szCs w:val="24"/>
        </w:rPr>
      </w:pPr>
      <w:r w:rsidRPr="002252E6">
        <w:rPr>
          <w:rFonts w:ascii="Times New Roman" w:hAnsi="Times New Roman" w:cs="Times New Roman"/>
          <w:sz w:val="24"/>
          <w:szCs w:val="24"/>
        </w:rPr>
        <w:t>2.4. для целей начисления баллов Участник представляет:</w:t>
      </w:r>
    </w:p>
    <w:p w:rsidR="00C22998" w:rsidRPr="002252E6" w:rsidRDefault="00C22998" w:rsidP="00C2299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252E6">
        <w:rPr>
          <w:rFonts w:ascii="Times New Roman" w:eastAsia="Calibri" w:hAnsi="Times New Roman" w:cs="Times New Roman"/>
          <w:lang w:eastAsia="ar-SA"/>
        </w:rPr>
        <w:t>В рамках указанного критерия оценивается качество работ</w:t>
      </w:r>
      <w:r w:rsidR="002252E6">
        <w:rPr>
          <w:rFonts w:ascii="Times New Roman" w:eastAsia="Calibri" w:hAnsi="Times New Roman" w:cs="Times New Roman"/>
          <w:lang w:eastAsia="ar-SA"/>
        </w:rPr>
        <w:t xml:space="preserve"> исходя из четырех этапов</w:t>
      </w:r>
      <w:r w:rsidRPr="002252E6">
        <w:rPr>
          <w:rFonts w:ascii="Times New Roman" w:eastAsia="Calibri" w:hAnsi="Times New Roman" w:cs="Times New Roman"/>
          <w:lang w:eastAsia="ar-SA"/>
        </w:rPr>
        <w:t xml:space="preserve"> работ услуг в соответствии с Техническим заданием.</w:t>
      </w:r>
    </w:p>
    <w:p w:rsidR="00C22998" w:rsidRPr="002252E6" w:rsidRDefault="00C22998" w:rsidP="00C2299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252E6">
        <w:rPr>
          <w:rFonts w:ascii="Times New Roman" w:eastAsia="Calibri" w:hAnsi="Times New Roman" w:cs="Times New Roman"/>
          <w:lang w:eastAsia="ar-SA"/>
        </w:rPr>
        <w:t>Сумма максимальных значений всех показателей этого критерия, установленных в документации по открытому запросу предложений, составляет 100 баллов.</w:t>
      </w:r>
    </w:p>
    <w:p w:rsidR="00C22998" w:rsidRPr="002252E6" w:rsidRDefault="00C22998" w:rsidP="00C2299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252E6">
        <w:rPr>
          <w:rFonts w:ascii="Times New Roman" w:eastAsia="Calibri" w:hAnsi="Times New Roman" w:cs="Times New Roman"/>
          <w:lang w:eastAsia="ar-SA"/>
        </w:rPr>
        <w:t>Рейтинг, присуждаемый i-й заявке по критерию «качество услуг», определяется по формуле:</w:t>
      </w:r>
    </w:p>
    <w:p w:rsidR="00C22998" w:rsidRPr="002252E6" w:rsidRDefault="00C22998" w:rsidP="00C22998">
      <w:pPr>
        <w:suppressAutoHyphens/>
        <w:autoSpaceDE w:val="0"/>
        <w:spacing w:after="0" w:line="240" w:lineRule="auto"/>
        <w:rPr>
          <w:rFonts w:ascii="Times New Roman" w:eastAsia="Times New Roman" w:hAnsi="Times New Roman" w:cs="Times New Roman"/>
          <w:lang w:eastAsia="ar-SA"/>
        </w:rPr>
      </w:pPr>
      <w:proofErr w:type="spellStart"/>
      <w:r w:rsidRPr="002252E6">
        <w:rPr>
          <w:rFonts w:ascii="Times New Roman" w:eastAsia="Times New Roman" w:hAnsi="Times New Roman" w:cs="Times New Roman"/>
          <w:lang w:val="en-US" w:eastAsia="ar-SA"/>
        </w:rPr>
        <w:t>Rf</w:t>
      </w:r>
      <w:r w:rsidRPr="002252E6">
        <w:rPr>
          <w:rFonts w:ascii="Times New Roman" w:eastAsia="Times New Roman" w:hAnsi="Times New Roman" w:cs="Times New Roman"/>
          <w:vertAlign w:val="subscript"/>
          <w:lang w:val="en-US" w:eastAsia="ar-SA"/>
        </w:rPr>
        <w:t>i</w:t>
      </w:r>
      <w:proofErr w:type="spellEnd"/>
      <w:r w:rsidRPr="002252E6">
        <w:rPr>
          <w:rFonts w:ascii="Times New Roman" w:eastAsia="Times New Roman" w:hAnsi="Times New Roman" w:cs="Times New Roman"/>
          <w:lang w:eastAsia="ar-SA"/>
        </w:rPr>
        <w:t xml:space="preserve">= </w:t>
      </w:r>
      <w:r w:rsidRPr="002252E6">
        <w:rPr>
          <w:rFonts w:ascii="Times New Roman" w:eastAsia="Times New Roman" w:hAnsi="Times New Roman" w:cs="Times New Roman"/>
          <w:lang w:val="en-US" w:eastAsia="ar-SA"/>
        </w:rPr>
        <w:t>C</w:t>
      </w:r>
      <w:r w:rsidRPr="002252E6">
        <w:rPr>
          <w:rFonts w:ascii="Times New Roman" w:eastAsia="Times New Roman" w:hAnsi="Times New Roman" w:cs="Times New Roman"/>
          <w:vertAlign w:val="superscript"/>
          <w:lang w:val="en-US" w:eastAsia="ar-SA"/>
        </w:rPr>
        <w:t>i</w:t>
      </w:r>
      <w:r w:rsidRPr="002252E6">
        <w:rPr>
          <w:rFonts w:ascii="Times New Roman" w:eastAsia="Times New Roman" w:hAnsi="Times New Roman" w:cs="Times New Roman"/>
          <w:vertAlign w:val="subscript"/>
          <w:lang w:eastAsia="ar-SA"/>
        </w:rPr>
        <w:t>1</w:t>
      </w:r>
      <w:r w:rsidRPr="002252E6">
        <w:rPr>
          <w:rFonts w:ascii="Times New Roman" w:eastAsia="Times New Roman" w:hAnsi="Times New Roman" w:cs="Times New Roman"/>
          <w:lang w:eastAsia="ar-SA"/>
        </w:rPr>
        <w:t xml:space="preserve">+ </w:t>
      </w:r>
      <w:r w:rsidRPr="002252E6">
        <w:rPr>
          <w:rFonts w:ascii="Times New Roman" w:eastAsia="Times New Roman" w:hAnsi="Times New Roman" w:cs="Times New Roman"/>
          <w:lang w:val="en-US" w:eastAsia="ar-SA"/>
        </w:rPr>
        <w:t>C</w:t>
      </w:r>
      <w:r w:rsidRPr="002252E6">
        <w:rPr>
          <w:rFonts w:ascii="Times New Roman" w:eastAsia="Times New Roman" w:hAnsi="Times New Roman" w:cs="Times New Roman"/>
          <w:vertAlign w:val="superscript"/>
          <w:lang w:val="en-US" w:eastAsia="ar-SA"/>
        </w:rPr>
        <w:t>i</w:t>
      </w:r>
      <w:r w:rsidRPr="002252E6">
        <w:rPr>
          <w:rFonts w:ascii="Times New Roman" w:eastAsia="Times New Roman" w:hAnsi="Times New Roman" w:cs="Times New Roman"/>
          <w:vertAlign w:val="subscript"/>
          <w:lang w:eastAsia="ar-SA"/>
        </w:rPr>
        <w:t>2</w:t>
      </w:r>
      <w:r w:rsidRPr="002252E6">
        <w:rPr>
          <w:rFonts w:ascii="Times New Roman" w:eastAsia="Times New Roman" w:hAnsi="Times New Roman" w:cs="Times New Roman"/>
          <w:lang w:eastAsia="ar-SA"/>
        </w:rPr>
        <w:t xml:space="preserve">+ </w:t>
      </w:r>
    </w:p>
    <w:p w:rsidR="00C22998" w:rsidRPr="002252E6" w:rsidRDefault="00C22998" w:rsidP="00C22998">
      <w:pPr>
        <w:suppressAutoHyphens/>
        <w:autoSpaceDE w:val="0"/>
        <w:spacing w:after="0" w:line="240" w:lineRule="auto"/>
        <w:rPr>
          <w:rFonts w:ascii="Times New Roman" w:eastAsia="Times New Roman" w:hAnsi="Times New Roman" w:cs="Times New Roman"/>
          <w:lang w:eastAsia="ar-SA"/>
        </w:rPr>
      </w:pPr>
      <w:r w:rsidRPr="002252E6">
        <w:rPr>
          <w:rFonts w:ascii="Times New Roman" w:eastAsia="Times New Roman" w:hAnsi="Times New Roman" w:cs="Times New Roman"/>
          <w:lang w:eastAsia="ar-SA"/>
        </w:rPr>
        <w:t xml:space="preserve">где: </w:t>
      </w:r>
      <w:proofErr w:type="spellStart"/>
      <w:r w:rsidRPr="002252E6">
        <w:rPr>
          <w:rFonts w:ascii="Times New Roman" w:eastAsia="Times New Roman" w:hAnsi="Times New Roman" w:cs="Times New Roman"/>
          <w:lang w:val="en-US" w:eastAsia="ar-SA"/>
        </w:rPr>
        <w:t>Rf</w:t>
      </w:r>
      <w:r w:rsidRPr="002252E6">
        <w:rPr>
          <w:rFonts w:ascii="Times New Roman" w:eastAsia="Times New Roman" w:hAnsi="Times New Roman" w:cs="Times New Roman"/>
          <w:vertAlign w:val="subscript"/>
          <w:lang w:val="en-US" w:eastAsia="ar-SA"/>
        </w:rPr>
        <w:t>i</w:t>
      </w:r>
      <w:proofErr w:type="spellEnd"/>
      <w:r w:rsidRPr="002252E6">
        <w:rPr>
          <w:rFonts w:ascii="Times New Roman" w:eastAsia="Times New Roman" w:hAnsi="Times New Roman" w:cs="Times New Roman"/>
          <w:lang w:eastAsia="ar-SA"/>
        </w:rPr>
        <w:t xml:space="preserve"> - рейтинг, присуждаемый i-й заявке по указанному критерию;</w:t>
      </w:r>
    </w:p>
    <w:p w:rsidR="00C22998" w:rsidRPr="002252E6" w:rsidRDefault="00C22998" w:rsidP="00C22998">
      <w:pPr>
        <w:suppressAutoHyphens/>
        <w:autoSpaceDE w:val="0"/>
        <w:spacing w:after="0" w:line="240" w:lineRule="auto"/>
        <w:jc w:val="both"/>
        <w:rPr>
          <w:rFonts w:ascii="Times New Roman" w:eastAsia="Times New Roman" w:hAnsi="Times New Roman" w:cs="Times New Roman"/>
          <w:lang w:eastAsia="ar-SA"/>
        </w:rPr>
      </w:pPr>
      <w:proofErr w:type="spellStart"/>
      <w:r w:rsidRPr="002252E6">
        <w:rPr>
          <w:rFonts w:ascii="Times New Roman" w:eastAsia="Times New Roman" w:hAnsi="Times New Roman" w:cs="Times New Roman"/>
          <w:lang w:val="en-US" w:eastAsia="ar-SA"/>
        </w:rPr>
        <w:t>C</w:t>
      </w:r>
      <w:r w:rsidRPr="002252E6">
        <w:rPr>
          <w:rFonts w:ascii="Times New Roman" w:eastAsia="Times New Roman" w:hAnsi="Times New Roman" w:cs="Times New Roman"/>
          <w:vertAlign w:val="superscript"/>
          <w:lang w:val="en-US" w:eastAsia="ar-SA"/>
        </w:rPr>
        <w:t>i</w:t>
      </w:r>
      <w:r w:rsidRPr="002252E6">
        <w:rPr>
          <w:rFonts w:ascii="Times New Roman" w:eastAsia="Times New Roman" w:hAnsi="Times New Roman" w:cs="Times New Roman"/>
          <w:vertAlign w:val="subscript"/>
          <w:lang w:val="en-US" w:eastAsia="ar-SA"/>
        </w:rPr>
        <w:t>k</w:t>
      </w:r>
      <w:proofErr w:type="spellEnd"/>
      <w:r w:rsidRPr="002252E6">
        <w:rPr>
          <w:rFonts w:ascii="Times New Roman" w:eastAsia="Times New Roman" w:hAnsi="Times New Roman" w:cs="Times New Roman"/>
          <w:lang w:eastAsia="ar-SA"/>
        </w:rPr>
        <w:t xml:space="preserve"> - </w:t>
      </w:r>
      <w:proofErr w:type="gramStart"/>
      <w:r w:rsidRPr="002252E6">
        <w:rPr>
          <w:rFonts w:ascii="Times New Roman" w:eastAsia="Times New Roman" w:hAnsi="Times New Roman" w:cs="Times New Roman"/>
          <w:lang w:eastAsia="ar-SA"/>
        </w:rPr>
        <w:t>значение  в</w:t>
      </w:r>
      <w:proofErr w:type="gramEnd"/>
      <w:r w:rsidRPr="002252E6">
        <w:rPr>
          <w:rFonts w:ascii="Times New Roman" w:eastAsia="Times New Roman" w:hAnsi="Times New Roman" w:cs="Times New Roman"/>
          <w:lang w:eastAsia="ar-SA"/>
        </w:rPr>
        <w:t xml:space="preserve"> баллах (среднее арифметическое оценок в баллах всех членов закупочной комиссии), присуждаемое комиссией i-й заявке на участие в открытом запросе предложений по k-</w:t>
      </w:r>
      <w:proofErr w:type="spellStart"/>
      <w:r w:rsidRPr="002252E6">
        <w:rPr>
          <w:rFonts w:ascii="Times New Roman" w:eastAsia="Times New Roman" w:hAnsi="Times New Roman" w:cs="Times New Roman"/>
          <w:lang w:eastAsia="ar-SA"/>
        </w:rPr>
        <w:t>му</w:t>
      </w:r>
      <w:proofErr w:type="spellEnd"/>
      <w:r w:rsidRPr="002252E6">
        <w:rPr>
          <w:rFonts w:ascii="Times New Roman" w:eastAsia="Times New Roman" w:hAnsi="Times New Roman" w:cs="Times New Roman"/>
          <w:lang w:eastAsia="ar-SA"/>
        </w:rPr>
        <w:t xml:space="preserve"> показателю, где k - количество установленных показателей.</w:t>
      </w:r>
    </w:p>
    <w:p w:rsidR="00C22998" w:rsidRPr="002252E6" w:rsidRDefault="00C22998" w:rsidP="00C22998">
      <w:pPr>
        <w:suppressAutoHyphens/>
        <w:autoSpaceDE w:val="0"/>
        <w:autoSpaceDN w:val="0"/>
        <w:adjustRightInd w:val="0"/>
        <w:spacing w:after="0" w:line="240" w:lineRule="auto"/>
        <w:ind w:firstLine="742"/>
        <w:jc w:val="both"/>
        <w:rPr>
          <w:rFonts w:ascii="Times New Roman" w:eastAsia="Calibri" w:hAnsi="Times New Roman" w:cs="Times New Roman"/>
          <w:lang w:eastAsia="ar-SA"/>
        </w:rPr>
      </w:pPr>
      <w:r w:rsidRPr="002252E6">
        <w:rPr>
          <w:rFonts w:ascii="Times New Roman" w:eastAsia="Calibri" w:hAnsi="Times New Roman" w:cs="Times New Roman"/>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2252E6">
        <w:rPr>
          <w:rFonts w:ascii="Times New Roman" w:eastAsia="Times New Roman" w:hAnsi="Times New Roman" w:cs="Times New Roman"/>
          <w:lang w:eastAsia="ar-SA"/>
        </w:rPr>
        <w:t>закупочной комиссии</w:t>
      </w:r>
      <w:r w:rsidRPr="002252E6">
        <w:rPr>
          <w:rFonts w:ascii="Times New Roman" w:eastAsia="Calibri" w:hAnsi="Times New Roman" w:cs="Times New Roman"/>
          <w:lang w:eastAsia="ar-SA"/>
        </w:rPr>
        <w:t xml:space="preserve"> по критерию (показателю).</w:t>
      </w:r>
    </w:p>
    <w:p w:rsidR="00C22998" w:rsidRDefault="00C22998" w:rsidP="00C22998">
      <w:pPr>
        <w:spacing w:after="0" w:line="240" w:lineRule="auto"/>
        <w:ind w:firstLine="709"/>
        <w:jc w:val="both"/>
        <w:rPr>
          <w:rFonts w:ascii="Times New Roman" w:hAnsi="Times New Roman" w:cs="Times New Roman"/>
          <w:sz w:val="24"/>
          <w:szCs w:val="24"/>
        </w:rPr>
      </w:pPr>
      <w:r w:rsidRPr="002252E6">
        <w:rPr>
          <w:rFonts w:ascii="Times New Roman" w:eastAsia="Calibri" w:hAnsi="Times New Roman" w:cs="Times New Roman"/>
          <w:lang w:eastAsia="ar-SA"/>
        </w:rPr>
        <w:t>Для получения итогового рейтинга по заявке рейтинг, присуждаемый этой заявке по критерию данному критерию, умножается на соответствующую указанному</w:t>
      </w:r>
      <w:r w:rsidR="002252E6">
        <w:rPr>
          <w:rFonts w:ascii="Times New Roman" w:eastAsia="Calibri" w:hAnsi="Times New Roman" w:cs="Times New Roman"/>
          <w:lang w:eastAsia="ar-SA"/>
        </w:rPr>
        <w:t xml:space="preserve"> критерию значимость – 0,3</w:t>
      </w:r>
      <w:r>
        <w:rPr>
          <w:rFonts w:ascii="Times New Roman" w:eastAsia="Calibri" w:hAnsi="Times New Roman" w:cs="Times New Roman"/>
          <w:lang w:eastAsia="ar-SA"/>
        </w:rPr>
        <w:t>0.</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Отсутствие документов, подтверждающих квалификацию участника, не является основанием для отклонения предложения участника.</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w:t>
      </w:r>
      <w:r w:rsidR="0027251F">
        <w:rPr>
          <w:rFonts w:ascii="Times New Roman" w:hAnsi="Times New Roman" w:cs="Times New Roman"/>
          <w:sz w:val="24"/>
          <w:szCs w:val="24"/>
        </w:rPr>
        <w:t xml:space="preserve">тнику закупки при формировании </w:t>
      </w:r>
      <w:r>
        <w:rPr>
          <w:rFonts w:ascii="Times New Roman" w:hAnsi="Times New Roman" w:cs="Times New Roman"/>
          <w:sz w:val="24"/>
          <w:szCs w:val="24"/>
        </w:rPr>
        <w:t>заявки запроса предложений необходимо заполнить все формы (приложения к Информационной карте), а также: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pStyle w:val="14"/>
        <w:numPr>
          <w:ilvl w:val="0"/>
          <w:numId w:val="3"/>
        </w:numPr>
        <w:spacing w:after="0" w:line="240" w:lineRule="auto"/>
        <w:ind w:left="0" w:firstLine="709"/>
        <w:rPr>
          <w:rFonts w:ascii="Times New Roman" w:hAnsi="Times New Roman" w:cs="Times New Roman"/>
          <w:b/>
          <w:bCs/>
          <w:sz w:val="24"/>
          <w:szCs w:val="24"/>
        </w:rPr>
      </w:pPr>
      <w:r>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1 к Информационной карте</w:t>
      </w: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ОПИСЬ</w:t>
      </w: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ВХОДЯЩИХ В СОСТАВ  ЗАЯВКИ ДОКУМЕНТОВ</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C22998" w:rsidRDefault="00C22998" w:rsidP="00C22998">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C22998" w:rsidTr="00C2299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Порядковый номер листа</w:t>
            </w:r>
          </w:p>
        </w:tc>
      </w:tr>
      <w:tr w:rsidR="00C22998" w:rsidTr="00C22998">
        <w:trPr>
          <w:cantSplit/>
          <w:trHeight w:val="240"/>
        </w:trPr>
        <w:tc>
          <w:tcPr>
            <w:tcW w:w="3375"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rPr>
          <w:cantSplit/>
          <w:trHeight w:val="240"/>
        </w:trPr>
        <w:tc>
          <w:tcPr>
            <w:tcW w:w="3375"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sz w:val="24"/>
                <w:szCs w:val="24"/>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C22998" w:rsidRDefault="00C22998" w:rsidP="00C22998">
      <w:pPr>
        <w:spacing w:after="0" w:line="240" w:lineRule="auto"/>
        <w:rPr>
          <w:rFonts w:ascii="Times New Roman" w:hAnsi="Times New Roman" w:cs="Times New Roman"/>
          <w:sz w:val="24"/>
          <w:szCs w:val="24"/>
        </w:rPr>
        <w:sectPr w:rsidR="00C22998">
          <w:pgSz w:w="11905" w:h="16838"/>
          <w:pgMar w:top="1134" w:right="987" w:bottom="1134" w:left="1276" w:header="720" w:footer="720"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Информационной карте</w:t>
      </w:r>
    </w:p>
    <w:p w:rsidR="00C22998" w:rsidRDefault="00C22998" w:rsidP="00C22998">
      <w:pPr>
        <w:spacing w:after="0" w:line="240" w:lineRule="auto"/>
        <w:ind w:firstLine="709"/>
        <w:jc w:val="right"/>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w:t>
      </w:r>
      <w:r>
        <w:rPr>
          <w:rFonts w:ascii="Times New Roman" w:hAnsi="Times New Roman" w:cs="Times New Roman"/>
          <w:b/>
          <w:bCs/>
          <w:caps/>
          <w:sz w:val="24"/>
          <w:szCs w:val="24"/>
        </w:rPr>
        <w:t>ЗАЯВКА НА УЧАСТИЕ в запросе предложений</w:t>
      </w:r>
      <w:r>
        <w:rPr>
          <w:rFonts w:ascii="Times New Roman" w:hAnsi="Times New Roman" w:cs="Times New Roman"/>
          <w:b/>
          <w:bCs/>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Участник (для юридического лица):</w:t>
      </w:r>
    </w:p>
    <w:p w:rsidR="00C22998" w:rsidRDefault="00C22998" w:rsidP="00C22998">
      <w:pPr>
        <w:spacing w:after="0" w:line="240" w:lineRule="auto"/>
        <w:ind w:firstLine="709"/>
        <w:jc w:val="both"/>
        <w:rPr>
          <w:rFonts w:ascii="Times New Roman" w:hAnsi="Times New Roman" w:cs="Times New Roman"/>
          <w:sz w:val="24"/>
          <w:szCs w:val="24"/>
        </w:rPr>
      </w:pPr>
    </w:p>
    <w:tbl>
      <w:tblPr>
        <w:tblW w:w="9576" w:type="dxa"/>
        <w:tblLayout w:type="fixed"/>
        <w:tblCellMar>
          <w:left w:w="70" w:type="dxa"/>
          <w:right w:w="70" w:type="dxa"/>
        </w:tblCellMar>
        <w:tblLook w:val="00A0" w:firstRow="1" w:lastRow="0" w:firstColumn="1" w:lastColumn="0" w:noHBand="0" w:noVBand="0"/>
      </w:tblPr>
      <w:tblGrid>
        <w:gridCol w:w="7701"/>
        <w:gridCol w:w="1875"/>
      </w:tblGrid>
      <w:tr w:rsidR="00C22998" w:rsidTr="00C2299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pStyle w:val="14"/>
              <w:numPr>
                <w:ilvl w:val="1"/>
                <w:numId w:val="4"/>
              </w:numPr>
              <w:spacing w:after="0" w:line="240" w:lineRule="auto"/>
              <w:ind w:left="0" w:firstLine="0"/>
              <w:jc w:val="both"/>
              <w:rPr>
                <w:rFonts w:ascii="Times New Roman" w:hAnsi="Times New Roman" w:cs="Times New Roman"/>
              </w:rPr>
            </w:pPr>
            <w:r>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Участник (для физического лица):</w:t>
      </w:r>
    </w:p>
    <w:p w:rsidR="00C22998" w:rsidRDefault="00C22998" w:rsidP="00C22998">
      <w:pPr>
        <w:spacing w:after="0" w:line="240" w:lineRule="auto"/>
        <w:ind w:firstLine="709"/>
        <w:jc w:val="both"/>
        <w:rPr>
          <w:rFonts w:ascii="Times New Roman" w:hAnsi="Times New Roman" w:cs="Times New Roman"/>
          <w:sz w:val="24"/>
          <w:szCs w:val="24"/>
        </w:rPr>
      </w:pPr>
    </w:p>
    <w:tbl>
      <w:tblPr>
        <w:tblW w:w="9576" w:type="dxa"/>
        <w:tblLayout w:type="fixed"/>
        <w:tblCellMar>
          <w:left w:w="70" w:type="dxa"/>
          <w:right w:w="70" w:type="dxa"/>
        </w:tblCellMar>
        <w:tblLook w:val="00A0" w:firstRow="1" w:lastRow="0" w:firstColumn="1" w:lastColumn="0" w:noHBand="0" w:noVBand="0"/>
      </w:tblPr>
      <w:tblGrid>
        <w:gridCol w:w="7701"/>
        <w:gridCol w:w="1875"/>
      </w:tblGrid>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r w:rsidR="00C22998" w:rsidTr="00C2299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both"/>
              <w:rPr>
                <w:rFonts w:ascii="Times New Roman" w:hAnsi="Times New Roman" w:cs="Times New Roman"/>
              </w:rPr>
            </w:pPr>
            <w:r>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ind w:firstLine="709"/>
              <w:jc w:val="both"/>
              <w:rPr>
                <w:rFonts w:ascii="Times New Roman" w:hAnsi="Times New Roman" w:cs="Times New Roman"/>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pStyle w:val="1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исполнения договора, предлагаемые участником:</w:t>
      </w:r>
    </w:p>
    <w:p w:rsidR="00C22998" w:rsidRDefault="00C22998" w:rsidP="00C22998">
      <w:pPr>
        <w:spacing w:after="0" w:line="240" w:lineRule="auto"/>
        <w:ind w:firstLine="709"/>
        <w:jc w:val="both"/>
        <w:rPr>
          <w:rFonts w:ascii="Times New Roman" w:hAnsi="Times New Roman" w:cs="Times New Roman"/>
          <w:sz w:val="24"/>
          <w:szCs w:val="24"/>
        </w:rPr>
      </w:pPr>
    </w:p>
    <w:tbl>
      <w:tblPr>
        <w:tblW w:w="9564" w:type="dxa"/>
        <w:jc w:val="center"/>
        <w:tblLayout w:type="fixed"/>
        <w:tblCellMar>
          <w:left w:w="70" w:type="dxa"/>
          <w:right w:w="70" w:type="dxa"/>
        </w:tblCellMar>
        <w:tblLook w:val="04A0" w:firstRow="1" w:lastRow="0" w:firstColumn="1" w:lastColumn="0" w:noHBand="0" w:noVBand="1"/>
      </w:tblPr>
      <w:tblGrid>
        <w:gridCol w:w="1037"/>
        <w:gridCol w:w="4560"/>
        <w:gridCol w:w="2125"/>
        <w:gridCol w:w="1842"/>
      </w:tblGrid>
      <w:tr w:rsidR="00C22998" w:rsidTr="00C2299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562"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ind w:hanging="177"/>
              <w:jc w:val="center"/>
              <w:rPr>
                <w:rFonts w:ascii="Times New Roman" w:hAnsi="Times New Roman" w:cs="Times New Roman"/>
              </w:rPr>
            </w:pPr>
            <w:r>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C22998" w:rsidRDefault="00C22998" w:rsidP="0027251F">
            <w:pPr>
              <w:spacing w:after="0" w:line="240" w:lineRule="auto"/>
              <w:jc w:val="center"/>
              <w:rPr>
                <w:rFonts w:ascii="Times New Roman" w:hAnsi="Times New Roman" w:cs="Times New Roman"/>
              </w:rPr>
            </w:pPr>
            <w:r>
              <w:rPr>
                <w:rFonts w:ascii="Times New Roman" w:hAnsi="Times New Roman" w:cs="Times New Roman"/>
              </w:rPr>
              <w:t>Значение (все значения указываются цифрами)</w:t>
            </w:r>
            <w:r w:rsidR="0027251F">
              <w:rPr>
                <w:rFonts w:ascii="Times New Roman" w:hAnsi="Times New Roman" w:cs="Times New Roman"/>
              </w:rPr>
              <w:t xml:space="preserve"> </w:t>
            </w:r>
          </w:p>
        </w:tc>
      </w:tr>
      <w:tr w:rsidR="00C22998" w:rsidTr="00C22998">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4</w:t>
            </w:r>
          </w:p>
        </w:tc>
      </w:tr>
      <w:tr w:rsidR="00C22998" w:rsidTr="00C2299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rPr>
                <w:rFonts w:ascii="Times New Roman" w:hAnsi="Times New Roman" w:cs="Times New Roman"/>
              </w:rPr>
            </w:pPr>
            <w:r>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C22998" w:rsidRDefault="00C2299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C22998" w:rsidRDefault="00C2299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основные штатные сотрудники, имеющие ученую степень доктора  и/или кандидата наук по заявленным специальностям,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2252E6">
            <w:pPr>
              <w:spacing w:after="0" w:line="240" w:lineRule="auto"/>
              <w:jc w:val="center"/>
              <w:rPr>
                <w:rFonts w:ascii="Times New Roman" w:hAnsi="Times New Roman" w:cs="Times New Roman"/>
              </w:rPr>
            </w:pPr>
            <w:r>
              <w:rPr>
                <w:rFonts w:ascii="Times New Roman" w:hAnsi="Times New Roman" w:cs="Times New Roman"/>
              </w:rPr>
              <w:t>Ч</w:t>
            </w:r>
            <w:r w:rsidR="00C22998">
              <w:rPr>
                <w:rFonts w:ascii="Times New Roman" w:hAnsi="Times New Roman" w:cs="Times New Roman"/>
              </w:rPr>
              <w:t>еловек</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наличии деловой репутац</w:t>
            </w:r>
            <w:proofErr w:type="gramStart"/>
            <w:r>
              <w:rPr>
                <w:rFonts w:ascii="Times New Roman" w:hAnsi="Times New Roman" w:cs="Times New Roman"/>
              </w:rPr>
              <w:t>ии у у</w:t>
            </w:r>
            <w:proofErr w:type="gramEnd"/>
            <w:r>
              <w:rPr>
                <w:rFonts w:ascii="Times New Roman" w:hAnsi="Times New Roman" w:cs="Times New Roman"/>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C22998" w:rsidRDefault="00C2299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shd w:val="clear" w:color="auto" w:fill="FFFFFF"/>
              </w:rPr>
              <w:t>Наличие сертификата</w:t>
            </w:r>
            <w:r>
              <w:rPr>
                <w:rFonts w:ascii="Times New Roman" w:eastAsia="Calibri" w:hAnsi="Times New Roman" w:cs="Times New Roman"/>
              </w:rPr>
              <w:t xml:space="preserve"> системы менеджмента качества (действующий на момент подачи заявок), соответствующий требованиям стандарта  </w:t>
            </w:r>
            <w:r w:rsidRPr="002252E6">
              <w:rPr>
                <w:rFonts w:ascii="Times New Roman" w:eastAsia="Calibri" w:hAnsi="Times New Roman" w:cs="Times New Roman"/>
              </w:rPr>
              <w:t xml:space="preserve">ГОСТ </w:t>
            </w:r>
            <w:r w:rsidRPr="002252E6">
              <w:rPr>
                <w:rFonts w:ascii="Times New Roman" w:eastAsia="Calibri" w:hAnsi="Times New Roman" w:cs="Times New Roman"/>
                <w:lang w:val="en-US"/>
              </w:rPr>
              <w:t>ISO</w:t>
            </w:r>
            <w:r w:rsidRPr="002252E6">
              <w:rPr>
                <w:rFonts w:ascii="Times New Roman" w:eastAsia="Calibri" w:hAnsi="Times New Roman" w:cs="Times New Roman"/>
              </w:rPr>
              <w:t xml:space="preserve"> 9001-2011 (</w:t>
            </w:r>
            <w:r w:rsidRPr="002252E6">
              <w:rPr>
                <w:rFonts w:ascii="Times New Roman" w:eastAsia="Calibri" w:hAnsi="Times New Roman" w:cs="Times New Roman"/>
                <w:lang w:val="en-US"/>
              </w:rPr>
              <w:t>ISO</w:t>
            </w:r>
            <w:r w:rsidRPr="002252E6">
              <w:rPr>
                <w:rFonts w:ascii="Times New Roman" w:eastAsia="Calibri" w:hAnsi="Times New Roman" w:cs="Times New Roman"/>
              </w:rPr>
              <w:t xml:space="preserve"> 9001: 2008)</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Наличие/</w:t>
            </w:r>
            <w:r>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lastRenderedPageBreak/>
              <w:t>2.3.2</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rPr>
            </w:pPr>
            <w:r>
              <w:rPr>
                <w:rFonts w:ascii="Times New Roman" w:hAnsi="Times New Roman" w:cs="Times New Roman"/>
                <w:shd w:val="clear" w:color="auto" w:fill="FFFFFF"/>
              </w:rPr>
              <w:t xml:space="preserve">позитивная информация, в </w:t>
            </w:r>
            <w:proofErr w:type="spellStart"/>
            <w:r>
              <w:rPr>
                <w:rFonts w:ascii="Times New Roman" w:hAnsi="Times New Roman" w:cs="Times New Roman"/>
                <w:shd w:val="clear" w:color="auto" w:fill="FFFFFF"/>
              </w:rPr>
              <w:t>т.ч</w:t>
            </w:r>
            <w:proofErr w:type="spellEnd"/>
            <w:r>
              <w:rPr>
                <w:rFonts w:ascii="Times New Roman" w:hAnsi="Times New Roman" w:cs="Times New Roman"/>
                <w:shd w:val="clear" w:color="auto" w:fill="FFFFFF"/>
              </w:rPr>
              <w:t xml:space="preserve">. в открытых источниках </w:t>
            </w:r>
            <w:r>
              <w:rPr>
                <w:rFonts w:ascii="Times New Roman" w:hAnsi="Times New Roman" w:cs="Times New Roman"/>
                <w:sz w:val="24"/>
                <w:szCs w:val="24"/>
              </w:rPr>
              <w:t xml:space="preserve"> (письма-отзыва заказчиков или публикации</w:t>
            </w:r>
            <w:r>
              <w:rPr>
                <w:rFonts w:ascii="Times New Roman" w:hAnsi="Times New Roman" w:cs="Times New Roman"/>
                <w:shd w:val="clear" w:color="auto" w:fill="FFFFFF"/>
              </w:rPr>
              <w:t>)-</w:t>
            </w:r>
          </w:p>
        </w:tc>
        <w:tc>
          <w:tcPr>
            <w:tcW w:w="2126" w:type="dxa"/>
            <w:tcBorders>
              <w:top w:val="single" w:sz="6" w:space="0" w:color="auto"/>
              <w:left w:val="single" w:sz="6" w:space="0" w:color="auto"/>
              <w:bottom w:val="single" w:sz="6" w:space="0" w:color="auto"/>
              <w:right w:val="single" w:sz="6" w:space="0" w:color="auto"/>
            </w:tcBorders>
            <w:vAlign w:val="center"/>
          </w:tcPr>
          <w:p w:rsidR="00C22998" w:rsidRDefault="0027251F" w:rsidP="0027251F">
            <w:pPr>
              <w:spacing w:after="0" w:line="240" w:lineRule="auto"/>
              <w:jc w:val="center"/>
              <w:rPr>
                <w:rFonts w:ascii="Times New Roman" w:hAnsi="Times New Roman" w:cs="Times New Roman"/>
              </w:rPr>
            </w:pPr>
            <w:r>
              <w:rPr>
                <w:rFonts w:ascii="Times New Roman" w:hAnsi="Times New Roman" w:cs="Times New Roman"/>
              </w:rPr>
              <w:t>Единиц (штук)</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r w:rsidR="00C22998" w:rsidTr="00C2299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hideMark/>
          </w:tcPr>
          <w:p w:rsidR="00C22998" w:rsidRDefault="00C22998">
            <w:pPr>
              <w:spacing w:after="0" w:line="240" w:lineRule="auto"/>
              <w:rPr>
                <w:rFonts w:ascii="Times New Roman" w:hAnsi="Times New Roman" w:cs="Times New Roman"/>
                <w:shd w:val="clear" w:color="auto" w:fill="FFFFFF"/>
              </w:rPr>
            </w:pPr>
            <w:r>
              <w:rPr>
                <w:rFonts w:ascii="Times New Roman" w:hAnsi="Times New Roman" w:cs="Times New Roman"/>
              </w:rPr>
              <w:t xml:space="preserve">наличие </w:t>
            </w:r>
            <w:r>
              <w:rPr>
                <w:rFonts w:ascii="Times New Roman" w:hAnsi="Times New Roman" w:cs="Times New Roman"/>
                <w:shd w:val="clear" w:color="auto" w:fill="FFFFFF"/>
              </w:rPr>
              <w:t>Концепции, соответствующей требованиям технического задания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C22998" w:rsidRDefault="00C22998">
            <w:pPr>
              <w:spacing w:after="0" w:line="240" w:lineRule="auto"/>
              <w:jc w:val="center"/>
              <w:rPr>
                <w:rFonts w:ascii="Times New Roman" w:hAnsi="Times New Roman" w:cs="Times New Roman"/>
              </w:rPr>
            </w:pPr>
            <w:r w:rsidRPr="002252E6">
              <w:rPr>
                <w:rFonts w:ascii="Times New Roman" w:hAnsi="Times New Roman" w:cs="Times New Roman"/>
              </w:rPr>
              <w:t>Наличие/</w:t>
            </w:r>
            <w:r w:rsidRPr="002252E6">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C22998" w:rsidRDefault="00C22998">
            <w:pPr>
              <w:spacing w:after="0" w:line="240" w:lineRule="auto"/>
              <w:jc w:val="both"/>
              <w:rPr>
                <w:rFonts w:ascii="Times New Roman" w:hAnsi="Times New Roman" w:cs="Times New Roman"/>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pStyle w:val="ab"/>
        <w:numPr>
          <w:ilvl w:val="0"/>
          <w:numId w:val="4"/>
        </w:numPr>
        <w:spacing w:after="0" w:line="240" w:lineRule="auto"/>
        <w:rPr>
          <w:rFonts w:ascii="Times New Roman" w:hAnsi="Times New Roman"/>
          <w:sz w:val="24"/>
          <w:szCs w:val="24"/>
        </w:rPr>
      </w:pPr>
      <w:r>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C22998" w:rsidTr="00C22998">
        <w:tc>
          <w:tcPr>
            <w:tcW w:w="708"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705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Наименование услуги</w:t>
            </w:r>
          </w:p>
        </w:tc>
        <w:tc>
          <w:tcPr>
            <w:tcW w:w="1843"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Сумма, руб.</w:t>
            </w:r>
          </w:p>
        </w:tc>
      </w:tr>
      <w:tr w:rsidR="00C22998" w:rsidTr="00C22998">
        <w:tc>
          <w:tcPr>
            <w:tcW w:w="708"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1</w:t>
            </w:r>
          </w:p>
        </w:tc>
        <w:tc>
          <w:tcPr>
            <w:tcW w:w="7055"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rPr>
            </w:pPr>
          </w:p>
        </w:tc>
      </w:tr>
      <w:tr w:rsidR="00C22998" w:rsidTr="00C22998">
        <w:tc>
          <w:tcPr>
            <w:tcW w:w="708"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2</w:t>
            </w:r>
          </w:p>
        </w:tc>
        <w:tc>
          <w:tcPr>
            <w:tcW w:w="7055"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rPr>
            </w:pPr>
          </w:p>
        </w:tc>
      </w:tr>
      <w:tr w:rsidR="00C22998" w:rsidTr="00C22998">
        <w:tc>
          <w:tcPr>
            <w:tcW w:w="708"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rPr>
            </w:pPr>
            <w:r>
              <w:rPr>
                <w:rFonts w:ascii="Times New Roman" w:hAnsi="Times New Roman" w:cs="Times New Roman"/>
              </w:rPr>
              <w:t>…</w:t>
            </w:r>
          </w:p>
        </w:tc>
        <w:tc>
          <w:tcPr>
            <w:tcW w:w="7055"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rPr>
            </w:pPr>
          </w:p>
        </w:tc>
      </w:tr>
      <w:tr w:rsidR="00C22998" w:rsidTr="00C22998">
        <w:tc>
          <w:tcPr>
            <w:tcW w:w="708"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rPr>
            </w:pPr>
          </w:p>
        </w:tc>
        <w:tc>
          <w:tcPr>
            <w:tcW w:w="7055" w:type="dxa"/>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right"/>
              <w:rPr>
                <w:rFonts w:ascii="Times New Roman" w:hAnsi="Times New Roman" w:cs="Times New Roman"/>
              </w:rPr>
            </w:pPr>
            <w:r>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rPr>
            </w:pPr>
          </w:p>
        </w:tc>
      </w:tr>
    </w:tbl>
    <w:p w:rsidR="00C22998" w:rsidRDefault="00C22998" w:rsidP="00C22998">
      <w:pPr>
        <w:tabs>
          <w:tab w:val="left" w:pos="3562"/>
          <w:tab w:val="left" w:leader="underscore" w:pos="5774"/>
          <w:tab w:val="left" w:leader="underscore" w:pos="8218"/>
        </w:tabs>
        <w:jc w:val="both"/>
        <w:rPr>
          <w:rFonts w:ascii="Times New Roman" w:hAnsi="Times New Roman" w:cs="Times New Roman"/>
          <w:sz w:val="24"/>
          <w:szCs w:val="24"/>
        </w:rPr>
      </w:pPr>
    </w:p>
    <w:p w:rsidR="00C22998" w:rsidRDefault="00C22998" w:rsidP="00C22998">
      <w:pPr>
        <w:pStyle w:val="14"/>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C22998" w:rsidTr="00C22998">
        <w:tc>
          <w:tcPr>
            <w:tcW w:w="216"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ind w:left="-108" w:right="-114"/>
              <w:jc w:val="center"/>
              <w:rPr>
                <w:rFonts w:ascii="Times New Roman" w:eastAsia="Times New Roman" w:hAnsi="Times New Roman" w:cs="Times New Roman"/>
                <w:b/>
                <w:sz w:val="24"/>
                <w:szCs w:val="24"/>
              </w:rPr>
            </w:pPr>
            <w:r>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Сроки выполнения</w:t>
            </w:r>
          </w:p>
        </w:tc>
      </w:tr>
      <w:tr w:rsidR="00C22998" w:rsidTr="00C22998">
        <w:tc>
          <w:tcPr>
            <w:tcW w:w="216"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r>
      <w:tr w:rsidR="00C22998" w:rsidTr="00C22998">
        <w:tc>
          <w:tcPr>
            <w:tcW w:w="216"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r>
      <w:tr w:rsidR="00C22998" w:rsidTr="00C22998">
        <w:tc>
          <w:tcPr>
            <w:tcW w:w="216" w:type="pct"/>
            <w:tcBorders>
              <w:top w:val="single" w:sz="4" w:space="0" w:color="auto"/>
              <w:left w:val="single" w:sz="4" w:space="0" w:color="auto"/>
              <w:bottom w:val="single" w:sz="4" w:space="0" w:color="auto"/>
              <w:right w:val="single" w:sz="4" w:space="0" w:color="auto"/>
            </w:tcBorders>
            <w:vAlign w:val="center"/>
            <w:hideMark/>
          </w:tcPr>
          <w:p w:rsidR="00C22998" w:rsidRDefault="00C2299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C22998" w:rsidRDefault="00C22998">
            <w:pPr>
              <w:spacing w:after="0"/>
              <w:rPr>
                <w:rFonts w:cs="Times New Roman"/>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C22998" w:rsidRDefault="00C22998" w:rsidP="00C22998">
      <w:pPr>
        <w:pBdr>
          <w:bottom w:val="single" w:sz="6" w:space="1" w:color="auto"/>
        </w:pBd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sz w:val="18"/>
          <w:szCs w:val="18"/>
        </w:rPr>
      </w:pPr>
      <w:proofErr w:type="gramStart"/>
      <w:r>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C22998" w:rsidRDefault="00C22998" w:rsidP="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C22998" w:rsidRDefault="00C22998" w:rsidP="00C22998">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(наименование должности руководителя (уполномоченного лица) и его ФИО)</w:t>
      </w:r>
    </w:p>
    <w:p w:rsidR="00C22998" w:rsidRDefault="00C22998" w:rsidP="00C2299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C22998" w:rsidRDefault="00C22998" w:rsidP="00C22998">
      <w:pPr>
        <w:pStyle w:val="1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22998" w:rsidRDefault="00C22998" w:rsidP="00C22998">
      <w:pPr>
        <w:spacing w:after="0" w:line="240" w:lineRule="auto"/>
        <w:ind w:firstLine="709"/>
        <w:jc w:val="center"/>
        <w:rPr>
          <w:rFonts w:ascii="Times New Roman" w:hAnsi="Times New Roman" w:cs="Times New Roman"/>
          <w:sz w:val="18"/>
          <w:szCs w:val="18"/>
        </w:rPr>
      </w:pPr>
      <w:proofErr w:type="gramStart"/>
      <w:r>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  об открытии  конкурсного производства</w:t>
      </w:r>
      <w:proofErr w:type="gramStart"/>
      <w:r>
        <w:rPr>
          <w:rFonts w:ascii="Times New Roman" w:hAnsi="Times New Roman" w:cs="Times New Roman"/>
          <w:sz w:val="24"/>
          <w:szCs w:val="24"/>
        </w:rPr>
        <w:t xml:space="preserve"> ;</w:t>
      </w:r>
      <w:proofErr w:type="gramEnd"/>
    </w:p>
    <w:p w:rsidR="00C22998" w:rsidRDefault="00C22998" w:rsidP="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C22998" w:rsidRDefault="00C22998" w:rsidP="00C22998">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 или ФИО участника)</w:t>
      </w:r>
    </w:p>
    <w:p w:rsidR="00C22998" w:rsidRDefault="00C22998" w:rsidP="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C22998" w:rsidRDefault="00C22998" w:rsidP="00C22998">
      <w:pPr>
        <w:pStyle w:val="14"/>
        <w:spacing w:after="0" w:line="240" w:lineRule="auto"/>
        <w:ind w:left="709"/>
        <w:jc w:val="right"/>
        <w:rPr>
          <w:rFonts w:ascii="Times New Roman" w:hAnsi="Times New Roman" w:cs="Times New Roman"/>
          <w:sz w:val="18"/>
          <w:szCs w:val="18"/>
        </w:rPr>
      </w:pPr>
      <w:r>
        <w:rPr>
          <w:rFonts w:ascii="Times New Roman" w:hAnsi="Times New Roman" w:cs="Times New Roman"/>
          <w:sz w:val="18"/>
          <w:szCs w:val="18"/>
        </w:rPr>
        <w:t>(наименование организации или ФИО участника)</w:t>
      </w:r>
    </w:p>
    <w:p w:rsidR="00C22998" w:rsidRDefault="00C22998" w:rsidP="00C22998">
      <w:pPr>
        <w:pStyle w:val="1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C22998" w:rsidRDefault="00C22998" w:rsidP="00C22998">
      <w:pPr>
        <w:pStyle w:val="1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C22998" w:rsidRDefault="00C22998" w:rsidP="00C22998">
      <w:pPr>
        <w:spacing w:after="0" w:line="240" w:lineRule="auto"/>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rPr>
          <w:rFonts w:ascii="Times New Roman" w:hAnsi="Times New Roman" w:cs="Times New Roman"/>
          <w:sz w:val="24"/>
          <w:szCs w:val="24"/>
        </w:rPr>
        <w:sectPr w:rsidR="00C22998">
          <w:pgSz w:w="11905" w:h="16838"/>
          <w:pgMar w:top="1134" w:right="987" w:bottom="1134" w:left="1559" w:header="720" w:footer="720"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ФОРМА: </w:t>
      </w:r>
      <w:r>
        <w:rPr>
          <w:rFonts w:ascii="Times New Roman" w:hAnsi="Times New Roman" w:cs="Times New Roman"/>
          <w:sz w:val="28"/>
          <w:szCs w:val="28"/>
        </w:rPr>
        <w:t>«Опыт участника по оказанию услуг сопоставимого характера и объема</w:t>
      </w:r>
      <w:r>
        <w:rPr>
          <w:rFonts w:ascii="Times New Roman" w:hAnsi="Times New Roman" w:cs="Times New Roman"/>
          <w:sz w:val="24"/>
          <w:szCs w:val="24"/>
        </w:rPr>
        <w:t>»</w:t>
      </w:r>
    </w:p>
    <w:p w:rsidR="00C22998" w:rsidRDefault="00C22998" w:rsidP="00C22998">
      <w:pPr>
        <w:spacing w:after="0" w:line="240" w:lineRule="auto"/>
        <w:ind w:firstLine="709"/>
        <w:jc w:val="both"/>
        <w:rPr>
          <w:rFonts w:ascii="Times New Roman" w:hAnsi="Times New Roman" w:cs="Times New Roman"/>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3769"/>
        <w:gridCol w:w="2392"/>
        <w:gridCol w:w="2464"/>
        <w:gridCol w:w="1688"/>
        <w:gridCol w:w="3787"/>
      </w:tblGrid>
      <w:tr w:rsidR="00C22998" w:rsidTr="00C22998">
        <w:tc>
          <w:tcPr>
            <w:tcW w:w="279"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62"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контракта (договора), включая номер и дату, исполненного Участником закупки</w:t>
            </w:r>
          </w:p>
          <w:p w:rsidR="00C22998" w:rsidRDefault="00C22998">
            <w:pPr>
              <w:spacing w:after="0" w:line="240" w:lineRule="auto"/>
              <w:jc w:val="both"/>
              <w:rPr>
                <w:rFonts w:ascii="Times New Roman" w:hAnsi="Times New Roman" w:cs="Times New Roman"/>
                <w:sz w:val="24"/>
                <w:szCs w:val="24"/>
              </w:rPr>
            </w:pPr>
          </w:p>
          <w:p w:rsidR="00C22998" w:rsidRDefault="00C22998">
            <w:pPr>
              <w:spacing w:after="0" w:line="240" w:lineRule="auto"/>
              <w:jc w:val="both"/>
              <w:rPr>
                <w:rFonts w:ascii="Times New Roman" w:hAnsi="Times New Roman" w:cs="Times New Roman"/>
                <w:sz w:val="24"/>
                <w:szCs w:val="24"/>
              </w:rPr>
            </w:pPr>
          </w:p>
          <w:p w:rsidR="00C22998" w:rsidRDefault="00C2299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Даты начала и окончания выполнения работ</w:t>
            </w:r>
          </w:p>
        </w:tc>
        <w:tc>
          <w:tcPr>
            <w:tcW w:w="825"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контракта/договора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начальной (максимальной) цены контракта/договора</w:t>
            </w:r>
          </w:p>
        </w:tc>
        <w:tc>
          <w:tcPr>
            <w:tcW w:w="565"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контракта, руб.</w:t>
            </w:r>
          </w:p>
        </w:tc>
        <w:tc>
          <w:tcPr>
            <w:tcW w:w="1270" w:type="pct"/>
            <w:tcBorders>
              <w:top w:val="single" w:sz="4" w:space="0" w:color="auto"/>
              <w:left w:val="single" w:sz="4" w:space="0" w:color="auto"/>
              <w:bottom w:val="single" w:sz="4" w:space="0" w:color="auto"/>
              <w:right w:val="single" w:sz="4" w:space="0" w:color="auto"/>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Подтверждение указанного опыта</w:t>
            </w:r>
          </w:p>
          <w:p w:rsidR="00C22998" w:rsidRDefault="00C22998">
            <w:pPr>
              <w:spacing w:after="0" w:line="240" w:lineRule="auto"/>
              <w:jc w:val="center"/>
              <w:rPr>
                <w:rFonts w:ascii="Times New Roman" w:hAnsi="Times New Roman" w:cs="Times New Roman"/>
                <w:sz w:val="24"/>
                <w:szCs w:val="24"/>
              </w:rPr>
            </w:pPr>
            <w:proofErr w:type="gramStart"/>
            <w:r>
              <w:rPr>
                <w:rFonts w:ascii="Times New Roman" w:eastAsia="Calibri" w:hAnsi="Times New Roman" w:cs="Times New Roman"/>
                <w:bCs/>
                <w:sz w:val="24"/>
                <w:szCs w:val="24"/>
                <w:lang w:eastAsia="ar-SA"/>
              </w:rPr>
              <w:t>(привести ссылку на копию контракта (договора) и акта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 сдачи-приемки выполненных работ (оказанных услуг), представленных Участником закупки в составе Заявки прилагаются Копии контракта (договора) и акта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 сдачи-приемки выполненных работ (оказанных услуг</w:t>
            </w:r>
            <w:proofErr w:type="gramEnd"/>
          </w:p>
        </w:tc>
      </w:tr>
      <w:tr w:rsidR="00C22998" w:rsidTr="00C22998">
        <w:tc>
          <w:tcPr>
            <w:tcW w:w="279"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2"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279"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62"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279"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62"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279"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262"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3165" w:type="pct"/>
            <w:gridSpan w:val="4"/>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3165" w:type="pct"/>
            <w:gridSpan w:val="4"/>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r w:rsidR="00C22998" w:rsidTr="00C22998">
        <w:tc>
          <w:tcPr>
            <w:tcW w:w="3165" w:type="pct"/>
            <w:gridSpan w:val="4"/>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jc w:val="both"/>
              <w:rPr>
                <w:rFonts w:ascii="Times New Roman" w:hAnsi="Times New Roman" w:cs="Times New Roman"/>
                <w:sz w:val="24"/>
                <w:szCs w:val="24"/>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rPr>
          <w:rFonts w:ascii="Times New Roman" w:hAnsi="Times New Roman" w:cs="Times New Roman"/>
          <w:sz w:val="24"/>
          <w:szCs w:val="24"/>
        </w:rPr>
        <w:sectPr w:rsidR="00C22998">
          <w:pgSz w:w="16838" w:h="11905" w:orient="landscape"/>
          <w:pgMar w:top="1559" w:right="1134" w:bottom="987" w:left="1134" w:header="720" w:footer="720"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ФОРМА: ИСПОЛНЕННЫЙ КОНТРАКТ / ДОГОВОР</w:t>
      </w:r>
    </w:p>
    <w:p w:rsidR="00C22998" w:rsidRDefault="00C22998" w:rsidP="00C22998">
      <w:pPr>
        <w:spacing w:after="0" w:line="240" w:lineRule="auto"/>
        <w:ind w:firstLine="709"/>
        <w:jc w:val="both"/>
        <w:rPr>
          <w:rFonts w:ascii="Times New Roman" w:hAnsi="Times New Roman" w:cs="Times New Roman"/>
          <w:b/>
          <w:bCs/>
          <w:sz w:val="24"/>
          <w:szCs w:val="24"/>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6"/>
        <w:gridCol w:w="1277"/>
        <w:gridCol w:w="993"/>
        <w:gridCol w:w="1418"/>
        <w:gridCol w:w="1135"/>
        <w:gridCol w:w="1582"/>
        <w:gridCol w:w="2816"/>
      </w:tblGrid>
      <w:tr w:rsidR="00C22998" w:rsidTr="00C22998">
        <w:trPr>
          <w:cantSplit/>
          <w:trHeight w:val="5986"/>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pStyle w:val="a5"/>
              <w:spacing w:after="0" w:line="240" w:lineRule="auto"/>
              <w:ind w:left="-85" w:right="-85"/>
              <w:jc w:val="center"/>
              <w:rPr>
                <w:sz w:val="20"/>
                <w:szCs w:val="20"/>
              </w:rPr>
            </w:pPr>
            <w:r>
              <w:rPr>
                <w:sz w:val="20"/>
                <w:szCs w:val="20"/>
              </w:rPr>
              <w:t>№ договора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Наименование заказчика,</w:t>
            </w:r>
          </w:p>
          <w:p w:rsidR="00C22998" w:rsidRDefault="00C22998">
            <w:pPr>
              <w:pStyle w:val="a5"/>
              <w:spacing w:after="0" w:line="240" w:lineRule="auto"/>
              <w:ind w:left="-85" w:right="-85"/>
              <w:jc w:val="center"/>
              <w:rPr>
                <w:sz w:val="20"/>
                <w:szCs w:val="20"/>
              </w:rPr>
            </w:pPr>
            <w:r>
              <w:rPr>
                <w:sz w:val="20"/>
                <w:szCs w:val="20"/>
              </w:rPr>
              <w:t>адрес и контактный телефон/факс заказчика,</w:t>
            </w:r>
          </w:p>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контактное лицо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 выполненных работ/услуг/поставки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 xml:space="preserve">Сумма всего договора по результатам исполнения / </w:t>
            </w:r>
            <w:proofErr w:type="gramStart"/>
            <w:r>
              <w:rPr>
                <w:rFonts w:ascii="Times New Roman" w:hAnsi="Times New Roman" w:cs="Times New Roman"/>
                <w:b w:val="0"/>
                <w:bCs w:val="0"/>
                <w:sz w:val="20"/>
                <w:szCs w:val="20"/>
              </w:rPr>
              <w:t>при</w:t>
            </w:r>
            <w:proofErr w:type="gramEnd"/>
          </w:p>
          <w:p w:rsidR="00C22998" w:rsidRDefault="00C22998">
            <w:pPr>
              <w:pStyle w:val="Aacao4"/>
              <w:tabs>
                <w:tab w:val="clear" w:pos="360"/>
                <w:tab w:val="left" w:pos="708"/>
              </w:tabs>
              <w:spacing w:after="0" w:line="240" w:lineRule="auto"/>
              <w:ind w:left="-85" w:right="-85"/>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соисполнительстве</w:t>
            </w:r>
            <w:proofErr w:type="spellEnd"/>
            <w:r>
              <w:rPr>
                <w:rFonts w:ascii="Times New Roman" w:hAnsi="Times New Roman" w:cs="Times New Roman"/>
                <w:b w:val="0"/>
                <w:bCs w:val="0"/>
                <w:sz w:val="20"/>
                <w:szCs w:val="20"/>
              </w:rPr>
              <w:t xml:space="preserve"> (субподряде), причитающаяся доля </w:t>
            </w:r>
            <w:proofErr w:type="gramStart"/>
            <w:r>
              <w:rPr>
                <w:rFonts w:ascii="Times New Roman" w:hAnsi="Times New Roman" w:cs="Times New Roman"/>
                <w:b w:val="0"/>
                <w:bCs w:val="0"/>
                <w:sz w:val="20"/>
                <w:szCs w:val="20"/>
              </w:rPr>
              <w:t>от</w:t>
            </w:r>
            <w:proofErr w:type="gramEnd"/>
          </w:p>
          <w:p w:rsidR="00C22998" w:rsidRDefault="00C2299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стоимости (цены) договора с НДС, руб. (при наличии),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Дата заключения/ завершения (месяц, год, процент выполнения)</w:t>
            </w:r>
          </w:p>
        </w:tc>
        <w:tc>
          <w:tcPr>
            <w:tcW w:w="1581" w:type="dxa"/>
            <w:tcBorders>
              <w:top w:val="single" w:sz="4" w:space="0" w:color="auto"/>
              <w:left w:val="single" w:sz="4" w:space="0" w:color="auto"/>
              <w:bottom w:val="single" w:sz="4" w:space="0" w:color="auto"/>
              <w:right w:val="single" w:sz="4" w:space="0" w:color="auto"/>
            </w:tcBorders>
            <w:textDirection w:val="btLr"/>
            <w:vAlign w:val="center"/>
            <w:hideMark/>
          </w:tcPr>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Сведения о претензиях заказчика к выполнению обязательств</w:t>
            </w:r>
          </w:p>
        </w:tc>
        <w:tc>
          <w:tcPr>
            <w:tcW w:w="2814" w:type="dxa"/>
            <w:tcBorders>
              <w:top w:val="single" w:sz="4" w:space="0" w:color="auto"/>
              <w:left w:val="single" w:sz="4" w:space="0" w:color="auto"/>
              <w:bottom w:val="single" w:sz="4" w:space="0" w:color="auto"/>
              <w:right w:val="single" w:sz="4" w:space="0" w:color="auto"/>
            </w:tcBorders>
            <w:vAlign w:val="center"/>
            <w:hideMark/>
          </w:tcPr>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Примечание</w:t>
            </w:r>
            <w:r>
              <w:rPr>
                <w:rStyle w:val="aff"/>
                <w:rFonts w:ascii="Times New Roman" w:hAnsi="Times New Roman" w:cs="Times New Roman"/>
                <w:sz w:val="20"/>
                <w:szCs w:val="20"/>
              </w:rPr>
              <w:footnoteReference w:id="3"/>
            </w:r>
            <w:r>
              <w:rPr>
                <w:rFonts w:ascii="Times New Roman" w:hAnsi="Times New Roman" w:cs="Times New Roman"/>
                <w:sz w:val="20"/>
                <w:szCs w:val="20"/>
              </w:rPr>
              <w:t>,</w:t>
            </w:r>
          </w:p>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Наличие прилагаемых отзывов от заказчиков</w:t>
            </w:r>
          </w:p>
          <w:p w:rsidR="00C22998" w:rsidRDefault="00C2299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есть</w:t>
            </w:r>
            <w:proofErr w:type="gramEnd"/>
            <w:r>
              <w:rPr>
                <w:rFonts w:ascii="Times New Roman" w:hAnsi="Times New Roman" w:cs="Times New Roman"/>
                <w:sz w:val="20"/>
                <w:szCs w:val="20"/>
              </w:rPr>
              <w:t>/нет)</w:t>
            </w:r>
          </w:p>
        </w:tc>
      </w:tr>
      <w:tr w:rsidR="00C22998" w:rsidTr="00C22998">
        <w:tc>
          <w:tcPr>
            <w:tcW w:w="568" w:type="dxa"/>
            <w:tcBorders>
              <w:top w:val="single" w:sz="4" w:space="0" w:color="auto"/>
              <w:left w:val="single" w:sz="4" w:space="0" w:color="auto"/>
              <w:bottom w:val="single" w:sz="4" w:space="0" w:color="auto"/>
              <w:right w:val="single" w:sz="4" w:space="0" w:color="auto"/>
            </w:tcBorders>
          </w:tcPr>
          <w:p w:rsidR="00C22998" w:rsidRDefault="00C2299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r>
      <w:tr w:rsidR="00C22998" w:rsidTr="00C22998">
        <w:tc>
          <w:tcPr>
            <w:tcW w:w="568" w:type="dxa"/>
            <w:tcBorders>
              <w:top w:val="single" w:sz="4" w:space="0" w:color="auto"/>
              <w:left w:val="single" w:sz="4" w:space="0" w:color="auto"/>
              <w:bottom w:val="single" w:sz="4" w:space="0" w:color="auto"/>
              <w:right w:val="single" w:sz="4" w:space="0" w:color="auto"/>
            </w:tcBorders>
          </w:tcPr>
          <w:p w:rsidR="00C22998" w:rsidRDefault="00C2299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r>
      <w:tr w:rsidR="00C22998" w:rsidTr="00C22998">
        <w:tc>
          <w:tcPr>
            <w:tcW w:w="568" w:type="dxa"/>
            <w:tcBorders>
              <w:top w:val="single" w:sz="4" w:space="0" w:color="auto"/>
              <w:left w:val="single" w:sz="4" w:space="0" w:color="auto"/>
              <w:bottom w:val="single" w:sz="4" w:space="0" w:color="auto"/>
              <w:right w:val="single" w:sz="4" w:space="0" w:color="auto"/>
            </w:tcBorders>
          </w:tcPr>
          <w:p w:rsidR="00C22998" w:rsidRDefault="00C2299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left="-85" w:right="-85"/>
              <w:rPr>
                <w:rFonts w:ascii="Times New Roman" w:hAnsi="Times New Roman" w:cs="Times New Roman"/>
                <w:sz w:val="20"/>
                <w:szCs w:val="20"/>
              </w:rPr>
            </w:pPr>
          </w:p>
        </w:tc>
      </w:tr>
    </w:tbl>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rPr>
          <w:rFonts w:ascii="Times New Roman" w:hAnsi="Times New Roman" w:cs="Times New Roman"/>
          <w:sz w:val="24"/>
          <w:szCs w:val="24"/>
        </w:rPr>
        <w:sectPr w:rsidR="00C22998">
          <w:pgSz w:w="11905" w:h="16838"/>
          <w:pgMar w:top="1134" w:right="987" w:bottom="1134" w:left="1559" w:header="720" w:footer="720"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«НАЛИЧИЕ КВАЛИФИЦИРОВАННЫХ ТРУДОВЫХ РЕСУРСОВ»</w:t>
      </w:r>
    </w:p>
    <w:p w:rsidR="00C22998" w:rsidRDefault="00C22998" w:rsidP="00C2299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(КВАЛИФИКАЦИИ РУКОВОДИТЕЛЕЙ И КЛЮЧЕВЫХ СПЕЦИАЛИСТОВ, ПРЕДЛАГАЕМЫХ ДЛЯ ОКАЗАНИЯ УСЛУГ):</w:t>
      </w:r>
    </w:p>
    <w:p w:rsidR="00C22998" w:rsidRDefault="00C22998" w:rsidP="00C22998">
      <w:pPr>
        <w:suppressAutoHyphens/>
        <w:spacing w:after="0" w:line="240" w:lineRule="auto"/>
        <w:jc w:val="both"/>
        <w:rPr>
          <w:rFonts w:ascii="Times New Roman" w:eastAsia="Calibri" w:hAnsi="Times New Roman" w:cs="Times New Roman"/>
          <w:lang w:eastAsia="ar-SA"/>
        </w:rPr>
      </w:pPr>
    </w:p>
    <w:tbl>
      <w:tblPr>
        <w:tblW w:w="5000" w:type="pct"/>
        <w:tblLook w:val="04A0" w:firstRow="1" w:lastRow="0" w:firstColumn="1" w:lastColumn="0" w:noHBand="0" w:noVBand="1"/>
      </w:tblPr>
      <w:tblGrid>
        <w:gridCol w:w="876"/>
        <w:gridCol w:w="1553"/>
        <w:gridCol w:w="1706"/>
        <w:gridCol w:w="2651"/>
        <w:gridCol w:w="2138"/>
        <w:gridCol w:w="2203"/>
        <w:gridCol w:w="3800"/>
      </w:tblGrid>
      <w:tr w:rsidR="00C22998" w:rsidTr="00C22998">
        <w:trPr>
          <w:trHeight w:val="1375"/>
        </w:trPr>
        <w:tc>
          <w:tcPr>
            <w:tcW w:w="293"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520"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Ф.И.О.</w:t>
            </w:r>
          </w:p>
        </w:tc>
        <w:tc>
          <w:tcPr>
            <w:tcW w:w="571"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Место работы,</w:t>
            </w:r>
          </w:p>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должность</w:t>
            </w:r>
          </w:p>
        </w:tc>
        <w:tc>
          <w:tcPr>
            <w:tcW w:w="888"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716"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Научная степень, звание</w:t>
            </w:r>
          </w:p>
        </w:tc>
        <w:tc>
          <w:tcPr>
            <w:tcW w:w="738"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Стаж работы по специальности (общий)</w:t>
            </w:r>
          </w:p>
        </w:tc>
        <w:tc>
          <w:tcPr>
            <w:tcW w:w="1272"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Подтверждение наличия Специалистов и их квалификации</w:t>
            </w:r>
          </w:p>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w:t>
            </w:r>
            <w:proofErr w:type="gramStart"/>
            <w:r>
              <w:rPr>
                <w:rFonts w:ascii="Times New Roman" w:eastAsia="Calibri" w:hAnsi="Times New Roman" w:cs="Times New Roman"/>
                <w:bCs/>
                <w:sz w:val="24"/>
                <w:szCs w:val="24"/>
                <w:lang w:eastAsia="ar-SA"/>
              </w:rPr>
              <w:t xml:space="preserve"> (-</w:t>
            </w:r>
            <w:proofErr w:type="spellStart"/>
            <w:proofErr w:type="gramEnd"/>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w:t>
            </w:r>
          </w:p>
          <w:p w:rsidR="00C22998" w:rsidRDefault="00C22998">
            <w:pPr>
              <w:suppressAutoHyphens/>
              <w:spacing w:after="0" w:line="240" w:lineRule="auto"/>
              <w:jc w:val="center"/>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w:t>
            </w:r>
            <w:proofErr w:type="gramEnd"/>
          </w:p>
        </w:tc>
      </w:tr>
      <w:tr w:rsidR="00C22998" w:rsidTr="00C22998">
        <w:trPr>
          <w:trHeight w:val="57"/>
        </w:trPr>
        <w:tc>
          <w:tcPr>
            <w:tcW w:w="293"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520"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571"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88"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w:t>
            </w:r>
          </w:p>
        </w:tc>
        <w:tc>
          <w:tcPr>
            <w:tcW w:w="716"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738"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c>
          <w:tcPr>
            <w:tcW w:w="1272" w:type="pct"/>
            <w:tcBorders>
              <w:top w:val="single" w:sz="4" w:space="0" w:color="000000"/>
              <w:left w:val="single" w:sz="4" w:space="0" w:color="000000"/>
              <w:bottom w:val="single" w:sz="4" w:space="0" w:color="000000"/>
              <w:right w:val="single" w:sz="4" w:space="0" w:color="000000"/>
            </w:tcBorders>
            <w:hideMark/>
          </w:tcPr>
          <w:p w:rsidR="00C22998" w:rsidRDefault="00C2299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w:t>
            </w:r>
          </w:p>
        </w:tc>
      </w:tr>
      <w:tr w:rsidR="00C22998" w:rsidTr="00C22998">
        <w:tc>
          <w:tcPr>
            <w:tcW w:w="293"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520"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571"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888"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716"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738"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c>
          <w:tcPr>
            <w:tcW w:w="1272" w:type="pct"/>
            <w:tcBorders>
              <w:top w:val="single" w:sz="4" w:space="0" w:color="000000"/>
              <w:left w:val="single" w:sz="4" w:space="0" w:color="000000"/>
              <w:bottom w:val="single" w:sz="4" w:space="0" w:color="000000"/>
              <w:right w:val="single" w:sz="4" w:space="0" w:color="000000"/>
            </w:tcBorders>
          </w:tcPr>
          <w:p w:rsidR="00C22998" w:rsidRDefault="00C22998">
            <w:pPr>
              <w:suppressAutoHyphens/>
              <w:spacing w:after="0" w:line="240" w:lineRule="auto"/>
              <w:jc w:val="both"/>
              <w:rPr>
                <w:rFonts w:ascii="Times New Roman" w:eastAsia="Calibri" w:hAnsi="Times New Roman" w:cs="Times New Roman"/>
                <w:lang w:eastAsia="ar-SA"/>
              </w:rPr>
            </w:pPr>
          </w:p>
        </w:tc>
      </w:tr>
    </w:tbl>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представляется на бумажном носителе. Форма подписывается участником</w:t>
      </w:r>
    </w:p>
    <w:p w:rsidR="00C22998" w:rsidRDefault="00C22998" w:rsidP="00C22998">
      <w:pPr>
        <w:spacing w:after="0" w:line="240" w:lineRule="auto"/>
        <w:rPr>
          <w:rFonts w:ascii="Times New Roman" w:hAnsi="Times New Roman" w:cs="Times New Roman"/>
          <w:sz w:val="24"/>
          <w:szCs w:val="24"/>
        </w:rPr>
        <w:sectPr w:rsidR="00C22998">
          <w:pgSz w:w="16838" w:h="11906" w:orient="landscape"/>
          <w:pgMar w:top="1134" w:right="993" w:bottom="851" w:left="1134" w:header="709" w:footer="709"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 к Информационной карте</w:t>
      </w: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«СПЕЦИАЛИСТЫ УЧАСТНИКА»</w:t>
      </w:r>
      <w:r>
        <w:rPr>
          <w:rStyle w:val="aff"/>
          <w:rFonts w:ascii="Times New Roman" w:hAnsi="Times New Roman" w:cs="Times New Roman"/>
          <w:b/>
          <w:bCs/>
          <w:sz w:val="24"/>
          <w:szCs w:val="24"/>
        </w:rPr>
        <w:footnoteReference w:id="4"/>
      </w:r>
      <w:r>
        <w:rPr>
          <w:rFonts w:ascii="Times New Roman" w:hAnsi="Times New Roman" w:cs="Times New Roman"/>
          <w:b/>
          <w:bCs/>
          <w:sz w:val="24"/>
          <w:szCs w:val="24"/>
        </w:rPr>
        <w:t xml:space="preserve"> Доктора и/или кандидаты </w:t>
      </w:r>
      <w:r>
        <w:rPr>
          <w:rFonts w:ascii="Times New Roman" w:eastAsia="Calibri" w:hAnsi="Times New Roman" w:cs="Times New Roman"/>
          <w:b/>
          <w:sz w:val="24"/>
          <w:szCs w:val="24"/>
          <w:shd w:val="clear" w:color="auto" w:fill="FFFFFF"/>
        </w:rPr>
        <w:t>педагогических, юридических, социологических, психологических, экономических, физико-математических наук</w:t>
      </w:r>
    </w:p>
    <w:p w:rsidR="00C22998" w:rsidRDefault="00C22998" w:rsidP="00C22998">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ФИО (доктор и/или кандидат  наук)</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Стаж работы по специальности (в организации - участника закупки)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в организации участника закупки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и дата </w:t>
            </w:r>
            <w:proofErr w:type="spellStart"/>
            <w:r>
              <w:rPr>
                <w:rFonts w:ascii="Times New Roman" w:hAnsi="Times New Roman" w:cs="Times New Roman"/>
                <w:sz w:val="24"/>
                <w:szCs w:val="24"/>
              </w:rPr>
              <w:t>аттестационно</w:t>
            </w:r>
            <w:proofErr w:type="spellEnd"/>
            <w:r>
              <w:rPr>
                <w:rFonts w:ascii="Times New Roman" w:hAnsi="Times New Roman" w:cs="Times New Roman"/>
                <w:sz w:val="24"/>
                <w:szCs w:val="24"/>
              </w:rPr>
              <w:t>-квалификационного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rPr>
          <w:trHeight w:val="828"/>
        </w:trPr>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выдачи трудовой книжки или</w:t>
            </w:r>
          </w:p>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r w:rsidR="00C22998" w:rsidTr="00C22998">
        <w:tc>
          <w:tcPr>
            <w:tcW w:w="2500" w:type="pct"/>
            <w:tcBorders>
              <w:top w:val="single" w:sz="4" w:space="0" w:color="auto"/>
              <w:left w:val="single" w:sz="4" w:space="0" w:color="auto"/>
              <w:bottom w:val="single" w:sz="4" w:space="0" w:color="auto"/>
              <w:right w:val="single" w:sz="4" w:space="0" w:color="auto"/>
            </w:tcBorders>
            <w:hideMark/>
          </w:tcPr>
          <w:p w:rsidR="00C22998" w:rsidRDefault="00C2299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трудового договора со специалистом (при наличии)</w:t>
            </w:r>
          </w:p>
        </w:tc>
        <w:tc>
          <w:tcPr>
            <w:tcW w:w="2500" w:type="pct"/>
            <w:tcBorders>
              <w:top w:val="single" w:sz="4" w:space="0" w:color="auto"/>
              <w:left w:val="single" w:sz="4" w:space="0" w:color="auto"/>
              <w:bottom w:val="single" w:sz="4" w:space="0" w:color="auto"/>
              <w:right w:val="single" w:sz="4" w:space="0" w:color="auto"/>
            </w:tcBorders>
          </w:tcPr>
          <w:p w:rsidR="00C22998" w:rsidRDefault="00C22998">
            <w:pPr>
              <w:spacing w:after="0" w:line="240" w:lineRule="auto"/>
              <w:ind w:firstLine="709"/>
              <w:jc w:val="both"/>
              <w:rPr>
                <w:rFonts w:ascii="Times New Roman" w:hAnsi="Times New Roman" w:cs="Times New Roman"/>
                <w:sz w:val="24"/>
                <w:szCs w:val="24"/>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данной Форме приводятся сведения только о сотрудниках (докторах и/или кандидатах наук, находящихся в штате организации</w:t>
      </w:r>
      <w:proofErr w:type="gramEnd"/>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rPr>
          <w:rFonts w:ascii="Times New Roman" w:hAnsi="Times New Roman" w:cs="Times New Roman"/>
          <w:sz w:val="24"/>
          <w:szCs w:val="24"/>
        </w:rPr>
        <w:sectPr w:rsidR="00C22998">
          <w:pgSz w:w="11906" w:h="16838"/>
          <w:pgMar w:top="993" w:right="851" w:bottom="1134" w:left="1134" w:header="709" w:footer="709"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pStyle w:val="3"/>
        <w:jc w:val="center"/>
        <w:rPr>
          <w:rFonts w:ascii="Times New Roman" w:hAnsi="Times New Roman" w:cs="Times New Roman"/>
          <w:b w:val="0"/>
          <w:color w:val="auto"/>
          <w:sz w:val="24"/>
          <w:szCs w:val="24"/>
        </w:rPr>
      </w:pPr>
      <w:bookmarkStart w:id="8" w:name="_Toc444784567"/>
      <w:r>
        <w:rPr>
          <w:rFonts w:ascii="Times New Roman" w:hAnsi="Times New Roman" w:cs="Times New Roman"/>
          <w:color w:val="auto"/>
          <w:sz w:val="24"/>
          <w:szCs w:val="24"/>
        </w:rPr>
        <w:t>ФОРМА:  ДЕЛОВАЯ РЕПУТАЦИЯ УЧАСТНИКА ЗАКУПКИ</w:t>
      </w:r>
      <w:bookmarkEnd w:id="8"/>
    </w:p>
    <w:p w:rsidR="00C22998" w:rsidRDefault="00C22998" w:rsidP="00C22998">
      <w:pPr>
        <w:rPr>
          <w:rFonts w:ascii="Times New Roman" w:hAnsi="Times New Roman" w:cs="Times New Roman"/>
          <w:sz w:val="14"/>
          <w:szCs w:val="14"/>
        </w:rPr>
      </w:pPr>
    </w:p>
    <w:tbl>
      <w:tblPr>
        <w:tblW w:w="9790" w:type="dxa"/>
        <w:tblInd w:w="-105" w:type="dxa"/>
        <w:tblCellMar>
          <w:left w:w="0" w:type="dxa"/>
          <w:right w:w="0" w:type="dxa"/>
        </w:tblCellMar>
        <w:tblLook w:val="04A0" w:firstRow="1" w:lastRow="0" w:firstColumn="1" w:lastColumn="0" w:noHBand="0" w:noVBand="1"/>
      </w:tblPr>
      <w:tblGrid>
        <w:gridCol w:w="632"/>
        <w:gridCol w:w="2098"/>
        <w:gridCol w:w="2175"/>
        <w:gridCol w:w="3043"/>
        <w:gridCol w:w="1842"/>
      </w:tblGrid>
      <w:tr w:rsidR="00C22998" w:rsidTr="00C22998">
        <w:trPr>
          <w:trHeight w:val="497"/>
        </w:trPr>
        <w:tc>
          <w:tcPr>
            <w:tcW w:w="9790" w:type="dxa"/>
            <w:gridSpan w:val="5"/>
            <w:tcBorders>
              <w:top w:val="single" w:sz="4" w:space="0" w:color="000000"/>
              <w:left w:val="single" w:sz="4" w:space="0" w:color="000000"/>
              <w:bottom w:val="single" w:sz="4" w:space="0" w:color="000000"/>
              <w:right w:val="single" w:sz="4" w:space="0" w:color="000000"/>
            </w:tcBorders>
            <w:hideMark/>
          </w:tcPr>
          <w:p w:rsidR="00C22998" w:rsidRDefault="00C22998">
            <w:pPr>
              <w:jc w:val="center"/>
              <w:rPr>
                <w:rFonts w:ascii="Times New Roman" w:hAnsi="Times New Roman" w:cs="Times New Roman"/>
                <w:b/>
                <w:sz w:val="24"/>
                <w:szCs w:val="24"/>
              </w:rPr>
            </w:pPr>
            <w:r>
              <w:rPr>
                <w:rFonts w:ascii="Times New Roman" w:hAnsi="Times New Roman" w:cs="Times New Roman"/>
                <w:b/>
                <w:sz w:val="24"/>
                <w:szCs w:val="24"/>
              </w:rPr>
              <w:t xml:space="preserve">Деловая репутация Участника закупки </w:t>
            </w:r>
          </w:p>
        </w:tc>
      </w:tr>
      <w:tr w:rsidR="00C22998" w:rsidTr="00C22998">
        <w:trPr>
          <w:trHeight w:hRule="exact" w:val="1582"/>
        </w:trPr>
        <w:tc>
          <w:tcPr>
            <w:tcW w:w="638"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0" w:line="240" w:lineRule="auto"/>
              <w:ind w:left="160" w:right="-20"/>
              <w:jc w:val="both"/>
              <w:rPr>
                <w:rFonts w:ascii="Times New Roman" w:hAnsi="Times New Roman" w:cs="Times New Roman"/>
                <w:sz w:val="24"/>
                <w:szCs w:val="24"/>
              </w:rPr>
            </w:pPr>
            <w:r>
              <w:rPr>
                <w:rFonts w:ascii="Times New Roman" w:hAnsi="Times New Roman" w:cs="Times New Roman"/>
                <w:bCs/>
                <w:sz w:val="24"/>
                <w:szCs w:val="24"/>
              </w:rPr>
              <w:t>№</w:t>
            </w:r>
          </w:p>
          <w:p w:rsidR="00C22998" w:rsidRDefault="00C22998">
            <w:pPr>
              <w:spacing w:after="0" w:line="240" w:lineRule="auto"/>
              <w:ind w:left="117" w:right="-20"/>
              <w:jc w:val="both"/>
              <w:rPr>
                <w:rFonts w:ascii="Times New Roman" w:hAnsi="Times New Roman" w:cs="Times New Roman"/>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112"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0" w:line="240" w:lineRule="auto"/>
              <w:ind w:left="105" w:right="-2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0" w:line="240" w:lineRule="auto"/>
              <w:ind w:left="102" w:right="-20"/>
              <w:jc w:val="center"/>
              <w:rPr>
                <w:rFonts w:ascii="Times New Roman" w:hAnsi="Times New Roman" w:cs="Times New Roman"/>
                <w:sz w:val="24"/>
                <w:szCs w:val="24"/>
              </w:rPr>
            </w:pPr>
            <w:r>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0" w:line="240" w:lineRule="auto"/>
              <w:ind w:left="105" w:right="419"/>
              <w:jc w:val="center"/>
              <w:rPr>
                <w:rFonts w:ascii="Times New Roman" w:hAnsi="Times New Roman" w:cs="Times New Roman"/>
                <w:sz w:val="24"/>
                <w:szCs w:val="24"/>
              </w:rPr>
            </w:pPr>
            <w:r>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0" w:line="240" w:lineRule="auto"/>
              <w:ind w:left="105" w:right="419"/>
              <w:jc w:val="center"/>
              <w:rPr>
                <w:rFonts w:ascii="Times New Roman" w:hAnsi="Times New Roman" w:cs="Times New Roman"/>
                <w:sz w:val="24"/>
                <w:szCs w:val="24"/>
              </w:rPr>
            </w:pPr>
            <w:r>
              <w:rPr>
                <w:rFonts w:ascii="Times New Roman" w:hAnsi="Times New Roman" w:cs="Times New Roman"/>
                <w:sz w:val="24"/>
                <w:szCs w:val="24"/>
              </w:rPr>
              <w:t>Дата отзыва (дата публикации)</w:t>
            </w:r>
          </w:p>
        </w:tc>
      </w:tr>
      <w:tr w:rsidR="00C22998" w:rsidTr="00C22998">
        <w:trPr>
          <w:trHeight w:hRule="exact" w:val="286"/>
        </w:trPr>
        <w:tc>
          <w:tcPr>
            <w:tcW w:w="638" w:type="dxa"/>
            <w:tcBorders>
              <w:top w:val="single" w:sz="4" w:space="0" w:color="000000"/>
              <w:left w:val="single" w:sz="4" w:space="0" w:color="000000"/>
              <w:bottom w:val="single" w:sz="4" w:space="0" w:color="000000"/>
              <w:right w:val="single" w:sz="4" w:space="0" w:color="000000"/>
            </w:tcBorders>
            <w:hideMark/>
          </w:tcPr>
          <w:p w:rsidR="00C22998" w:rsidRDefault="00C22998">
            <w:pPr>
              <w:ind w:left="102" w:right="-20"/>
              <w:jc w:val="center"/>
              <w:rPr>
                <w:rFonts w:ascii="Times New Roman" w:hAnsi="Times New Roman" w:cs="Times New Roman"/>
                <w:sz w:val="24"/>
                <w:szCs w:val="24"/>
              </w:rPr>
            </w:pPr>
            <w:r>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hideMark/>
          </w:tcPr>
          <w:p w:rsidR="00C22998" w:rsidRDefault="00C2299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C22998" w:rsidTr="00C22998">
        <w:trPr>
          <w:trHeight w:hRule="exact" w:val="288"/>
        </w:trPr>
        <w:tc>
          <w:tcPr>
            <w:tcW w:w="638" w:type="dxa"/>
            <w:tcBorders>
              <w:top w:val="single" w:sz="4" w:space="0" w:color="000000"/>
              <w:left w:val="single" w:sz="4" w:space="0" w:color="000000"/>
              <w:bottom w:val="single" w:sz="4" w:space="0" w:color="000000"/>
              <w:right w:val="single" w:sz="4" w:space="0" w:color="000000"/>
            </w:tcBorders>
          </w:tcPr>
          <w:p w:rsidR="00C22998" w:rsidRDefault="00C22998">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C22998" w:rsidRDefault="00C22998">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tcPr>
          <w:p w:rsidR="00C22998" w:rsidRDefault="00C22998">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C22998" w:rsidRDefault="00C22998">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C22998" w:rsidRDefault="00C22998">
            <w:pPr>
              <w:jc w:val="both"/>
              <w:rPr>
                <w:rFonts w:ascii="Times New Roman" w:hAnsi="Times New Roman" w:cs="Times New Roman"/>
                <w:sz w:val="24"/>
                <w:szCs w:val="24"/>
              </w:rPr>
            </w:pPr>
          </w:p>
        </w:tc>
      </w:tr>
    </w:tbl>
    <w:p w:rsidR="00C22998" w:rsidRDefault="00C22998" w:rsidP="00C22998">
      <w:pPr>
        <w:spacing w:before="7"/>
        <w:jc w:val="both"/>
        <w:rPr>
          <w:rFonts w:ascii="Times New Roman" w:hAnsi="Times New Roman" w:cs="Times New Roman"/>
          <w:i/>
          <w:sz w:val="24"/>
          <w:szCs w:val="24"/>
        </w:rPr>
      </w:pPr>
    </w:p>
    <w:p w:rsidR="00C22998" w:rsidRDefault="00C22998" w:rsidP="00C22998">
      <w:pPr>
        <w:pStyle w:val="a5"/>
        <w:spacing w:after="120"/>
        <w:ind w:left="0" w:firstLine="567"/>
        <w:rPr>
          <w:i/>
          <w:sz w:val="20"/>
          <w:szCs w:val="16"/>
        </w:rPr>
      </w:pPr>
    </w:p>
    <w:p w:rsidR="00C22998" w:rsidRDefault="00C22998" w:rsidP="00C22998">
      <w:pPr>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22998" w:rsidRDefault="00C22998" w:rsidP="00C22998">
      <w:pPr>
        <w:spacing w:after="0" w:line="240" w:lineRule="auto"/>
        <w:rPr>
          <w:rFonts w:ascii="Times New Roman" w:hAnsi="Times New Roman" w:cs="Times New Roman"/>
          <w:sz w:val="24"/>
          <w:szCs w:val="24"/>
        </w:rPr>
        <w:sectPr w:rsidR="00C22998">
          <w:pgSz w:w="11906" w:h="16838"/>
          <w:pgMar w:top="993" w:right="851" w:bottom="1134" w:left="1134" w:header="709" w:footer="709"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 к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w:t>
      </w:r>
      <w:r>
        <w:rPr>
          <w:rFonts w:ascii="Times New Roman" w:hAnsi="Times New Roman" w:cs="Times New Roman"/>
          <w:b/>
          <w:bCs/>
          <w:caps/>
          <w:sz w:val="24"/>
          <w:szCs w:val="24"/>
        </w:rPr>
        <w:t>справка о наличии или отсутствии признаков взаимозависимости</w:t>
      </w:r>
      <w:r>
        <w:rPr>
          <w:rFonts w:ascii="Times New Roman" w:hAnsi="Times New Roman" w:cs="Times New Roman"/>
          <w:b/>
          <w:bCs/>
          <w:sz w:val="24"/>
          <w:szCs w:val="24"/>
        </w:rPr>
        <w:t>»</w:t>
      </w:r>
      <w:r>
        <w:rPr>
          <w:rStyle w:val="aff"/>
          <w:rFonts w:ascii="Times New Roman" w:hAnsi="Times New Roman" w:cs="Times New Roman"/>
          <w:sz w:val="24"/>
          <w:szCs w:val="24"/>
        </w:rPr>
        <w:footnoteReference w:id="5"/>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запроса предложений__________________</w:t>
      </w:r>
    </w:p>
    <w:p w:rsidR="00C22998" w:rsidRDefault="00C22998" w:rsidP="00C22998">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C22998" w:rsidTr="00C22998">
        <w:trPr>
          <w:cantSplit/>
          <w:trHeight w:val="1048"/>
        </w:trPr>
        <w:tc>
          <w:tcPr>
            <w:tcW w:w="3028" w:type="pct"/>
            <w:tcBorders>
              <w:top w:val="single" w:sz="4" w:space="0" w:color="auto"/>
              <w:left w:val="single" w:sz="4" w:space="0" w:color="auto"/>
              <w:bottom w:val="single" w:sz="4" w:space="0" w:color="auto"/>
              <w:right w:val="single" w:sz="4" w:space="0" w:color="auto"/>
            </w:tcBorders>
            <w:vAlign w:val="center"/>
            <w:hideMark/>
          </w:tcPr>
          <w:p w:rsidR="00C22998" w:rsidRDefault="00C22998">
            <w:pPr>
              <w:pStyle w:val="afe"/>
              <w:spacing w:line="276" w:lineRule="auto"/>
              <w:ind w:left="0" w:right="276"/>
              <w:rPr>
                <w:rFonts w:ascii="Times New Roman" w:hAnsi="Times New Roman" w:cs="Times New Roman"/>
                <w:sz w:val="22"/>
                <w:szCs w:val="22"/>
              </w:rPr>
            </w:pPr>
            <w:r>
              <w:rPr>
                <w:rFonts w:ascii="Times New Roman" w:hAnsi="Times New Roman" w:cs="Times New Roman"/>
                <w:sz w:val="22"/>
                <w:szCs w:val="22"/>
              </w:rPr>
              <w:t>Является ли лицо взаимозависимым по отношению к ГАОУ ДПО «ЛОИРО»?</w:t>
            </w:r>
          </w:p>
        </w:tc>
        <w:tc>
          <w:tcPr>
            <w:tcW w:w="1972" w:type="pct"/>
            <w:tcBorders>
              <w:top w:val="single" w:sz="4" w:space="0" w:color="auto"/>
              <w:left w:val="single" w:sz="4" w:space="0" w:color="auto"/>
              <w:bottom w:val="single" w:sz="4" w:space="0" w:color="auto"/>
              <w:right w:val="single" w:sz="4" w:space="0" w:color="auto"/>
            </w:tcBorders>
          </w:tcPr>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8255</wp:posOffset>
                      </wp:positionV>
                      <wp:extent cx="426720" cy="165100"/>
                      <wp:effectExtent l="0" t="0" r="11430" b="254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6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hv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k0o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"/>
                  </w:pict>
                </mc:Fallback>
              </mc:AlternateContent>
            </w:r>
            <w:r>
              <w:rPr>
                <w:rFonts w:ascii="Times New Roman" w:hAnsi="Times New Roman" w:cs="Times New Roman"/>
                <w:sz w:val="22"/>
                <w:szCs w:val="22"/>
              </w:rPr>
              <w:t xml:space="preserve">                      Да, является.</w:t>
            </w:r>
          </w:p>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-6350</wp:posOffset>
                      </wp:positionH>
                      <wp:positionV relativeFrom="paragraph">
                        <wp:posOffset>5715</wp:posOffset>
                      </wp:positionV>
                      <wp:extent cx="426720" cy="165100"/>
                      <wp:effectExtent l="0" t="0" r="11430"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pt;margin-top:.4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GP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o0p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"/>
                  </w:pict>
                </mc:Fallback>
              </mc:AlternateContent>
            </w:r>
            <w:r>
              <w:rPr>
                <w:rFonts w:ascii="Times New Roman" w:hAnsi="Times New Roman" w:cs="Times New Roman"/>
                <w:sz w:val="22"/>
                <w:szCs w:val="22"/>
              </w:rPr>
              <w:t xml:space="preserve">                      Нет, не является.</w:t>
            </w:r>
          </w:p>
          <w:p w:rsidR="00C22998" w:rsidRDefault="00C22998">
            <w:pPr>
              <w:pStyle w:val="afe"/>
              <w:spacing w:line="276" w:lineRule="auto"/>
              <w:ind w:left="0"/>
              <w:rPr>
                <w:rFonts w:ascii="Times New Roman" w:hAnsi="Times New Roman" w:cs="Times New Roman"/>
                <w:sz w:val="22"/>
                <w:szCs w:val="22"/>
              </w:rPr>
            </w:pPr>
          </w:p>
        </w:tc>
      </w:tr>
      <w:tr w:rsidR="00C22998" w:rsidTr="00C22998">
        <w:trPr>
          <w:cantSplit/>
          <w:trHeight w:val="1347"/>
        </w:trPr>
        <w:tc>
          <w:tcPr>
            <w:tcW w:w="3028" w:type="pct"/>
            <w:tcBorders>
              <w:top w:val="single" w:sz="4" w:space="0" w:color="auto"/>
              <w:left w:val="single" w:sz="4" w:space="0" w:color="auto"/>
              <w:bottom w:val="single" w:sz="4" w:space="0" w:color="auto"/>
              <w:right w:val="single" w:sz="4" w:space="0" w:color="auto"/>
            </w:tcBorders>
            <w:vAlign w:val="center"/>
            <w:hideMark/>
          </w:tcPr>
          <w:p w:rsidR="00C22998" w:rsidRDefault="00C22998">
            <w:pPr>
              <w:pStyle w:val="ConsPlusNormal"/>
              <w:spacing w:line="276" w:lineRule="auto"/>
              <w:ind w:right="300"/>
              <w:rPr>
                <w:rFonts w:ascii="Times New Roman" w:hAnsi="Times New Roman" w:cs="Times New Roman"/>
                <w:sz w:val="22"/>
                <w:szCs w:val="22"/>
              </w:rPr>
            </w:pPr>
            <w:r>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Borders>
              <w:top w:val="single" w:sz="4" w:space="0" w:color="auto"/>
              <w:left w:val="single" w:sz="4" w:space="0" w:color="auto"/>
              <w:bottom w:val="single" w:sz="4" w:space="0" w:color="auto"/>
              <w:right w:val="single" w:sz="4" w:space="0" w:color="auto"/>
            </w:tcBorders>
          </w:tcPr>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-1905</wp:posOffset>
                      </wp:positionV>
                      <wp:extent cx="426720" cy="165100"/>
                      <wp:effectExtent l="0" t="0" r="11430"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pt;margin-top:-.1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nQ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o0o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"/>
                  </w:pict>
                </mc:Fallback>
              </mc:AlternateContent>
            </w:r>
            <w:r>
              <w:rPr>
                <w:rFonts w:ascii="Times New Roman" w:hAnsi="Times New Roman" w:cs="Times New Roman"/>
                <w:sz w:val="22"/>
                <w:szCs w:val="22"/>
              </w:rPr>
              <w:t xml:space="preserve">                      Да, является.</w:t>
            </w:r>
          </w:p>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5080</wp:posOffset>
                      </wp:positionV>
                      <wp:extent cx="426720" cy="165100"/>
                      <wp:effectExtent l="0" t="0" r="11430"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pt;margin-top:.4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"/>
                  </w:pict>
                </mc:Fallback>
              </mc:AlternateContent>
            </w:r>
            <w:r>
              <w:rPr>
                <w:rFonts w:ascii="Times New Roman" w:hAnsi="Times New Roman" w:cs="Times New Roman"/>
                <w:sz w:val="22"/>
                <w:szCs w:val="22"/>
              </w:rPr>
              <w:t xml:space="preserve">                      Нет, не является.</w:t>
            </w:r>
          </w:p>
        </w:tc>
      </w:tr>
      <w:tr w:rsidR="00C22998" w:rsidTr="00C22998">
        <w:trPr>
          <w:cantSplit/>
          <w:trHeight w:val="514"/>
        </w:trPr>
        <w:tc>
          <w:tcPr>
            <w:tcW w:w="3028" w:type="pct"/>
            <w:tcBorders>
              <w:top w:val="single" w:sz="4" w:space="0" w:color="auto"/>
              <w:left w:val="single" w:sz="4" w:space="0" w:color="auto"/>
              <w:bottom w:val="single" w:sz="4" w:space="0" w:color="auto"/>
              <w:right w:val="single" w:sz="4" w:space="0" w:color="auto"/>
            </w:tcBorders>
            <w:vAlign w:val="center"/>
            <w:hideMark/>
          </w:tcPr>
          <w:p w:rsidR="00C22998" w:rsidRDefault="00C22998">
            <w:pPr>
              <w:pStyle w:val="afe"/>
              <w:spacing w:line="276" w:lineRule="auto"/>
              <w:ind w:left="0" w:right="300"/>
              <w:rPr>
                <w:rFonts w:ascii="Times New Roman" w:hAnsi="Times New Roman" w:cs="Times New Roman"/>
                <w:sz w:val="22"/>
                <w:szCs w:val="22"/>
              </w:rPr>
            </w:pPr>
            <w:r>
              <w:rPr>
                <w:rFonts w:ascii="Times New Roman" w:hAnsi="Times New Roman" w:cs="Times New Roman"/>
                <w:sz w:val="22"/>
                <w:szCs w:val="22"/>
              </w:rPr>
              <w:t>Применяет ли лицо упрощенную систему налогообложения?</w:t>
            </w:r>
          </w:p>
        </w:tc>
        <w:tc>
          <w:tcPr>
            <w:tcW w:w="1972" w:type="pct"/>
            <w:tcBorders>
              <w:top w:val="single" w:sz="4" w:space="0" w:color="auto"/>
              <w:left w:val="single" w:sz="4" w:space="0" w:color="auto"/>
              <w:bottom w:val="single" w:sz="4" w:space="0" w:color="auto"/>
              <w:right w:val="single" w:sz="4" w:space="0" w:color="auto"/>
            </w:tcBorders>
          </w:tcPr>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13335</wp:posOffset>
                      </wp:positionV>
                      <wp:extent cx="426720" cy="165100"/>
                      <wp:effectExtent l="0" t="0" r="11430"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pt;margin-top:1.0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"/>
                  </w:pict>
                </mc:Fallback>
              </mc:AlternateContent>
            </w:r>
            <w:r>
              <w:rPr>
                <w:rFonts w:ascii="Times New Roman" w:hAnsi="Times New Roman" w:cs="Times New Roman"/>
                <w:sz w:val="22"/>
                <w:szCs w:val="22"/>
              </w:rPr>
              <w:t xml:space="preserve">                      Да, применяет.</w:t>
            </w:r>
          </w:p>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5080</wp:posOffset>
                      </wp:positionV>
                      <wp:extent cx="426720" cy="165100"/>
                      <wp:effectExtent l="0" t="0" r="1143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pt;margin-top:.4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COciMqRgIAAE4E&#10;AAAOAAAAAAAAAAAAAAAAAC4CAABkcnMvZTJvRG9jLnhtbFBLAQItABQABgAIAAAAIQD8tuLo2wAA&#10;AAUBAAAPAAAAAAAAAAAAAAAAAKAEAABkcnMvZG93bnJldi54bWxQSwUGAAAAAAQABADzAAAAqAUA&#10;AAAA&#10;"/>
                  </w:pict>
                </mc:Fallback>
              </mc:AlternateContent>
            </w:r>
            <w:r>
              <w:rPr>
                <w:rFonts w:ascii="Times New Roman" w:hAnsi="Times New Roman" w:cs="Times New Roman"/>
                <w:sz w:val="22"/>
                <w:szCs w:val="22"/>
              </w:rPr>
              <w:t xml:space="preserve">                      Нет, не применяет.</w:t>
            </w:r>
          </w:p>
          <w:p w:rsidR="00C22998" w:rsidRDefault="00C22998">
            <w:pPr>
              <w:pStyle w:val="afe"/>
              <w:spacing w:line="276" w:lineRule="auto"/>
              <w:ind w:left="0"/>
              <w:rPr>
                <w:rFonts w:ascii="Times New Roman" w:hAnsi="Times New Roman" w:cs="Times New Roman"/>
                <w:sz w:val="22"/>
                <w:szCs w:val="22"/>
              </w:rPr>
            </w:pPr>
          </w:p>
        </w:tc>
      </w:tr>
      <w:tr w:rsidR="00C22998" w:rsidTr="00C22998">
        <w:trPr>
          <w:cantSplit/>
          <w:trHeight w:val="1299"/>
        </w:trPr>
        <w:tc>
          <w:tcPr>
            <w:tcW w:w="3028" w:type="pct"/>
            <w:tcBorders>
              <w:top w:val="single" w:sz="4" w:space="0" w:color="auto"/>
              <w:left w:val="single" w:sz="4" w:space="0" w:color="auto"/>
              <w:bottom w:val="single" w:sz="4" w:space="0" w:color="auto"/>
              <w:right w:val="single" w:sz="4" w:space="0" w:color="auto"/>
            </w:tcBorders>
            <w:vAlign w:val="center"/>
            <w:hideMark/>
          </w:tcPr>
          <w:p w:rsidR="00C22998" w:rsidRDefault="00C22998">
            <w:pPr>
              <w:pStyle w:val="afe"/>
              <w:spacing w:line="276" w:lineRule="auto"/>
              <w:ind w:left="0" w:right="324"/>
              <w:rPr>
                <w:rFonts w:ascii="Times New Roman" w:hAnsi="Times New Roman" w:cs="Times New Roman"/>
                <w:sz w:val="22"/>
                <w:szCs w:val="22"/>
              </w:rPr>
            </w:pPr>
            <w:r>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Borders>
              <w:top w:val="single" w:sz="4" w:space="0" w:color="auto"/>
              <w:left w:val="single" w:sz="4" w:space="0" w:color="auto"/>
              <w:bottom w:val="single" w:sz="4" w:space="0" w:color="auto"/>
              <w:right w:val="single" w:sz="4" w:space="0" w:color="auto"/>
            </w:tcBorders>
          </w:tcPr>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125730</wp:posOffset>
                      </wp:positionV>
                      <wp:extent cx="426720" cy="165100"/>
                      <wp:effectExtent l="0" t="0" r="1143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pt;margin-top:9.9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PODu3VGAgAA&#10;TgQAAA4AAAAAAAAAAAAAAAAALgIAAGRycy9lMm9Eb2MueG1sUEsBAi0AFAAGAAgAAAAhAFw3/lzd&#10;AAAABwEAAA8AAAAAAAAAAAAAAAAAoAQAAGRycy9kb3ducmV2LnhtbFBLBQYAAAAABAAEAPMAAACq&#10;BQAAAAA=&#10;"/>
                  </w:pict>
                </mc:Fallback>
              </mc:AlternateContent>
            </w:r>
          </w:p>
          <w:p w:rsidR="00C22998" w:rsidRDefault="00C22998">
            <w:pPr>
              <w:pStyle w:val="afe"/>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                     Да, применяет.</w:t>
            </w: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126365</wp:posOffset>
                      </wp:positionV>
                      <wp:extent cx="426720" cy="165100"/>
                      <wp:effectExtent l="0" t="0" r="1143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5pt;margin-top:9.9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"/>
                  </w:pict>
                </mc:Fallback>
              </mc:AlternateContent>
            </w:r>
          </w:p>
          <w:p w:rsidR="00C22998" w:rsidRDefault="00C22998">
            <w:pPr>
              <w:pStyle w:val="afe"/>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                     Нет, не применяет.</w:t>
            </w:r>
          </w:p>
          <w:p w:rsidR="00C22998" w:rsidRDefault="00C22998">
            <w:pPr>
              <w:pStyle w:val="afe"/>
              <w:spacing w:line="276" w:lineRule="auto"/>
              <w:ind w:left="0"/>
              <w:rPr>
                <w:rFonts w:ascii="Times New Roman" w:hAnsi="Times New Roman" w:cs="Times New Roman"/>
                <w:sz w:val="22"/>
                <w:szCs w:val="22"/>
              </w:rPr>
            </w:pPr>
          </w:p>
        </w:tc>
      </w:tr>
      <w:tr w:rsidR="00C22998" w:rsidTr="00C22998">
        <w:trPr>
          <w:cantSplit/>
          <w:trHeight w:val="971"/>
        </w:trPr>
        <w:tc>
          <w:tcPr>
            <w:tcW w:w="3028" w:type="pct"/>
            <w:tcBorders>
              <w:top w:val="single" w:sz="4" w:space="0" w:color="auto"/>
              <w:left w:val="single" w:sz="4" w:space="0" w:color="auto"/>
              <w:bottom w:val="single" w:sz="4" w:space="0" w:color="auto"/>
              <w:right w:val="single" w:sz="4" w:space="0" w:color="auto"/>
            </w:tcBorders>
            <w:vAlign w:val="center"/>
            <w:hideMark/>
          </w:tcPr>
          <w:p w:rsidR="00C22998" w:rsidRDefault="00C22998">
            <w:pPr>
              <w:pStyle w:val="afe"/>
              <w:spacing w:line="276" w:lineRule="auto"/>
              <w:ind w:left="0" w:right="348"/>
              <w:rPr>
                <w:rFonts w:ascii="Times New Roman" w:hAnsi="Times New Roman" w:cs="Times New Roman"/>
                <w:sz w:val="22"/>
                <w:szCs w:val="22"/>
              </w:rPr>
            </w:pPr>
            <w:r>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Pr>
                <w:rFonts w:ascii="Times New Roman" w:hAnsi="Times New Roman" w:cs="Times New Roman"/>
                <w:sz w:val="22"/>
                <w:szCs w:val="22"/>
              </w:rPr>
              <w:t>резидентства</w:t>
            </w:r>
            <w:proofErr w:type="spellEnd"/>
            <w:r>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Borders>
              <w:top w:val="single" w:sz="4" w:space="0" w:color="auto"/>
              <w:left w:val="single" w:sz="4" w:space="0" w:color="auto"/>
              <w:bottom w:val="single" w:sz="4" w:space="0" w:color="auto"/>
              <w:right w:val="single" w:sz="4" w:space="0" w:color="auto"/>
            </w:tcBorders>
          </w:tcPr>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19685</wp:posOffset>
                      </wp:positionV>
                      <wp:extent cx="426720" cy="165100"/>
                      <wp:effectExtent l="0" t="0" r="1143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1.5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"/>
                  </w:pict>
                </mc:Fallback>
              </mc:AlternateContent>
            </w:r>
            <w:r>
              <w:rPr>
                <w:rFonts w:ascii="Times New Roman" w:hAnsi="Times New Roman" w:cs="Times New Roman"/>
                <w:sz w:val="22"/>
                <w:szCs w:val="22"/>
              </w:rPr>
              <w:t xml:space="preserve">                      Да, является.</w:t>
            </w:r>
          </w:p>
          <w:p w:rsidR="00C22998" w:rsidRDefault="00C22998">
            <w:pPr>
              <w:pStyle w:val="afe"/>
              <w:spacing w:line="276" w:lineRule="auto"/>
              <w:ind w:left="0"/>
              <w:rPr>
                <w:rFonts w:ascii="Times New Roman" w:hAnsi="Times New Roman" w:cs="Times New Roman"/>
                <w:sz w:val="22"/>
                <w:szCs w:val="22"/>
              </w:rPr>
            </w:pPr>
          </w:p>
          <w:p w:rsidR="00C22998" w:rsidRDefault="00C2299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5715</wp:posOffset>
                      </wp:positionV>
                      <wp:extent cx="426720" cy="165100"/>
                      <wp:effectExtent l="0" t="0" r="1143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pt;margin-top:.45pt;width:33.6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A93vIeRgIAAEwE&#10;AAAOAAAAAAAAAAAAAAAAAC4CAABkcnMvZTJvRG9jLnhtbFBLAQItABQABgAIAAAAIQBsIZ7w2wAA&#10;AAUBAAAPAAAAAAAAAAAAAAAAAKAEAABkcnMvZG93bnJldi54bWxQSwUGAAAAAAQABADzAAAAqAUA&#10;AAAA&#10;"/>
                  </w:pict>
                </mc:Fallback>
              </mc:AlternateContent>
            </w:r>
            <w:r>
              <w:rPr>
                <w:rFonts w:ascii="Times New Roman" w:hAnsi="Times New Roman" w:cs="Times New Roman"/>
                <w:sz w:val="22"/>
                <w:szCs w:val="22"/>
              </w:rPr>
              <w:t xml:space="preserve">                      Нет, не является.</w:t>
            </w:r>
          </w:p>
          <w:p w:rsidR="00C22998" w:rsidRDefault="00C22998">
            <w:pPr>
              <w:pStyle w:val="afe"/>
              <w:spacing w:line="276" w:lineRule="auto"/>
              <w:ind w:left="0"/>
              <w:rPr>
                <w:rFonts w:ascii="Times New Roman" w:hAnsi="Times New Roman" w:cs="Times New Roman"/>
                <w:sz w:val="22"/>
                <w:szCs w:val="22"/>
              </w:rPr>
            </w:pPr>
          </w:p>
        </w:tc>
      </w:tr>
    </w:tbl>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rPr>
          <w:rFonts w:ascii="Times New Roman" w:hAnsi="Times New Roman" w:cs="Times New Roman"/>
          <w:sz w:val="24"/>
          <w:szCs w:val="24"/>
        </w:rPr>
        <w:sectPr w:rsidR="00C22998">
          <w:pgSz w:w="11906" w:h="16838"/>
          <w:pgMar w:top="1134" w:right="1134" w:bottom="993" w:left="851" w:header="709" w:footer="709" w:gutter="0"/>
          <w:cols w:space="720"/>
        </w:sectPr>
      </w:pP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 к Информационной карте</w:t>
      </w: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caps/>
          <w:sz w:val="24"/>
          <w:szCs w:val="24"/>
        </w:rPr>
        <w:t>ФОРМА «Согласие на обработку и передачу своих персональных данных»</w:t>
      </w:r>
      <w:r>
        <w:rPr>
          <w:rStyle w:val="aff"/>
          <w:rFonts w:ascii="Times New Roman" w:hAnsi="Times New Roman" w:cs="Times New Roman"/>
          <w:b/>
          <w:bCs/>
          <w:caps/>
          <w:sz w:val="24"/>
          <w:szCs w:val="24"/>
        </w:rPr>
        <w:footnoteReference w:id="6"/>
      </w:r>
    </w:p>
    <w:p w:rsidR="00C22998" w:rsidRDefault="00C22998" w:rsidP="00C22998">
      <w:pPr>
        <w:spacing w:after="0" w:line="240" w:lineRule="auto"/>
        <w:ind w:firstLine="709"/>
        <w:jc w:val="center"/>
        <w:rPr>
          <w:rFonts w:ascii="Times New Roman" w:hAnsi="Times New Roman" w:cs="Times New Roman"/>
          <w:b/>
          <w:bCs/>
          <w:caps/>
          <w:sz w:val="24"/>
          <w:szCs w:val="24"/>
        </w:rPr>
      </w:pPr>
    </w:p>
    <w:p w:rsidR="00C22998" w:rsidRDefault="00C22998" w:rsidP="00C22998">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rsidR="00C22998" w:rsidRDefault="00C22998" w:rsidP="00C2299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C22998" w:rsidRDefault="00C22998" w:rsidP="00C2299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w:t>
      </w:r>
      <w:r>
        <w:rPr>
          <w:rFonts w:ascii="Times New Roman" w:hAnsi="Times New Roman" w:cs="Times New Roman"/>
          <w:sz w:val="24"/>
          <w:szCs w:val="24"/>
          <w:u w:val="single"/>
        </w:rPr>
        <w:t>адресу:</w:t>
      </w:r>
      <w:r>
        <w:rPr>
          <w:rFonts w:ascii="Times New Roman" w:hAnsi="Times New Roman" w:cs="Times New Roman"/>
          <w:sz w:val="24"/>
          <w:szCs w:val="24"/>
        </w:rPr>
        <w:t xml:space="preserve"> _______________________________________________</w:t>
      </w:r>
    </w:p>
    <w:p w:rsidR="00C22998" w:rsidRDefault="00C22998" w:rsidP="00C22998">
      <w:pPr>
        <w:autoSpaceDE w:val="0"/>
        <w:autoSpaceDN w:val="0"/>
        <w:adjustRightInd w:val="0"/>
        <w:spacing w:after="0" w:line="240" w:lineRule="auto"/>
        <w:jc w:val="both"/>
        <w:rPr>
          <w:rFonts w:ascii="Times New Roman" w:hAnsi="Times New Roman" w:cs="Times New Roman"/>
          <w:sz w:val="24"/>
          <w:szCs w:val="24"/>
        </w:rPr>
      </w:pPr>
    </w:p>
    <w:p w:rsidR="00C22998" w:rsidRDefault="00C22998" w:rsidP="00C22998">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серии___________№____________, выдан______________________________</w:t>
      </w:r>
    </w:p>
    <w:p w:rsidR="00C22998" w:rsidRDefault="00C22998" w:rsidP="00C22998">
      <w:pPr>
        <w:autoSpaceDE w:val="0"/>
        <w:autoSpaceDN w:val="0"/>
        <w:adjustRightInd w:val="0"/>
        <w:spacing w:after="0" w:line="240" w:lineRule="auto"/>
        <w:jc w:val="center"/>
        <w:rPr>
          <w:rFonts w:ascii="Times New Roman" w:hAnsi="Times New Roman" w:cs="Times New Roman"/>
          <w:sz w:val="24"/>
          <w:szCs w:val="24"/>
        </w:rPr>
      </w:pPr>
    </w:p>
    <w:p w:rsidR="00C22998" w:rsidRDefault="00C22998" w:rsidP="00C229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22998" w:rsidRDefault="00C22998" w:rsidP="00C229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орган, выдавший паспорт / дата выдачи)</w:t>
      </w:r>
    </w:p>
    <w:p w:rsidR="00C22998" w:rsidRDefault="00C22998" w:rsidP="00C22998">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Pr>
          <w:rFonts w:ascii="Times New Roman" w:hAnsi="Times New Roman" w:cs="Times New Roman"/>
        </w:rPr>
        <w:t>Санкт-Петербург, Чкаловский пр. д25а, лит</w:t>
      </w:r>
      <w:r>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запросам</w:t>
      </w:r>
      <w:proofErr w:type="gramEnd"/>
      <w:r>
        <w:rPr>
          <w:rFonts w:ascii="Times New Roman" w:hAnsi="Times New Roman" w:cs="Times New Roman"/>
          <w:sz w:val="24"/>
          <w:szCs w:val="24"/>
        </w:rPr>
        <w:t xml:space="preserve"> правоохранительных органов, ФАС России, </w:t>
      </w:r>
      <w:proofErr w:type="spellStart"/>
      <w:r>
        <w:rPr>
          <w:rFonts w:ascii="Times New Roman" w:hAnsi="Times New Roman" w:cs="Times New Roman"/>
          <w:sz w:val="24"/>
          <w:szCs w:val="24"/>
        </w:rPr>
        <w:t>Росфинмониторинга</w:t>
      </w:r>
      <w:proofErr w:type="spellEnd"/>
      <w:r>
        <w:rPr>
          <w:rFonts w:ascii="Times New Roman" w:hAnsi="Times New Roman" w:cs="Times New Roman"/>
          <w:sz w:val="24"/>
          <w:szCs w:val="24"/>
        </w:rPr>
        <w:t xml:space="preserve"> и ФНС России моих персональных данных.</w:t>
      </w:r>
    </w:p>
    <w:p w:rsidR="00C22998" w:rsidRDefault="00C22998" w:rsidP="00C22998">
      <w:pPr>
        <w:autoSpaceDE w:val="0"/>
        <w:autoSpaceDN w:val="0"/>
        <w:adjustRightInd w:val="0"/>
        <w:spacing w:after="0" w:line="240" w:lineRule="auto"/>
        <w:ind w:firstLine="526"/>
        <w:jc w:val="both"/>
        <w:rPr>
          <w:rFonts w:ascii="Times New Roman" w:hAnsi="Times New Roman" w:cs="Times New Roman"/>
          <w:sz w:val="24"/>
          <w:szCs w:val="24"/>
        </w:rPr>
      </w:pPr>
      <w:r>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C22998" w:rsidRDefault="00C22998" w:rsidP="00C22998">
      <w:pPr>
        <w:autoSpaceDE w:val="0"/>
        <w:autoSpaceDN w:val="0"/>
        <w:adjustRightInd w:val="0"/>
        <w:spacing w:after="0" w:line="240" w:lineRule="auto"/>
        <w:ind w:firstLine="526"/>
        <w:jc w:val="both"/>
        <w:rPr>
          <w:rFonts w:ascii="Times New Roman" w:hAnsi="Times New Roman" w:cs="Times New Roman"/>
          <w:sz w:val="24"/>
          <w:szCs w:val="24"/>
        </w:rPr>
      </w:pPr>
    </w:p>
    <w:p w:rsidR="00C22998" w:rsidRDefault="00C22998" w:rsidP="00C22998">
      <w:pPr>
        <w:autoSpaceDE w:val="0"/>
        <w:autoSpaceDN w:val="0"/>
        <w:adjustRightInd w:val="0"/>
        <w:spacing w:after="0" w:line="240" w:lineRule="auto"/>
        <w:ind w:firstLine="526"/>
        <w:jc w:val="both"/>
        <w:rPr>
          <w:rFonts w:ascii="Times New Roman" w:hAnsi="Times New Roman" w:cs="Times New Roman"/>
          <w:sz w:val="24"/>
          <w:szCs w:val="24"/>
        </w:rPr>
      </w:pPr>
    </w:p>
    <w:p w:rsidR="00C22998" w:rsidRDefault="00C22998" w:rsidP="00C22998">
      <w:pPr>
        <w:autoSpaceDE w:val="0"/>
        <w:autoSpaceDN w:val="0"/>
        <w:adjustRightInd w:val="0"/>
        <w:spacing w:after="0" w:line="240" w:lineRule="auto"/>
        <w:ind w:firstLine="526"/>
        <w:jc w:val="both"/>
        <w:rPr>
          <w:rFonts w:ascii="Times New Roman" w:hAnsi="Times New Roman" w:cs="Times New Roman"/>
          <w:sz w:val="24"/>
          <w:szCs w:val="24"/>
        </w:rPr>
      </w:pPr>
    </w:p>
    <w:p w:rsidR="00C22998" w:rsidRDefault="00C22998" w:rsidP="00C22998">
      <w:pPr>
        <w:autoSpaceDE w:val="0"/>
        <w:autoSpaceDN w:val="0"/>
        <w:adjustRightInd w:val="0"/>
        <w:spacing w:after="0" w:line="240" w:lineRule="auto"/>
        <w:ind w:firstLine="526"/>
        <w:jc w:val="both"/>
        <w:rPr>
          <w:rFonts w:ascii="Times New Roman" w:hAnsi="Times New Roman" w:cs="Times New Roman"/>
          <w:sz w:val="24"/>
          <w:szCs w:val="24"/>
        </w:rPr>
      </w:pPr>
      <w:r>
        <w:rPr>
          <w:rFonts w:ascii="Times New Roman" w:hAnsi="Times New Roman" w:cs="Times New Roman"/>
          <w:sz w:val="24"/>
          <w:szCs w:val="24"/>
        </w:rPr>
        <w:t>«___»__________20__г.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C22998" w:rsidRDefault="00C22998" w:rsidP="00C22998">
      <w:pPr>
        <w:autoSpaceDE w:val="0"/>
        <w:autoSpaceDN w:val="0"/>
        <w:adjustRightInd w:val="0"/>
        <w:spacing w:after="0" w:line="240" w:lineRule="auto"/>
        <w:ind w:left="5738"/>
        <w:jc w:val="both"/>
        <w:rPr>
          <w:rFonts w:ascii="Times New Roman" w:hAnsi="Times New Roman" w:cs="Times New Roman"/>
          <w:sz w:val="20"/>
          <w:szCs w:val="20"/>
        </w:rPr>
      </w:pPr>
      <w:r>
        <w:rPr>
          <w:rFonts w:ascii="Times New Roman" w:hAnsi="Times New Roman" w:cs="Times New Roman"/>
          <w:sz w:val="20"/>
          <w:szCs w:val="20"/>
        </w:rPr>
        <w:t>подпись, расшифровка подписи,  дата</w:t>
      </w:r>
    </w:p>
    <w:p w:rsidR="00C22998" w:rsidRDefault="00C22998" w:rsidP="00C22998">
      <w:pPr>
        <w:tabs>
          <w:tab w:val="left" w:pos="1560"/>
        </w:tabs>
        <w:spacing w:after="0" w:line="240" w:lineRule="auto"/>
        <w:jc w:val="both"/>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caps/>
          <w:sz w:val="24"/>
          <w:szCs w:val="24"/>
        </w:rPr>
      </w:pPr>
    </w:p>
    <w:p w:rsidR="00C22998" w:rsidRDefault="00C22998" w:rsidP="00C22998">
      <w:pPr>
        <w:spacing w:after="0" w:line="240" w:lineRule="auto"/>
        <w:ind w:firstLine="709"/>
        <w:jc w:val="center"/>
        <w:rPr>
          <w:rFonts w:ascii="Times New Roman" w:hAnsi="Times New Roman" w:cs="Times New Roman"/>
          <w:b/>
          <w:bCs/>
          <w:caps/>
          <w:sz w:val="24"/>
          <w:szCs w:val="24"/>
        </w:rPr>
      </w:pPr>
    </w:p>
    <w:p w:rsidR="00C22998" w:rsidRDefault="00C22998" w:rsidP="00C229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 к Информационной карте</w:t>
      </w:r>
    </w:p>
    <w:p w:rsidR="00C22998" w:rsidRDefault="00C22998" w:rsidP="00C22998">
      <w:pPr>
        <w:spacing w:after="0" w:line="240" w:lineRule="auto"/>
        <w:ind w:firstLine="709"/>
        <w:jc w:val="center"/>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sz w:val="24"/>
          <w:szCs w:val="24"/>
        </w:rPr>
        <w:t xml:space="preserve">ФОРМА </w:t>
      </w:r>
      <w:r>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Pr>
          <w:rStyle w:val="aff"/>
          <w:rFonts w:ascii="Times New Roman" w:hAnsi="Times New Roman" w:cs="Times New Roman"/>
          <w:sz w:val="24"/>
          <w:szCs w:val="24"/>
        </w:rPr>
        <w:footnoteReference w:id="7"/>
      </w:r>
    </w:p>
    <w:p w:rsidR="00C22998" w:rsidRDefault="00C22998" w:rsidP="00C22998">
      <w:pPr>
        <w:spacing w:after="0" w:line="240" w:lineRule="auto"/>
        <w:ind w:firstLine="709"/>
        <w:jc w:val="center"/>
        <w:rPr>
          <w:rFonts w:ascii="Times New Roman" w:hAnsi="Times New Roman" w:cs="Times New Roman"/>
          <w:b/>
          <w:bCs/>
          <w:caps/>
          <w:sz w:val="24"/>
          <w:szCs w:val="24"/>
        </w:rPr>
      </w:pPr>
    </w:p>
    <w:p w:rsidR="00C22998" w:rsidRDefault="00C22998" w:rsidP="00C22998">
      <w:pPr>
        <w:pStyle w:val="a5"/>
        <w:spacing w:after="120"/>
        <w:ind w:left="283"/>
        <w:rPr>
          <w:sz w:val="24"/>
          <w:szCs w:val="24"/>
        </w:rPr>
      </w:pPr>
      <w:r>
        <w:rPr>
          <w:i/>
          <w:iCs/>
          <w:sz w:val="24"/>
          <w:szCs w:val="24"/>
        </w:rPr>
        <w:t>№ ___________________________________</w:t>
      </w:r>
      <w:r>
        <w:rPr>
          <w:sz w:val="24"/>
          <w:szCs w:val="24"/>
        </w:rPr>
        <w:t>от «____» __________ 2016 г.</w:t>
      </w:r>
    </w:p>
    <w:p w:rsidR="00C22998" w:rsidRDefault="00C22998" w:rsidP="00C22998">
      <w:pPr>
        <w:pStyle w:val="a5"/>
        <w:spacing w:after="120"/>
        <w:ind w:left="283"/>
        <w:rPr>
          <w:sz w:val="24"/>
          <w:szCs w:val="24"/>
        </w:rPr>
      </w:pPr>
    </w:p>
    <w:p w:rsidR="00C22998" w:rsidRDefault="00C22998" w:rsidP="00C22998">
      <w:pPr>
        <w:tabs>
          <w:tab w:val="left" w:pos="0"/>
          <w:tab w:val="center" w:pos="180"/>
        </w:tabs>
        <w:jc w:val="both"/>
        <w:rPr>
          <w:rFonts w:ascii="Times New Roman" w:hAnsi="Times New Roman" w:cs="Times New Roman"/>
          <w:sz w:val="24"/>
          <w:szCs w:val="24"/>
          <w:u w:val="single"/>
        </w:rPr>
      </w:pPr>
      <w:r>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C22998" w:rsidRDefault="00C22998" w:rsidP="00C22998">
      <w:pPr>
        <w:pStyle w:val="a5"/>
        <w:spacing w:after="120"/>
        <w:ind w:left="283"/>
        <w:rPr>
          <w:sz w:val="24"/>
          <w:szCs w:val="24"/>
        </w:rPr>
      </w:pPr>
    </w:p>
    <w:p w:rsidR="00C22998" w:rsidRDefault="00C22998" w:rsidP="00C22998">
      <w:pPr>
        <w:pStyle w:val="a5"/>
        <w:spacing w:after="0" w:line="240" w:lineRule="auto"/>
        <w:ind w:left="283"/>
        <w:jc w:val="center"/>
        <w:rPr>
          <w:sz w:val="24"/>
          <w:szCs w:val="24"/>
        </w:rPr>
      </w:pPr>
      <w:r>
        <w:rPr>
          <w:sz w:val="24"/>
          <w:szCs w:val="24"/>
        </w:rPr>
        <w:t>Уважаемые господа!</w:t>
      </w:r>
    </w:p>
    <w:p w:rsidR="00C22998" w:rsidRDefault="00C22998" w:rsidP="00C22998">
      <w:pPr>
        <w:pStyle w:val="a5"/>
        <w:spacing w:after="0" w:line="240" w:lineRule="auto"/>
        <w:ind w:left="283"/>
        <w:rPr>
          <w:sz w:val="24"/>
          <w:szCs w:val="24"/>
        </w:rPr>
      </w:pPr>
    </w:p>
    <w:p w:rsidR="00C22998" w:rsidRDefault="00C22998" w:rsidP="00C22998">
      <w:pPr>
        <w:pStyle w:val="a5"/>
        <w:spacing w:after="0" w:line="240" w:lineRule="auto"/>
        <w:ind w:left="283"/>
        <w:rPr>
          <w:sz w:val="24"/>
          <w:szCs w:val="24"/>
        </w:rPr>
      </w:pPr>
    </w:p>
    <w:p w:rsidR="00C22998" w:rsidRDefault="00C22998" w:rsidP="00C22998">
      <w:pPr>
        <w:pStyle w:val="a5"/>
        <w:spacing w:after="0" w:line="240" w:lineRule="auto"/>
        <w:ind w:left="283"/>
        <w:rPr>
          <w:sz w:val="24"/>
          <w:szCs w:val="24"/>
        </w:rPr>
      </w:pPr>
      <w:r>
        <w:rPr>
          <w:sz w:val="24"/>
          <w:szCs w:val="24"/>
        </w:rPr>
        <w:t>Настоящим  письмом________________________________________________</w:t>
      </w:r>
    </w:p>
    <w:p w:rsidR="00C22998" w:rsidRDefault="00C22998" w:rsidP="00C22998">
      <w:pPr>
        <w:pStyle w:val="a5"/>
        <w:spacing w:after="0" w:line="240" w:lineRule="auto"/>
        <w:ind w:left="283"/>
        <w:rPr>
          <w:sz w:val="24"/>
          <w:szCs w:val="24"/>
          <w:vertAlign w:val="superscript"/>
        </w:rPr>
      </w:pPr>
      <w:r>
        <w:rPr>
          <w:sz w:val="24"/>
          <w:szCs w:val="24"/>
          <w:vertAlign w:val="superscript"/>
        </w:rPr>
        <w:t xml:space="preserve">                                                                                                (наименование организации)          </w:t>
      </w:r>
    </w:p>
    <w:p w:rsidR="00C22998" w:rsidRDefault="00C22998" w:rsidP="00C22998">
      <w:pPr>
        <w:pStyle w:val="a5"/>
        <w:spacing w:after="0" w:line="240" w:lineRule="auto"/>
        <w:ind w:left="283"/>
        <w:rPr>
          <w:sz w:val="24"/>
          <w:szCs w:val="24"/>
        </w:rPr>
      </w:pPr>
      <w:r>
        <w:rPr>
          <w:sz w:val="24"/>
          <w:szCs w:val="24"/>
        </w:rPr>
        <w:t>направляет своего сотрудника ____________________________________________</w:t>
      </w:r>
    </w:p>
    <w:p w:rsidR="00C22998" w:rsidRDefault="00C22998" w:rsidP="00C22998">
      <w:pPr>
        <w:pStyle w:val="a5"/>
        <w:spacing w:after="0" w:line="240" w:lineRule="auto"/>
        <w:ind w:left="283"/>
        <w:rPr>
          <w:sz w:val="24"/>
          <w:szCs w:val="24"/>
          <w:vertAlign w:val="superscript"/>
        </w:rPr>
      </w:pPr>
      <w:r>
        <w:rPr>
          <w:sz w:val="24"/>
          <w:szCs w:val="24"/>
          <w:vertAlign w:val="superscript"/>
        </w:rPr>
        <w:t xml:space="preserve">                                                                                                         (Ф.И.О., должность)</w:t>
      </w:r>
    </w:p>
    <w:p w:rsidR="00C22998" w:rsidRDefault="00C22998" w:rsidP="00C22998">
      <w:pPr>
        <w:pStyle w:val="a5"/>
        <w:spacing w:after="0" w:line="240" w:lineRule="auto"/>
        <w:ind w:left="283"/>
        <w:jc w:val="both"/>
        <w:rPr>
          <w:sz w:val="24"/>
          <w:szCs w:val="24"/>
          <w:vertAlign w:val="superscript"/>
        </w:rPr>
      </w:pPr>
      <w:r>
        <w:rPr>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Pr>
          <w:rFonts w:ascii="Times New Roman" w:hAnsi="Times New Roman" w:cs="Times New Roman"/>
          <w:sz w:val="24"/>
          <w:szCs w:val="24"/>
        </w:rPr>
        <w:tab/>
      </w:r>
      <w:r>
        <w:rPr>
          <w:rFonts w:ascii="Times New Roman" w:hAnsi="Times New Roman" w:cs="Times New Roman"/>
          <w:sz w:val="24"/>
          <w:szCs w:val="24"/>
        </w:rPr>
        <w:tab/>
        <w:t>/_______________(ФИО)</w:t>
      </w:r>
    </w:p>
    <w:p w:rsidR="00C22998" w:rsidRDefault="00C22998" w:rsidP="00C22998">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t>Дата</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
    <w:p w:rsidR="00C22998" w:rsidRDefault="00C22998" w:rsidP="00C22998">
      <w:pPr>
        <w:pStyle w:val="a5"/>
        <w:spacing w:after="0" w:line="240" w:lineRule="auto"/>
        <w:ind w:left="0" w:firstLine="709"/>
        <w:jc w:val="both"/>
        <w:rPr>
          <w:sz w:val="24"/>
          <w:szCs w:val="24"/>
        </w:rPr>
      </w:pPr>
    </w:p>
    <w:p w:rsidR="00C22998" w:rsidRDefault="00C22998" w:rsidP="00C22998">
      <w:pPr>
        <w:spacing w:after="0" w:line="240" w:lineRule="auto"/>
        <w:ind w:firstLine="709"/>
        <w:jc w:val="center"/>
        <w:rPr>
          <w:rFonts w:ascii="Times New Roman" w:hAnsi="Times New Roman" w:cs="Times New Roman"/>
          <w:b/>
          <w:bCs/>
          <w:caps/>
          <w:sz w:val="24"/>
          <w:szCs w:val="24"/>
        </w:rPr>
      </w:pPr>
    </w:p>
    <w:p w:rsidR="00C22998" w:rsidRDefault="00C22998" w:rsidP="00C22998">
      <w:pPr>
        <w:rPr>
          <w:rFonts w:ascii="Times New Roman" w:hAnsi="Times New Roman" w:cs="Times New Roman"/>
          <w:b/>
          <w:bCs/>
          <w:sz w:val="24"/>
          <w:szCs w:val="24"/>
        </w:rPr>
      </w:pPr>
      <w:r>
        <w:rPr>
          <w:rFonts w:ascii="Times New Roman" w:hAnsi="Times New Roman" w:cs="Times New Roman"/>
          <w:b/>
          <w:bCs/>
          <w:sz w:val="24"/>
          <w:szCs w:val="24"/>
        </w:rPr>
        <w:br w:type="page"/>
      </w:r>
    </w:p>
    <w:p w:rsidR="00C22998" w:rsidRDefault="00C22998" w:rsidP="00C2299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12 к Информационной карте</w:t>
      </w:r>
    </w:p>
    <w:p w:rsidR="00C22998" w:rsidRDefault="00C22998" w:rsidP="00C22998">
      <w:pPr>
        <w:spacing w:after="0" w:line="240" w:lineRule="auto"/>
        <w:ind w:firstLine="709"/>
        <w:jc w:val="right"/>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ОБРАЗЕЦ ДОВЕРЕННОСТИ</w:t>
      </w: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НА ПОДПИСАНИЕ  ЗАЯВКИ ОТ ИМЕНИ УЧАСТНИКА</w:t>
      </w: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ПРИ ПРОВЕДЕНИИ  ЗАПРОСА ПРЕДЛОЖЕНИЙ</w:t>
      </w:r>
    </w:p>
    <w:p w:rsidR="00C22998" w:rsidRDefault="00C22998" w:rsidP="00C22998">
      <w:pPr>
        <w:spacing w:after="0" w:line="240" w:lineRule="auto"/>
        <w:ind w:firstLine="709"/>
        <w:jc w:val="center"/>
        <w:rPr>
          <w:rFonts w:ascii="Times New Roman" w:hAnsi="Times New Roman" w:cs="Times New Roman"/>
          <w:b/>
          <w:bCs/>
          <w:sz w:val="24"/>
          <w:szCs w:val="24"/>
        </w:r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ДОВЕРЕННОСТЬ № ______</w:t>
      </w: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составления</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г. Санкт-Петербург)                                                                      Дата выдачи</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без права передоверия.</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доверенность выдана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Подпись (Ф.И.О. лица, которому выдается доверенность) _____________ удостоверяю.</w:t>
      </w: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участника </w:t>
      </w:r>
    </w:p>
    <w:p w:rsidR="00C22998" w:rsidRDefault="00C22998" w:rsidP="00C229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закупки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ind w:firstLine="709"/>
        <w:jc w:val="both"/>
        <w:rPr>
          <w:rFonts w:ascii="Times New Roman" w:hAnsi="Times New Roman" w:cs="Times New Roman"/>
          <w:b/>
          <w:bCs/>
          <w:sz w:val="24"/>
          <w:szCs w:val="24"/>
        </w:rPr>
      </w:pPr>
    </w:p>
    <w:p w:rsidR="00C22998" w:rsidRDefault="00C22998" w:rsidP="00C22998">
      <w:pPr>
        <w:spacing w:after="0" w:line="240" w:lineRule="auto"/>
        <w:rPr>
          <w:rFonts w:ascii="Times New Roman" w:hAnsi="Times New Roman" w:cs="Times New Roman"/>
          <w:b/>
          <w:bCs/>
          <w:sz w:val="24"/>
          <w:szCs w:val="24"/>
        </w:rPr>
        <w:sectPr w:rsidR="00C22998">
          <w:pgSz w:w="11906" w:h="16838"/>
          <w:pgMar w:top="993" w:right="851" w:bottom="1134" w:left="1134" w:header="709" w:footer="709" w:gutter="0"/>
          <w:cols w:space="720"/>
        </w:sectPr>
      </w:pPr>
    </w:p>
    <w:p w:rsidR="00C22998" w:rsidRDefault="00C22998" w:rsidP="00C229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3. Техническое задание</w:t>
      </w:r>
      <w:r w:rsidR="006D7C47">
        <w:rPr>
          <w:rFonts w:ascii="Times New Roman" w:hAnsi="Times New Roman" w:cs="Times New Roman"/>
          <w:b/>
          <w:bCs/>
          <w:sz w:val="24"/>
          <w:szCs w:val="24"/>
        </w:rPr>
        <w:t xml:space="preserve"> </w:t>
      </w:r>
    </w:p>
    <w:p w:rsidR="006D7C47" w:rsidRPr="003B5DBC" w:rsidRDefault="006D7C47" w:rsidP="003B5DBC">
      <w:pPr>
        <w:suppressAutoHyphens/>
        <w:spacing w:line="240" w:lineRule="auto"/>
        <w:ind w:firstLine="851"/>
        <w:jc w:val="both"/>
        <w:rPr>
          <w:rFonts w:ascii="Times New Roman" w:hAnsi="Times New Roman" w:cs="Times New Roman"/>
          <w:b/>
          <w:bCs/>
          <w:sz w:val="24"/>
          <w:szCs w:val="24"/>
          <w:lang w:eastAsia="zh-CN"/>
        </w:rPr>
      </w:pPr>
      <w:r w:rsidRPr="003B5DBC">
        <w:rPr>
          <w:rFonts w:ascii="Times New Roman" w:hAnsi="Times New Roman" w:cs="Times New Roman"/>
          <w:b/>
          <w:sz w:val="24"/>
          <w:szCs w:val="24"/>
        </w:rPr>
        <w:t>1. Наименование мероприятия:</w:t>
      </w:r>
      <w:r w:rsidRPr="003B5DBC">
        <w:rPr>
          <w:rFonts w:ascii="Times New Roman" w:hAnsi="Times New Roman" w:cs="Times New Roman"/>
          <w:bCs/>
          <w:sz w:val="24"/>
          <w:szCs w:val="24"/>
          <w:lang w:eastAsia="zh-CN"/>
        </w:rPr>
        <w:t xml:space="preserve"> «Повышение качества образования в школах с низким результатом обучения и в школах, функционирующих в неблагоприятных социальных условиях» в рамках основного мероприятия 7.1. «Развитие системы независимой оценки качества образования»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w:t>
      </w:r>
      <w:r w:rsidRPr="003B5DBC">
        <w:rPr>
          <w:rFonts w:ascii="Times New Roman" w:hAnsi="Times New Roman" w:cs="Times New Roman"/>
          <w:b/>
          <w:bCs/>
          <w:sz w:val="24"/>
          <w:szCs w:val="24"/>
          <w:lang w:eastAsia="zh-CN"/>
        </w:rPr>
        <w:t xml:space="preserve"> </w:t>
      </w:r>
      <w:r w:rsidRPr="003B5DBC">
        <w:rPr>
          <w:rFonts w:ascii="Times New Roman" w:hAnsi="Times New Roman" w:cs="Times New Roman"/>
          <w:bCs/>
          <w:sz w:val="24"/>
          <w:szCs w:val="24"/>
          <w:lang w:eastAsia="zh-CN"/>
        </w:rPr>
        <w:t>области</w:t>
      </w:r>
      <w:r w:rsidRPr="003B5DBC">
        <w:rPr>
          <w:rFonts w:ascii="Times New Roman" w:hAnsi="Times New Roman" w:cs="Times New Roman"/>
          <w:b/>
          <w:bCs/>
          <w:sz w:val="24"/>
          <w:szCs w:val="24"/>
          <w:lang w:eastAsia="zh-CN"/>
        </w:rPr>
        <w:t>»</w:t>
      </w:r>
      <w:r w:rsidRPr="003B5DBC">
        <w:rPr>
          <w:rFonts w:ascii="Times New Roman" w:hAnsi="Times New Roman" w:cs="Times New Roman"/>
          <w:sz w:val="24"/>
          <w:szCs w:val="24"/>
        </w:rPr>
        <w:t>, утвержденной постановлением Правительства Ленинградской области от 14 ноября 2013 г. № 398.</w:t>
      </w:r>
    </w:p>
    <w:p w:rsidR="006D7C47" w:rsidRPr="003B5DBC" w:rsidRDefault="006D7C47" w:rsidP="003B5DBC">
      <w:pPr>
        <w:suppressAutoHyphens/>
        <w:spacing w:line="240" w:lineRule="auto"/>
        <w:ind w:firstLine="851"/>
        <w:jc w:val="both"/>
        <w:rPr>
          <w:rFonts w:ascii="Times New Roman" w:hAnsi="Times New Roman" w:cs="Times New Roman"/>
          <w:sz w:val="24"/>
          <w:szCs w:val="24"/>
        </w:rPr>
      </w:pPr>
      <w:r w:rsidRPr="003B5DBC">
        <w:rPr>
          <w:rFonts w:ascii="Times New Roman" w:hAnsi="Times New Roman" w:cs="Times New Roman"/>
          <w:b/>
          <w:sz w:val="24"/>
          <w:szCs w:val="24"/>
        </w:rPr>
        <w:t>2. Требования к объему услуг и срокам их оказания</w:t>
      </w:r>
    </w:p>
    <w:p w:rsidR="006D7C47" w:rsidRPr="003B5DBC" w:rsidRDefault="006D7C47" w:rsidP="003B5DBC">
      <w:pPr>
        <w:spacing w:before="120" w:line="240" w:lineRule="auto"/>
        <w:ind w:firstLine="851"/>
        <w:jc w:val="both"/>
        <w:rPr>
          <w:rFonts w:ascii="Times New Roman" w:hAnsi="Times New Roman" w:cs="Times New Roman"/>
          <w:b/>
          <w:sz w:val="24"/>
          <w:szCs w:val="24"/>
        </w:rPr>
      </w:pPr>
      <w:r w:rsidRPr="003B5DBC">
        <w:rPr>
          <w:rFonts w:ascii="Times New Roman" w:hAnsi="Times New Roman" w:cs="Times New Roman"/>
          <w:b/>
          <w:sz w:val="24"/>
          <w:szCs w:val="24"/>
        </w:rPr>
        <w:t xml:space="preserve">2.1. Выявление </w:t>
      </w:r>
      <w:bookmarkStart w:id="9" w:name="_Hlk10559549"/>
      <w:r w:rsidRPr="003B5DBC">
        <w:rPr>
          <w:rFonts w:ascii="Times New Roman" w:hAnsi="Times New Roman" w:cs="Times New Roman"/>
          <w:b/>
          <w:sz w:val="24"/>
          <w:szCs w:val="24"/>
          <w:lang w:eastAsia="en-US"/>
        </w:rPr>
        <w:t xml:space="preserve">образовательных организаций </w:t>
      </w:r>
      <w:r w:rsidRPr="003B5DBC">
        <w:rPr>
          <w:rFonts w:ascii="Times New Roman" w:hAnsi="Times New Roman" w:cs="Times New Roman"/>
          <w:b/>
          <w:sz w:val="24"/>
          <w:szCs w:val="24"/>
        </w:rPr>
        <w:t>с низкими результатами обучения</w:t>
      </w:r>
      <w:bookmarkEnd w:id="9"/>
      <w:r w:rsidRPr="003B5DBC">
        <w:rPr>
          <w:rFonts w:ascii="Times New Roman" w:hAnsi="Times New Roman" w:cs="Times New Roman"/>
          <w:b/>
          <w:sz w:val="24"/>
          <w:szCs w:val="24"/>
        </w:rPr>
        <w:t xml:space="preserve"> и организаций, функционирующих в неблагоприятных социальных условиях</w:t>
      </w:r>
    </w:p>
    <w:p w:rsidR="006D7C47" w:rsidRPr="003B5DBC" w:rsidRDefault="006D7C47" w:rsidP="003B5DBC">
      <w:pPr>
        <w:tabs>
          <w:tab w:val="left" w:pos="1134"/>
        </w:tabs>
        <w:spacing w:after="0" w:line="240" w:lineRule="auto"/>
        <w:ind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2.1.1. Разработка </w:t>
      </w:r>
      <w:bookmarkStart w:id="10" w:name="_Hlk10559238"/>
      <w:r w:rsidRPr="003B5DBC">
        <w:rPr>
          <w:rFonts w:ascii="Times New Roman" w:hAnsi="Times New Roman" w:cs="Times New Roman"/>
          <w:sz w:val="24"/>
          <w:szCs w:val="24"/>
        </w:rPr>
        <w:t>инструментария (методики, показателей, алгоритма расчета показателей и их оценивания) определения образовательных организаций Ленинградской области:</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 выявления образовательных организаций с низкими результатами обучения на основе исследования не менее 20 информативных показателей;</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выявления образовательных организаций, функционирующих в неблагоприятных социальных условиях, на основе исследования не менее 10 информативных показателей.</w:t>
      </w:r>
    </w:p>
    <w:bookmarkEnd w:id="10"/>
    <w:p w:rsidR="006D7C47" w:rsidRPr="003B5DBC" w:rsidRDefault="006D7C47" w:rsidP="003B5DBC">
      <w:pPr>
        <w:tabs>
          <w:tab w:val="left" w:pos="1134"/>
        </w:tabs>
        <w:spacing w:after="0" w:line="240" w:lineRule="auto"/>
        <w:ind w:firstLine="851"/>
        <w:jc w:val="both"/>
        <w:rPr>
          <w:rFonts w:ascii="Times New Roman" w:hAnsi="Times New Roman" w:cs="Times New Roman"/>
          <w:sz w:val="24"/>
          <w:szCs w:val="24"/>
        </w:rPr>
      </w:pPr>
      <w:r w:rsidRPr="003B5DBC">
        <w:rPr>
          <w:rFonts w:ascii="Times New Roman" w:hAnsi="Times New Roman" w:cs="Times New Roman"/>
          <w:sz w:val="24"/>
          <w:szCs w:val="24"/>
        </w:rPr>
        <w:t>2.1.2. Организация и проведение исследования не менее 300 общеобразовательных организацией 18 муниципальных образований Ленинградской области с определением:</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не менее 30 образовательных организаций с низкими результатами обучения;</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не менее 20 образовательных организаций Ленинградской области с низкими результатами, функционирующих в неблагоприятных социальных условиях.</w:t>
      </w:r>
    </w:p>
    <w:p w:rsidR="006D7C47" w:rsidRPr="003B5DBC" w:rsidRDefault="006D7C47" w:rsidP="003B5DBC">
      <w:pPr>
        <w:tabs>
          <w:tab w:val="left" w:pos="1134"/>
        </w:tabs>
        <w:spacing w:line="240" w:lineRule="auto"/>
        <w:ind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2.1.3. </w:t>
      </w:r>
      <w:proofErr w:type="gramStart"/>
      <w:r w:rsidRPr="003B5DBC">
        <w:rPr>
          <w:rFonts w:ascii="Times New Roman" w:hAnsi="Times New Roman" w:cs="Times New Roman"/>
          <w:sz w:val="24"/>
          <w:szCs w:val="24"/>
        </w:rPr>
        <w:t xml:space="preserve">Составление </w:t>
      </w:r>
      <w:bookmarkStart w:id="11" w:name="_Hlk10559301"/>
      <w:r w:rsidRPr="003B5DBC">
        <w:rPr>
          <w:rFonts w:ascii="Times New Roman" w:hAnsi="Times New Roman" w:cs="Times New Roman"/>
          <w:sz w:val="24"/>
          <w:szCs w:val="24"/>
        </w:rPr>
        <w:t>аналитического отчета по результатам проведенного исследования с представлением перечней выявленных образовательных организаций Ленинградской области с низкими результатами обучения (30 школ) и образовательных организаций, функционирующих в неблагоприятных социальных условиях (20 школ), с сопоставительным анализом по каждому исследуемому показателю, кластеризацией образовательных организаций по различным признакам и определением направлений поддержки образовательных организаций, общим объемом не менее 3,0 печатных листов.</w:t>
      </w:r>
      <w:proofErr w:type="gramEnd"/>
    </w:p>
    <w:bookmarkEnd w:id="11"/>
    <w:p w:rsidR="006D7C47" w:rsidRPr="003B5DBC" w:rsidRDefault="006D7C47" w:rsidP="003B5DBC">
      <w:pPr>
        <w:spacing w:before="120" w:line="240" w:lineRule="auto"/>
        <w:ind w:firstLine="851"/>
        <w:jc w:val="both"/>
        <w:rPr>
          <w:rFonts w:ascii="Times New Roman" w:hAnsi="Times New Roman" w:cs="Times New Roman"/>
          <w:b/>
          <w:sz w:val="24"/>
          <w:szCs w:val="24"/>
          <w:lang w:eastAsia="en-US"/>
        </w:rPr>
      </w:pPr>
      <w:r w:rsidRPr="003B5DBC">
        <w:rPr>
          <w:rFonts w:ascii="Times New Roman" w:hAnsi="Times New Roman" w:cs="Times New Roman"/>
          <w:b/>
          <w:sz w:val="24"/>
          <w:szCs w:val="24"/>
          <w:lang w:eastAsia="en-US"/>
        </w:rPr>
        <w:t xml:space="preserve">2.2. </w:t>
      </w:r>
      <w:r w:rsidRPr="003B5DBC">
        <w:rPr>
          <w:rFonts w:ascii="Times New Roman" w:hAnsi="Times New Roman" w:cs="Times New Roman"/>
          <w:b/>
          <w:sz w:val="24"/>
          <w:szCs w:val="24"/>
        </w:rPr>
        <w:t>Организация</w:t>
      </w:r>
      <w:r w:rsidRPr="003B5DBC">
        <w:rPr>
          <w:rFonts w:ascii="Times New Roman" w:hAnsi="Times New Roman" w:cs="Times New Roman"/>
          <w:b/>
          <w:sz w:val="24"/>
          <w:szCs w:val="24"/>
          <w:lang w:eastAsia="en-US"/>
        </w:rPr>
        <w:t xml:space="preserve"> и проведение социологического исследования участников образовательных отношений в образовательных организациях </w:t>
      </w:r>
      <w:bookmarkStart w:id="12" w:name="_Hlk10560033"/>
      <w:bookmarkStart w:id="13" w:name="_Hlk10746989"/>
      <w:r w:rsidRPr="003B5DBC">
        <w:rPr>
          <w:rFonts w:ascii="Times New Roman" w:hAnsi="Times New Roman" w:cs="Times New Roman"/>
          <w:b/>
          <w:sz w:val="24"/>
          <w:szCs w:val="24"/>
          <w:lang w:eastAsia="en-US"/>
        </w:rPr>
        <w:t>с низкими результатами обучения</w:t>
      </w:r>
      <w:bookmarkEnd w:id="12"/>
      <w:r w:rsidRPr="003B5DBC">
        <w:rPr>
          <w:rFonts w:ascii="Times New Roman" w:hAnsi="Times New Roman" w:cs="Times New Roman"/>
          <w:b/>
          <w:sz w:val="24"/>
          <w:szCs w:val="24"/>
          <w:lang w:eastAsia="en-US"/>
        </w:rPr>
        <w:t xml:space="preserve"> и организациях, функционирующими в неблагоприятных социальных условиях</w:t>
      </w:r>
      <w:bookmarkEnd w:id="13"/>
    </w:p>
    <w:p w:rsidR="006D7C47" w:rsidRPr="003B5DBC" w:rsidRDefault="006D7C47" w:rsidP="003B5DBC">
      <w:pPr>
        <w:pStyle w:val="afd"/>
        <w:shd w:val="clear" w:color="auto" w:fill="FFFFFF"/>
        <w:spacing w:line="240" w:lineRule="auto"/>
        <w:ind w:left="0" w:firstLine="851"/>
        <w:jc w:val="both"/>
        <w:rPr>
          <w:rFonts w:ascii="Times New Roman" w:hAnsi="Times New Roman" w:cs="Times New Roman"/>
          <w:sz w:val="24"/>
          <w:szCs w:val="24"/>
          <w:lang w:eastAsia="x-none"/>
        </w:rPr>
      </w:pPr>
      <w:r w:rsidRPr="003B5DBC">
        <w:rPr>
          <w:rFonts w:ascii="Times New Roman" w:hAnsi="Times New Roman" w:cs="Times New Roman"/>
          <w:sz w:val="24"/>
          <w:szCs w:val="24"/>
        </w:rPr>
        <w:t>2.2.1. Разработка программы и инструментария опроса (анкетирования) обучающихся 10-11-х классов и руководителей (заместителей руководителя) образовательных организаций Ленинградской области с низкими результатами обучения и организаций, функционирующими в неблагоприятных социальных условиях, определенных по результатам мероприятий этапа 2.1, объемом не менее 0,5 печатных листов.</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2.2.2. Проведение 2 (двух) опросов (</w:t>
      </w:r>
      <w:proofErr w:type="spellStart"/>
      <w:r w:rsidRPr="003B5DBC">
        <w:rPr>
          <w:rFonts w:ascii="Times New Roman" w:hAnsi="Times New Roman" w:cs="Times New Roman"/>
          <w:sz w:val="24"/>
          <w:szCs w:val="24"/>
        </w:rPr>
        <w:t>анкетирований</w:t>
      </w:r>
      <w:proofErr w:type="spellEnd"/>
      <w:r w:rsidRPr="003B5DBC">
        <w:rPr>
          <w:rFonts w:ascii="Times New Roman" w:hAnsi="Times New Roman" w:cs="Times New Roman"/>
          <w:sz w:val="24"/>
          <w:szCs w:val="24"/>
        </w:rPr>
        <w:t>) участников образовательных отношений в образовательных организациях Ленинградской области с низкими результатами обучения и организациях, функционирующих в неблагоприятных социальных условиях, определенных по результатам мероприятий этапа 2.1:</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lastRenderedPageBreak/>
        <w:t xml:space="preserve">не менее 95% обучающихся 10-11-х классов и не менее </w:t>
      </w:r>
      <w:r w:rsidRPr="003B5DBC">
        <w:rPr>
          <w:rFonts w:ascii="Times New Roman" w:hAnsi="Times New Roman" w:cs="Times New Roman"/>
          <w:sz w:val="24"/>
          <w:szCs w:val="24"/>
          <w:lang w:eastAsia="x-none"/>
        </w:rPr>
        <w:t>60</w:t>
      </w:r>
      <w:r w:rsidRPr="003B5DBC">
        <w:rPr>
          <w:rFonts w:ascii="Times New Roman" w:hAnsi="Times New Roman" w:cs="Times New Roman"/>
          <w:sz w:val="24"/>
          <w:szCs w:val="24"/>
          <w:lang w:val="x-none" w:eastAsia="x-none"/>
        </w:rPr>
        <w:t xml:space="preserve"> </w:t>
      </w:r>
      <w:bookmarkStart w:id="14" w:name="_Hlk10552131"/>
      <w:r w:rsidRPr="003B5DBC">
        <w:rPr>
          <w:rFonts w:ascii="Times New Roman" w:hAnsi="Times New Roman" w:cs="Times New Roman"/>
          <w:sz w:val="24"/>
          <w:szCs w:val="24"/>
          <w:lang w:eastAsia="x-none"/>
        </w:rPr>
        <w:t xml:space="preserve">руководителей (заместителей руководителя) </w:t>
      </w:r>
      <w:bookmarkEnd w:id="14"/>
      <w:r w:rsidRPr="003B5DBC">
        <w:rPr>
          <w:rFonts w:ascii="Times New Roman" w:hAnsi="Times New Roman" w:cs="Times New Roman"/>
          <w:sz w:val="24"/>
          <w:szCs w:val="24"/>
          <w:lang w:val="x-none" w:eastAsia="x-none"/>
        </w:rPr>
        <w:t xml:space="preserve">образовательных организаций </w:t>
      </w:r>
      <w:r w:rsidRPr="003B5DBC">
        <w:rPr>
          <w:rFonts w:ascii="Times New Roman" w:hAnsi="Times New Roman" w:cs="Times New Roman"/>
          <w:sz w:val="24"/>
          <w:szCs w:val="24"/>
        </w:rPr>
        <w:t xml:space="preserve">Ленинградской области с низкими результатами обучения с целью выявления обучающихся, показывающих высокие образовательные результаты в школах с низкими результатами обучения, а также </w:t>
      </w:r>
      <w:r w:rsidRPr="003B5DBC">
        <w:rPr>
          <w:rFonts w:ascii="Times New Roman" w:hAnsi="Times New Roman" w:cs="Times New Roman"/>
          <w:sz w:val="24"/>
          <w:szCs w:val="24"/>
          <w:lang w:eastAsia="x-none"/>
        </w:rPr>
        <w:t>причин сложившейся ситуации и определения путей выхода из нее</w:t>
      </w:r>
      <w:r w:rsidRPr="003B5DBC">
        <w:rPr>
          <w:rFonts w:ascii="Times New Roman" w:hAnsi="Times New Roman" w:cs="Times New Roman"/>
          <w:sz w:val="24"/>
          <w:szCs w:val="24"/>
        </w:rPr>
        <w:t>;</w:t>
      </w:r>
    </w:p>
    <w:p w:rsidR="006D7C47" w:rsidRPr="003B5DBC" w:rsidRDefault="006D7C47" w:rsidP="003B5DBC">
      <w:pPr>
        <w:numPr>
          <w:ilvl w:val="0"/>
          <w:numId w:val="17"/>
        </w:numPr>
        <w:tabs>
          <w:tab w:val="left" w:pos="1134"/>
        </w:tabs>
        <w:spacing w:after="0"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 xml:space="preserve">не менее 95% обучающихся 10-11-х классов и не менее </w:t>
      </w:r>
      <w:r w:rsidRPr="003B5DBC">
        <w:rPr>
          <w:rFonts w:ascii="Times New Roman" w:hAnsi="Times New Roman" w:cs="Times New Roman"/>
          <w:sz w:val="24"/>
          <w:szCs w:val="24"/>
          <w:lang w:eastAsia="x-none"/>
        </w:rPr>
        <w:t>40</w:t>
      </w:r>
      <w:r w:rsidRPr="003B5DBC">
        <w:rPr>
          <w:rFonts w:ascii="Times New Roman" w:hAnsi="Times New Roman" w:cs="Times New Roman"/>
          <w:sz w:val="24"/>
          <w:szCs w:val="24"/>
          <w:lang w:val="x-none" w:eastAsia="x-none"/>
        </w:rPr>
        <w:t xml:space="preserve"> </w:t>
      </w:r>
      <w:r w:rsidRPr="003B5DBC">
        <w:rPr>
          <w:rFonts w:ascii="Times New Roman" w:hAnsi="Times New Roman" w:cs="Times New Roman"/>
          <w:sz w:val="24"/>
          <w:szCs w:val="24"/>
          <w:lang w:eastAsia="x-none"/>
        </w:rPr>
        <w:t xml:space="preserve">руководителей (заместителей руководителя) </w:t>
      </w:r>
      <w:r w:rsidRPr="003B5DBC">
        <w:rPr>
          <w:rFonts w:ascii="Times New Roman" w:hAnsi="Times New Roman" w:cs="Times New Roman"/>
          <w:sz w:val="24"/>
          <w:szCs w:val="24"/>
          <w:lang w:val="x-none" w:eastAsia="x-none"/>
        </w:rPr>
        <w:t xml:space="preserve">образовательных организаций </w:t>
      </w:r>
      <w:r w:rsidRPr="003B5DBC">
        <w:rPr>
          <w:rFonts w:ascii="Times New Roman" w:hAnsi="Times New Roman" w:cs="Times New Roman"/>
          <w:sz w:val="24"/>
          <w:szCs w:val="24"/>
        </w:rPr>
        <w:t xml:space="preserve">Ленинградской области, </w:t>
      </w:r>
      <w:proofErr w:type="gramStart"/>
      <w:r w:rsidRPr="003B5DBC">
        <w:rPr>
          <w:rFonts w:ascii="Times New Roman" w:hAnsi="Times New Roman" w:cs="Times New Roman"/>
          <w:sz w:val="24"/>
          <w:szCs w:val="24"/>
        </w:rPr>
        <w:t>функционирующими</w:t>
      </w:r>
      <w:proofErr w:type="gramEnd"/>
      <w:r w:rsidRPr="003B5DBC">
        <w:rPr>
          <w:rFonts w:ascii="Times New Roman" w:hAnsi="Times New Roman" w:cs="Times New Roman"/>
          <w:sz w:val="24"/>
          <w:szCs w:val="24"/>
        </w:rPr>
        <w:t xml:space="preserve"> в неблагоприятных социальных условиях, с целью выявления обучающихся, </w:t>
      </w:r>
      <w:r w:rsidRPr="003B5DBC">
        <w:rPr>
          <w:rFonts w:ascii="Times New Roman" w:hAnsi="Times New Roman" w:cs="Times New Roman"/>
          <w:sz w:val="24"/>
          <w:szCs w:val="24"/>
          <w:lang w:val="x-none" w:eastAsia="x-none"/>
        </w:rPr>
        <w:t>демонстрирую</w:t>
      </w:r>
      <w:r w:rsidRPr="003B5DBC">
        <w:rPr>
          <w:rFonts w:ascii="Times New Roman" w:hAnsi="Times New Roman" w:cs="Times New Roman"/>
          <w:sz w:val="24"/>
          <w:szCs w:val="24"/>
        </w:rPr>
        <w:t>щих</w:t>
      </w:r>
      <w:r w:rsidRPr="003B5DBC">
        <w:rPr>
          <w:rFonts w:ascii="Times New Roman" w:hAnsi="Times New Roman" w:cs="Times New Roman"/>
          <w:sz w:val="24"/>
          <w:szCs w:val="24"/>
          <w:lang w:val="x-none" w:eastAsia="x-none"/>
        </w:rPr>
        <w:t xml:space="preserve"> высокие образовательные результаты в неблагоприятных </w:t>
      </w:r>
      <w:r w:rsidRPr="003B5DBC">
        <w:rPr>
          <w:rFonts w:ascii="Times New Roman" w:hAnsi="Times New Roman" w:cs="Times New Roman"/>
          <w:sz w:val="24"/>
          <w:szCs w:val="24"/>
          <w:lang w:eastAsia="x-none"/>
        </w:rPr>
        <w:t xml:space="preserve">социальных </w:t>
      </w:r>
      <w:r w:rsidRPr="003B5DBC">
        <w:rPr>
          <w:rFonts w:ascii="Times New Roman" w:hAnsi="Times New Roman" w:cs="Times New Roman"/>
          <w:sz w:val="24"/>
          <w:szCs w:val="24"/>
          <w:lang w:val="x-none" w:eastAsia="x-none"/>
        </w:rPr>
        <w:t>условиях</w:t>
      </w:r>
      <w:r w:rsidRPr="003B5DBC">
        <w:rPr>
          <w:rFonts w:ascii="Times New Roman" w:hAnsi="Times New Roman" w:cs="Times New Roman"/>
          <w:sz w:val="24"/>
          <w:szCs w:val="24"/>
          <w:lang w:eastAsia="x-none"/>
        </w:rPr>
        <w:t>, а также определения скрытых потенциалов образовательной организации.</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2.2.3. Проведение статистической обработки материалов исследований с формированием 2 (двух) массивов первичных данных в табличной форме с представлением сопоставимых результатов опросов (</w:t>
      </w:r>
      <w:proofErr w:type="spellStart"/>
      <w:r w:rsidRPr="003B5DBC">
        <w:rPr>
          <w:rFonts w:ascii="Times New Roman" w:hAnsi="Times New Roman" w:cs="Times New Roman"/>
          <w:sz w:val="24"/>
          <w:szCs w:val="24"/>
        </w:rPr>
        <w:t>анкетирований</w:t>
      </w:r>
      <w:proofErr w:type="spellEnd"/>
      <w:r w:rsidRPr="003B5DBC">
        <w:rPr>
          <w:rFonts w:ascii="Times New Roman" w:hAnsi="Times New Roman" w:cs="Times New Roman"/>
          <w:sz w:val="24"/>
          <w:szCs w:val="24"/>
        </w:rPr>
        <w:t>) обучающихся и руководителей в разрезе исследуемых показателей.</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2.2.4. Проведение социологического анализа и интерпретации материалов исследований, составление аналитической справки объемом не менее 1,0 печатного листа.</w:t>
      </w:r>
    </w:p>
    <w:p w:rsidR="006D7C47" w:rsidRPr="003B5DBC" w:rsidRDefault="006D7C47" w:rsidP="003B5DBC">
      <w:pPr>
        <w:spacing w:before="120" w:line="240" w:lineRule="auto"/>
        <w:ind w:firstLine="851"/>
        <w:jc w:val="both"/>
        <w:rPr>
          <w:rFonts w:ascii="Times New Roman" w:hAnsi="Times New Roman" w:cs="Times New Roman"/>
          <w:b/>
          <w:sz w:val="24"/>
          <w:szCs w:val="24"/>
          <w:lang w:eastAsia="en-US"/>
        </w:rPr>
      </w:pPr>
      <w:r w:rsidRPr="003B5DBC">
        <w:rPr>
          <w:rFonts w:ascii="Times New Roman" w:hAnsi="Times New Roman" w:cs="Times New Roman"/>
          <w:b/>
          <w:sz w:val="24"/>
          <w:szCs w:val="24"/>
          <w:lang w:eastAsia="en-US"/>
        </w:rPr>
        <w:t xml:space="preserve">2.3. </w:t>
      </w:r>
      <w:r w:rsidRPr="003B5DBC">
        <w:rPr>
          <w:rFonts w:ascii="Times New Roman" w:hAnsi="Times New Roman" w:cs="Times New Roman"/>
          <w:b/>
          <w:bCs/>
          <w:sz w:val="24"/>
          <w:szCs w:val="24"/>
          <w:lang w:eastAsia="en-US"/>
        </w:rPr>
        <w:t>Разработка концепции (проекта) региональной программы улучшения результатов общеобразовательных организаций</w:t>
      </w:r>
      <w:r w:rsidRPr="003B5DBC">
        <w:rPr>
          <w:rFonts w:ascii="Times New Roman" w:hAnsi="Times New Roman" w:cs="Times New Roman"/>
          <w:b/>
          <w:bCs/>
          <w:sz w:val="24"/>
          <w:szCs w:val="24"/>
          <w:lang w:val="x-none" w:eastAsia="en-US"/>
        </w:rPr>
        <w:t xml:space="preserve"> </w:t>
      </w:r>
      <w:r w:rsidRPr="003B5DBC">
        <w:rPr>
          <w:rFonts w:ascii="Times New Roman" w:hAnsi="Times New Roman" w:cs="Times New Roman"/>
          <w:b/>
          <w:bCs/>
          <w:sz w:val="24"/>
          <w:szCs w:val="24"/>
          <w:lang w:eastAsia="en-US"/>
        </w:rPr>
        <w:t>Ленинградской области</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color w:val="00B050"/>
          <w:sz w:val="24"/>
          <w:szCs w:val="24"/>
        </w:rPr>
      </w:pPr>
      <w:r w:rsidRPr="003B5DBC">
        <w:rPr>
          <w:rFonts w:ascii="Times New Roman" w:hAnsi="Times New Roman" w:cs="Times New Roman"/>
          <w:sz w:val="24"/>
          <w:szCs w:val="24"/>
        </w:rPr>
        <w:t xml:space="preserve">2.3.1. </w:t>
      </w:r>
      <w:proofErr w:type="gramStart"/>
      <w:r w:rsidRPr="003B5DBC">
        <w:rPr>
          <w:rFonts w:ascii="Times New Roman" w:hAnsi="Times New Roman" w:cs="Times New Roman"/>
          <w:sz w:val="24"/>
          <w:szCs w:val="24"/>
        </w:rPr>
        <w:t xml:space="preserve">Организация и проведение исследования равенства доступа к получению качественного общего образования, учебной успешности обучающихся разного социального статуса и материального положения, обучающихся в школах разных видов (без статуса и повышенного уровня), расположенных в сельских и городских территориях) на основе изучения открытых данных образовательных организаций о качестве образовательной деятельности, публичных докладов и отчетов о </w:t>
      </w:r>
      <w:proofErr w:type="spellStart"/>
      <w:r w:rsidRPr="003B5DBC">
        <w:rPr>
          <w:rFonts w:ascii="Times New Roman" w:hAnsi="Times New Roman" w:cs="Times New Roman"/>
          <w:sz w:val="24"/>
          <w:szCs w:val="24"/>
        </w:rPr>
        <w:t>самообследовании</w:t>
      </w:r>
      <w:proofErr w:type="spellEnd"/>
      <w:r w:rsidRPr="003B5DBC">
        <w:rPr>
          <w:rFonts w:ascii="Times New Roman" w:hAnsi="Times New Roman" w:cs="Times New Roman"/>
          <w:sz w:val="24"/>
          <w:szCs w:val="24"/>
        </w:rPr>
        <w:t>, показателей мониторинга системы образования и индекса образовательной</w:t>
      </w:r>
      <w:proofErr w:type="gramEnd"/>
      <w:r w:rsidRPr="003B5DBC">
        <w:rPr>
          <w:rFonts w:ascii="Times New Roman" w:hAnsi="Times New Roman" w:cs="Times New Roman"/>
          <w:sz w:val="24"/>
          <w:szCs w:val="24"/>
        </w:rPr>
        <w:t xml:space="preserve"> инфраструктуры.</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val="x-none"/>
        </w:rPr>
      </w:pPr>
      <w:bookmarkStart w:id="15" w:name="_Hlk10560597"/>
      <w:r w:rsidRPr="003B5DBC">
        <w:rPr>
          <w:rFonts w:ascii="Times New Roman" w:hAnsi="Times New Roman" w:cs="Times New Roman"/>
          <w:sz w:val="24"/>
          <w:szCs w:val="24"/>
        </w:rPr>
        <w:t>2.3.2. Разработка концепции (проекта) региональной программы улучшения результатов общеобразовательных организаций с низкими результатами обучения и организаций, функционирующих в неблагоприятных социальных условиях, общим объемом не менее 1,0 печатного листа, с включением следующих обязательных разделов:</w:t>
      </w:r>
    </w:p>
    <w:p w:rsidR="006D7C47" w:rsidRPr="003B5DBC" w:rsidRDefault="006D7C47" w:rsidP="003B5DBC">
      <w:pPr>
        <w:pStyle w:val="afd"/>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описание региональной ситуации в области равенства образовательных достижений обучающихся общеобразовательных организаций Ленинградской области;</w:t>
      </w:r>
    </w:p>
    <w:p w:rsidR="006D7C47" w:rsidRPr="003B5DBC" w:rsidRDefault="006D7C47" w:rsidP="003B5DBC">
      <w:pPr>
        <w:pStyle w:val="afd"/>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описание особенностей развития муниципальной образовательной среды региона, факторов внешней среды, влияющих на динамику результатов обучения;</w:t>
      </w:r>
    </w:p>
    <w:p w:rsidR="006D7C47" w:rsidRPr="003B5DBC" w:rsidRDefault="006D7C47" w:rsidP="003B5DBC">
      <w:pPr>
        <w:pStyle w:val="afd"/>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перечень и содержание примерных мероприятий на региональном и муниципальном уровне по улучшению результатов общеобразовательных организаций с учетом анализа показателей, исследуемых в рамках мероприятий этапа 2.1.</w:t>
      </w:r>
    </w:p>
    <w:bookmarkEnd w:id="15"/>
    <w:p w:rsidR="006D7C47" w:rsidRPr="003B5DBC" w:rsidRDefault="006D7C47" w:rsidP="003B5DBC">
      <w:pPr>
        <w:spacing w:before="120" w:line="240" w:lineRule="auto"/>
        <w:ind w:firstLine="851"/>
        <w:jc w:val="both"/>
        <w:rPr>
          <w:rFonts w:ascii="Times New Roman" w:hAnsi="Times New Roman" w:cs="Times New Roman"/>
          <w:b/>
          <w:sz w:val="24"/>
          <w:szCs w:val="24"/>
          <w:lang w:eastAsia="en-US"/>
        </w:rPr>
      </w:pPr>
      <w:r w:rsidRPr="003B5DBC">
        <w:rPr>
          <w:rFonts w:ascii="Times New Roman" w:hAnsi="Times New Roman" w:cs="Times New Roman"/>
          <w:b/>
          <w:sz w:val="24"/>
          <w:szCs w:val="24"/>
          <w:lang w:eastAsia="en-US"/>
        </w:rPr>
        <w:t>2.4. Сопровождение образовательных организаций Ленинградской области с низкими результатами обучения и организаций, функционирующих в неблагоприятных социальных условиях</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2.4.1. Формирование проектировочных команд из числа представителей муниципальных и государственных образовательных организаций, муниципальных органов управления в сфере образования, руководителей муниципальных методических служб Ленинградской области:</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bookmarkStart w:id="16" w:name="_Hlk10560663"/>
      <w:r w:rsidRPr="003B5DBC">
        <w:rPr>
          <w:rFonts w:ascii="Times New Roman" w:hAnsi="Times New Roman" w:cs="Times New Roman"/>
          <w:sz w:val="24"/>
          <w:szCs w:val="24"/>
        </w:rPr>
        <w:t>регионально-муниципальной команды с участием не менее 40 представителей ГАОУ ДПО «ЛОИРО», руководителей муниципальных органов управления в сфере образования, руководителей муниципальных методических служб</w:t>
      </w:r>
      <w:bookmarkEnd w:id="16"/>
      <w:r w:rsidRPr="003B5DBC">
        <w:rPr>
          <w:rFonts w:ascii="Times New Roman" w:hAnsi="Times New Roman" w:cs="Times New Roman"/>
          <w:sz w:val="24"/>
          <w:szCs w:val="24"/>
        </w:rPr>
        <w:t>;</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bookmarkStart w:id="17" w:name="_Hlk10560679"/>
      <w:r w:rsidRPr="003B5DBC">
        <w:rPr>
          <w:rFonts w:ascii="Times New Roman" w:hAnsi="Times New Roman" w:cs="Times New Roman"/>
          <w:sz w:val="24"/>
          <w:szCs w:val="24"/>
        </w:rPr>
        <w:lastRenderedPageBreak/>
        <w:t>команды из не менее 60 руководителей образовательных организаций Ленинградской области с низкими результатами обучения</w:t>
      </w:r>
      <w:bookmarkEnd w:id="17"/>
      <w:r w:rsidRPr="003B5DBC">
        <w:rPr>
          <w:rFonts w:ascii="Times New Roman" w:hAnsi="Times New Roman" w:cs="Times New Roman"/>
          <w:sz w:val="24"/>
          <w:szCs w:val="24"/>
        </w:rPr>
        <w:t>, определенных по результатам мероприятий этапа 2.1;</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bookmarkStart w:id="18" w:name="_Hlk10560686"/>
      <w:r w:rsidRPr="003B5DBC">
        <w:rPr>
          <w:rFonts w:ascii="Times New Roman" w:hAnsi="Times New Roman" w:cs="Times New Roman"/>
          <w:sz w:val="24"/>
          <w:szCs w:val="24"/>
        </w:rPr>
        <w:t>команды из не менее 40 руководителей образовательных организаций Ленинградской области, функционирующих в неблагоприятных социальных условиях</w:t>
      </w:r>
      <w:bookmarkEnd w:id="18"/>
      <w:r w:rsidRPr="003B5DBC">
        <w:rPr>
          <w:rFonts w:ascii="Times New Roman" w:hAnsi="Times New Roman" w:cs="Times New Roman"/>
          <w:sz w:val="24"/>
          <w:szCs w:val="24"/>
        </w:rPr>
        <w:t>, определенных по результатам мероприятий этапа 2.1.</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eastAsia="x-none"/>
        </w:rPr>
      </w:pPr>
      <w:r w:rsidRPr="003B5DBC">
        <w:rPr>
          <w:rFonts w:ascii="Times New Roman" w:hAnsi="Times New Roman" w:cs="Times New Roman"/>
          <w:sz w:val="24"/>
          <w:szCs w:val="24"/>
        </w:rPr>
        <w:t xml:space="preserve">2.4.2. </w:t>
      </w:r>
      <w:proofErr w:type="gramStart"/>
      <w:r w:rsidRPr="003B5DBC">
        <w:rPr>
          <w:rFonts w:ascii="Times New Roman" w:hAnsi="Times New Roman" w:cs="Times New Roman"/>
          <w:sz w:val="24"/>
          <w:szCs w:val="24"/>
        </w:rPr>
        <w:t>Организация и проведение не менее 4 (четырех) мероприятий в очной форме общим объемом не менее 16 часов с участием не менее 100 человек в каждом 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низкими результатами обучения, определенных по результатам мероприятий этапа 2.1, а также участников проектировочных команд муниципальных и государственных образовательных организаций</w:t>
      </w:r>
      <w:proofErr w:type="gramEnd"/>
      <w:r w:rsidRPr="003B5DBC">
        <w:rPr>
          <w:rFonts w:ascii="Times New Roman" w:hAnsi="Times New Roman" w:cs="Times New Roman"/>
          <w:sz w:val="24"/>
          <w:szCs w:val="24"/>
        </w:rPr>
        <w:t>, муниципальных органов управления в сфере образования, руководителей муниципальных методических служб Ленинградской области, по следующим направлениям:</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актуальные вопросы повышение качества преподавания в общеобразовательной школе (современные модели, лучшие практики, инструменты) для педагогических работников образовательных организаций;</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программы перехода школы в эффективный режим работы для руководящих работников образовательных организаций с низкими результатами обучения, специалистов ГАОУ ДПО «ЛОИРО», муниципальных методических служб Ленинградской области;</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 изучение опыта организации образовательного процесса в школах, демонстрирующих высокие образовательные результаты, для руководящих и педагогических работников образовательных организаций.</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Обучающие мероприятия проводятся с делением на подгруппы, все участники обеспечиваются тематическим раздаточным материалом.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 xml:space="preserve">2.4.3. </w:t>
      </w:r>
      <w:proofErr w:type="gramStart"/>
      <w:r w:rsidRPr="003B5DBC">
        <w:rPr>
          <w:rFonts w:ascii="Times New Roman" w:hAnsi="Times New Roman" w:cs="Times New Roman"/>
          <w:sz w:val="24"/>
          <w:szCs w:val="24"/>
        </w:rPr>
        <w:t>Организация и проведение не менее 4 (четырех) мероприятий в очной форме общим объемом не менее 16 часов с участием не менее 60 человек в каждом 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функционирующих в неблагоприятных социальных условиях, определенных по результатам мероприятий этапа 2.1, а также участников проектировочных команд муниципальных и государственных образовательных</w:t>
      </w:r>
      <w:proofErr w:type="gramEnd"/>
      <w:r w:rsidRPr="003B5DBC">
        <w:rPr>
          <w:rFonts w:ascii="Times New Roman" w:hAnsi="Times New Roman" w:cs="Times New Roman"/>
          <w:sz w:val="24"/>
          <w:szCs w:val="24"/>
        </w:rPr>
        <w:t xml:space="preserve"> организаций, муниципальных органов управления в сфере образования, руководителей муниципальных методических служб Ленинградской области, по следующим направлениям:</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организационно-методическое сопровождение мероприятий по созданию условий для повышения качества образования в образовательных организациях Ленинградской области, функционирующих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программы перехода школы в эффективный режим работы для руководящих работников образовательных организаций с низкими результатами обучения, специалистов ГАОУ ДПО «ЛОИРО», муниципальных методических служб Ленинградской области;</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изучение опыта организации образовательного процесса в школах, демонстрирующих высокие образовательные результаты и функционирующих в неблагоприятных социальных условиях, для руководящих и педагогических работников образовательных организаций.</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Обучающие мероприятия проводятся с делением на подгруппы, все участники обеспечиваются тематическим раздаточным материалом. В рамках проведения </w:t>
      </w:r>
      <w:r w:rsidRPr="003B5DBC">
        <w:rPr>
          <w:rFonts w:ascii="Times New Roman" w:hAnsi="Times New Roman" w:cs="Times New Roman"/>
          <w:sz w:val="24"/>
          <w:szCs w:val="24"/>
        </w:rPr>
        <w:lastRenderedPageBreak/>
        <w:t>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 xml:space="preserve">2.4.4. </w:t>
      </w:r>
      <w:proofErr w:type="gramStart"/>
      <w:r w:rsidRPr="003B5DBC">
        <w:rPr>
          <w:rFonts w:ascii="Times New Roman" w:hAnsi="Times New Roman" w:cs="Times New Roman"/>
          <w:sz w:val="24"/>
          <w:szCs w:val="24"/>
        </w:rPr>
        <w:t>Организация и проведение не менее 4 (четырех) мероприятий в очной форме общим объемом не менее 16 часов с участием не менее 40 человек в каждом на базе ГАОУ ДПО «ЛОИРО» для участников регионально-муниципальной проектировочной команды из представителей ГАОУ ДПО «ЛОИРО», руководителей муниципальных органов управления в сфере образования, руководителей муниципальных методических служб, по следующим направлениям:</w:t>
      </w:r>
      <w:proofErr w:type="gramEnd"/>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и внедрение механизмов финансового, кадрового и методического обеспечения образовательных организаций с низкими результатами обучения и организаций, функционирующих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региональной модели поддержки образовательных организаций с низкими результатами обучения и организаций, функционирующих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программы и «Дорожной карты» по внедрению регионального мониторинга результативности муниципальных и школьных программ улучшения результатов обучения для образовательных организаций Ленинградской области с низкими результатами обучения и образовательных организаций, функционирующих в неблагоприятных социальных условиях.</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Обучающие мероприятия проводятся с делением на подгруппы, все участники обеспечиваются тематическим раздаточным материалом.</w:t>
      </w:r>
    </w:p>
    <w:p w:rsidR="006D7C47" w:rsidRPr="003B5DBC" w:rsidRDefault="006D7C47" w:rsidP="003B5DBC">
      <w:pPr>
        <w:pStyle w:val="afd"/>
        <w:tabs>
          <w:tab w:val="left" w:pos="1134"/>
        </w:tabs>
        <w:spacing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2.4.5. Информационно-методическое и консультационное сопровождение представителей образовательных организаций с низкими результатами обучения и организаций, функционирующих в неблагоприятных социальных условиях, а также участников проектировочных команд муниципальных и государственных образовательных организаций, муниципальных органов управления в сфере образования, руководителей муниципальных методических служб Ленинградской области:</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разработка графика, тематики консультаций и проведение не менее 10 групповых консультаций в очном и дистанционном формате с участием федеральных экспертов, в том числе с применением </w:t>
      </w:r>
      <w:proofErr w:type="spellStart"/>
      <w:r w:rsidRPr="003B5DBC">
        <w:rPr>
          <w:rFonts w:ascii="Times New Roman" w:hAnsi="Times New Roman" w:cs="Times New Roman"/>
          <w:sz w:val="24"/>
          <w:szCs w:val="24"/>
        </w:rPr>
        <w:t>коучинговых</w:t>
      </w:r>
      <w:proofErr w:type="spellEnd"/>
      <w:r w:rsidRPr="003B5DBC">
        <w:rPr>
          <w:rFonts w:ascii="Times New Roman" w:hAnsi="Times New Roman" w:cs="Times New Roman"/>
          <w:sz w:val="24"/>
          <w:szCs w:val="24"/>
        </w:rPr>
        <w:t xml:space="preserve"> технологий;</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периодическое информирование о реализации мероприятий, графике проведения очных и онлайн мероприятий, возможностях профессионального развития в виде еженедельной онлайн рассылки;</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консультирование представителей образовательных организаций Ленинградской области по разработке и реализации программы улучшения образовательных результатов обучающихся (по обращению);</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сопровождение разработки и реализации «Дорожной карты» по внедрению регионального мониторинга результативности муниципальных и школьных программ улучшения результатов для образовательных организаций с низкими результатами обучения и образовательных организаций, функционирующих в неблагоприятных социальных условиях.</w:t>
      </w:r>
    </w:p>
    <w:p w:rsidR="006D7C47" w:rsidRPr="003B5DBC" w:rsidRDefault="006D7C47" w:rsidP="003B5DBC">
      <w:pPr>
        <w:spacing w:before="120" w:line="240" w:lineRule="auto"/>
        <w:ind w:firstLine="851"/>
        <w:jc w:val="both"/>
        <w:rPr>
          <w:rFonts w:ascii="Times New Roman" w:hAnsi="Times New Roman" w:cs="Times New Roman"/>
          <w:sz w:val="24"/>
          <w:szCs w:val="24"/>
        </w:rPr>
      </w:pPr>
      <w:r w:rsidRPr="003B5DBC">
        <w:rPr>
          <w:rFonts w:ascii="Times New Roman" w:hAnsi="Times New Roman" w:cs="Times New Roman"/>
          <w:b/>
          <w:sz w:val="24"/>
          <w:szCs w:val="24"/>
          <w:lang w:eastAsia="en-US"/>
        </w:rPr>
        <w:t>2.5. Обобщение итогов реализации мероприятий и составление итогового отчета</w:t>
      </w:r>
    </w:p>
    <w:p w:rsidR="006D7C47" w:rsidRPr="003B5DBC" w:rsidRDefault="006D7C47" w:rsidP="003B5DBC">
      <w:pPr>
        <w:tabs>
          <w:tab w:val="left" w:pos="1134"/>
        </w:tabs>
        <w:spacing w:after="0" w:line="240" w:lineRule="auto"/>
        <w:ind w:firstLine="851"/>
        <w:jc w:val="both"/>
        <w:rPr>
          <w:rFonts w:ascii="Times New Roman" w:hAnsi="Times New Roman" w:cs="Times New Roman"/>
          <w:sz w:val="24"/>
          <w:szCs w:val="24"/>
        </w:rPr>
      </w:pPr>
      <w:r w:rsidRPr="003B5DBC">
        <w:rPr>
          <w:rFonts w:ascii="Times New Roman" w:hAnsi="Times New Roman" w:cs="Times New Roman"/>
          <w:sz w:val="24"/>
          <w:szCs w:val="24"/>
        </w:rPr>
        <w:t>2.5.1. Составление итогового отчета о реализации мероприятия общим объемом не менее 2,0 печатных листов.</w:t>
      </w:r>
    </w:p>
    <w:p w:rsidR="006D7C47" w:rsidRPr="003B5DBC" w:rsidRDefault="006D7C47" w:rsidP="003B5DBC">
      <w:pPr>
        <w:tabs>
          <w:tab w:val="left" w:pos="1134"/>
        </w:tabs>
        <w:spacing w:after="0" w:line="240" w:lineRule="auto"/>
        <w:ind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2.5.2. Сбор, подготовка и издание сборника материалов по результатам проведенных мероприятий объемом не менее 5,0 печатных листов общим тиражом 100 экз., с разделением на тематические разделы («Школы с низкими образовательными результатами», «Школы, функционирующие в неблагоприятных социальных условиях», </w:t>
      </w:r>
      <w:r w:rsidRPr="003B5DBC">
        <w:rPr>
          <w:rFonts w:ascii="Times New Roman" w:hAnsi="Times New Roman" w:cs="Times New Roman"/>
          <w:sz w:val="24"/>
          <w:szCs w:val="24"/>
        </w:rPr>
        <w:lastRenderedPageBreak/>
        <w:t>«Повышение качества образования в Ленинградской области»), включением следующих результатов:</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инструментарий (методика, показатели, алгоритм расчета показателей и их оценивания) определения образовательных организаций Ленинградской области с низкими результатами обучения и организаций, функционирующих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перечень из 30 образовательных организаций Ленинградской области с низкими результатами обучения;</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перечень из 20 образовательных организаций Ленинградской области, функционирующих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аналитический отчет по результатам выявления образовательных организаций с низкими результатами обучения и организаций, функционирующих в неблагоприятных социальных условиях, с сопоставительным анализом по исследуемым показателям, кластеризацией образовательных организаций по различным признакам и определением направлений поддержки образовательных организаций;</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rPr>
        <w:t>программа и инструментарий опроса (анкетирования) обучающихся</w:t>
      </w:r>
      <w:r w:rsidRPr="003B5DBC">
        <w:rPr>
          <w:rFonts w:ascii="Times New Roman" w:hAnsi="Times New Roman" w:cs="Times New Roman"/>
          <w:sz w:val="24"/>
          <w:szCs w:val="24"/>
        </w:rPr>
        <w:br/>
        <w:t>10-11-х классов и руководителей (заместителей руководителя) образовательных организаций Ленинградской области с низкими результатами обучения и организаций, функционирующими в неблагоприятных социальных условиях;</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2 (два) массива первичных данных опросов (</w:t>
      </w:r>
      <w:proofErr w:type="spellStart"/>
      <w:r w:rsidRPr="003B5DBC">
        <w:rPr>
          <w:rFonts w:ascii="Times New Roman" w:hAnsi="Times New Roman" w:cs="Times New Roman"/>
          <w:sz w:val="24"/>
          <w:szCs w:val="24"/>
        </w:rPr>
        <w:t>анкетирований</w:t>
      </w:r>
      <w:proofErr w:type="spellEnd"/>
      <w:r w:rsidRPr="003B5DBC">
        <w:rPr>
          <w:rFonts w:ascii="Times New Roman" w:hAnsi="Times New Roman" w:cs="Times New Roman"/>
          <w:sz w:val="24"/>
          <w:szCs w:val="24"/>
        </w:rPr>
        <w:t>) обучающихся и руководителей в табличной форме с представлением сопоставимых результатов в разрезе исследуемых показателей;</w:t>
      </w:r>
    </w:p>
    <w:p w:rsidR="006D7C47" w:rsidRPr="003B5DBC" w:rsidRDefault="006D7C47" w:rsidP="003B5DBC">
      <w:pPr>
        <w:pStyle w:val="afd"/>
        <w:numPr>
          <w:ilvl w:val="0"/>
          <w:numId w:val="19"/>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аналитическая справка по результатам проведенных опросов (</w:t>
      </w:r>
      <w:proofErr w:type="spellStart"/>
      <w:r w:rsidRPr="003B5DBC">
        <w:rPr>
          <w:rFonts w:ascii="Times New Roman" w:hAnsi="Times New Roman" w:cs="Times New Roman"/>
          <w:sz w:val="24"/>
          <w:szCs w:val="24"/>
        </w:rPr>
        <w:t>анкетирований</w:t>
      </w:r>
      <w:proofErr w:type="spellEnd"/>
      <w:r w:rsidRPr="003B5DBC">
        <w:rPr>
          <w:rFonts w:ascii="Times New Roman" w:hAnsi="Times New Roman" w:cs="Times New Roman"/>
          <w:sz w:val="24"/>
          <w:szCs w:val="24"/>
        </w:rPr>
        <w:t>) обучающихся 10-11-х классов и руководителей (заместителей руководителя) образовательных организаций Ленинградской области;</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lang w:eastAsia="en-US"/>
        </w:rPr>
      </w:pPr>
      <w:r w:rsidRPr="003B5DBC">
        <w:rPr>
          <w:rFonts w:ascii="Times New Roman" w:hAnsi="Times New Roman" w:cs="Times New Roman"/>
          <w:sz w:val="24"/>
          <w:szCs w:val="24"/>
        </w:rPr>
        <w:t>аналитическая</w:t>
      </w:r>
      <w:r w:rsidRPr="003B5DBC">
        <w:rPr>
          <w:rFonts w:ascii="Times New Roman" w:hAnsi="Times New Roman" w:cs="Times New Roman"/>
          <w:sz w:val="24"/>
          <w:szCs w:val="24"/>
          <w:lang w:eastAsia="en-US"/>
        </w:rPr>
        <w:t xml:space="preserve"> справка по результатам исследования равенства доступа к получению качественного общего образования, учебной успешности обучающихся разного социального статуса и материального положения, обучающихся в школах разных видов, общим объемом не менее 0,5 печатных листов</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lang w:val="x-none"/>
        </w:rPr>
      </w:pPr>
      <w:r w:rsidRPr="003B5DBC">
        <w:rPr>
          <w:rFonts w:ascii="Times New Roman" w:hAnsi="Times New Roman" w:cs="Times New Roman"/>
          <w:sz w:val="24"/>
          <w:szCs w:val="24"/>
          <w:lang w:eastAsia="en-US"/>
        </w:rPr>
        <w:t>концепции (проекта) региональной программы улучшения результатов общеобразовательных организаций с низкими результатами обучения и организаций, функционирующих в неблагоприятных социальных условиях</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списки участников проектировочных команд </w:t>
      </w:r>
      <w:r w:rsidRPr="003B5DBC">
        <w:rPr>
          <w:rFonts w:ascii="Times New Roman" w:hAnsi="Times New Roman" w:cs="Times New Roman"/>
          <w:sz w:val="24"/>
          <w:szCs w:val="24"/>
          <w:lang w:eastAsia="en-US"/>
        </w:rPr>
        <w:t>муниципальных и государственных образовательных организаций, муниципальных органов управления в сфере образования, руководителей муниципальных методических служб Ленинградской области</w:t>
      </w:r>
      <w:r w:rsidRPr="003B5DBC">
        <w:rPr>
          <w:rFonts w:ascii="Times New Roman" w:hAnsi="Times New Roman" w:cs="Times New Roman"/>
          <w:sz w:val="24"/>
          <w:szCs w:val="24"/>
        </w:rPr>
        <w:t>;</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 xml:space="preserve">справка о проведенных обучающих мероприятиях для руководящих и педагогических работников образовательных организаций Ленинградской области, </w:t>
      </w:r>
      <w:r w:rsidRPr="003B5DBC">
        <w:rPr>
          <w:rFonts w:ascii="Times New Roman" w:hAnsi="Times New Roman" w:cs="Times New Roman"/>
          <w:sz w:val="24"/>
          <w:szCs w:val="24"/>
          <w:lang w:eastAsia="en-US"/>
        </w:rPr>
        <w:t xml:space="preserve">а также участников проектировочных команд Ленинградской области, </w:t>
      </w:r>
      <w:r w:rsidRPr="003B5DBC">
        <w:rPr>
          <w:rFonts w:ascii="Times New Roman" w:hAnsi="Times New Roman" w:cs="Times New Roman"/>
          <w:sz w:val="24"/>
          <w:szCs w:val="24"/>
        </w:rPr>
        <w:t>включая программу мероприятий, регистрационные списки участников и фотоотчет;</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сборник разработанных программ перехода школы в эффективный режим работы и улучшения образовательных результатов обучающихся, разработанных в рамках реализации мероприятия;</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lang w:eastAsia="en-US"/>
        </w:rPr>
        <w:t>график</w:t>
      </w:r>
      <w:r w:rsidRPr="003B5DBC">
        <w:rPr>
          <w:rFonts w:ascii="Times New Roman" w:hAnsi="Times New Roman" w:cs="Times New Roman"/>
          <w:sz w:val="24"/>
          <w:szCs w:val="24"/>
        </w:rPr>
        <w:t>, тематика проведенных групповых консультаций в очном и дистанционном формате;</w:t>
      </w:r>
    </w:p>
    <w:p w:rsidR="006D7C47" w:rsidRPr="003B5DBC" w:rsidRDefault="006D7C47" w:rsidP="003B5DBC">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lang w:eastAsia="en-US"/>
        </w:rPr>
        <w:t>справка</w:t>
      </w:r>
      <w:r w:rsidRPr="003B5DBC">
        <w:rPr>
          <w:rFonts w:ascii="Times New Roman" w:hAnsi="Times New Roman" w:cs="Times New Roman"/>
          <w:sz w:val="24"/>
          <w:szCs w:val="24"/>
        </w:rPr>
        <w:t xml:space="preserve"> об осуществлении информационной рассылки представителям образовательных организаций и участникам </w:t>
      </w:r>
      <w:r w:rsidRPr="003B5DBC">
        <w:rPr>
          <w:rFonts w:ascii="Times New Roman" w:hAnsi="Times New Roman" w:cs="Times New Roman"/>
          <w:sz w:val="24"/>
          <w:szCs w:val="24"/>
          <w:lang w:eastAsia="en-US"/>
        </w:rPr>
        <w:t xml:space="preserve">проектировочных команд Ленинградской области, </w:t>
      </w:r>
      <w:r w:rsidRPr="003B5DBC">
        <w:rPr>
          <w:rFonts w:ascii="Times New Roman" w:hAnsi="Times New Roman" w:cs="Times New Roman"/>
          <w:sz w:val="24"/>
          <w:szCs w:val="24"/>
        </w:rPr>
        <w:t>с представлением копий отправленных писем и анонсов.</w:t>
      </w:r>
    </w:p>
    <w:p w:rsidR="006D7C47" w:rsidRPr="003B5DBC" w:rsidRDefault="006D7C47" w:rsidP="003B5DBC">
      <w:pPr>
        <w:suppressAutoHyphens/>
        <w:spacing w:line="240" w:lineRule="auto"/>
        <w:ind w:firstLine="851"/>
        <w:jc w:val="both"/>
        <w:rPr>
          <w:rFonts w:ascii="Times New Roman" w:hAnsi="Times New Roman" w:cs="Times New Roman"/>
          <w:sz w:val="24"/>
          <w:szCs w:val="24"/>
        </w:rPr>
      </w:pPr>
    </w:p>
    <w:p w:rsidR="006D7C47" w:rsidRPr="003B5DBC" w:rsidRDefault="006D7C47" w:rsidP="003B5DBC">
      <w:pPr>
        <w:suppressAutoHyphens/>
        <w:spacing w:line="240" w:lineRule="auto"/>
        <w:ind w:firstLine="851"/>
        <w:jc w:val="both"/>
        <w:rPr>
          <w:rFonts w:ascii="Times New Roman" w:hAnsi="Times New Roman" w:cs="Times New Roman"/>
          <w:b/>
          <w:sz w:val="24"/>
          <w:szCs w:val="24"/>
        </w:rPr>
      </w:pPr>
      <w:r w:rsidRPr="003B5DBC">
        <w:rPr>
          <w:rFonts w:ascii="Times New Roman" w:hAnsi="Times New Roman" w:cs="Times New Roman"/>
          <w:b/>
          <w:sz w:val="24"/>
          <w:szCs w:val="24"/>
        </w:rPr>
        <w:t>3. Срок оказания услуг:</w:t>
      </w:r>
    </w:p>
    <w:p w:rsidR="006D7C47" w:rsidRPr="003B5DBC" w:rsidRDefault="006D7C47" w:rsidP="003B5DBC">
      <w:pPr>
        <w:pStyle w:val="afd"/>
        <w:numPr>
          <w:ilvl w:val="0"/>
          <w:numId w:val="20"/>
        </w:numPr>
        <w:tabs>
          <w:tab w:val="left" w:pos="1134"/>
        </w:tabs>
        <w:suppressAutoHyphen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lastRenderedPageBreak/>
        <w:t>выявление образовательных организаций с низкими результатами обучения и организаций, функционирующих в неблагоприятных социальных условиях – июль</w:t>
      </w:r>
      <w:proofErr w:type="gramStart"/>
      <w:r w:rsidR="00336D49">
        <w:rPr>
          <w:rStyle w:val="aff"/>
          <w:rFonts w:ascii="Times New Roman" w:hAnsi="Times New Roman" w:cs="Times New Roman"/>
          <w:sz w:val="24"/>
          <w:szCs w:val="24"/>
        </w:rPr>
        <w:t>*</w:t>
      </w:r>
      <w:r w:rsidRPr="003B5DBC">
        <w:rPr>
          <w:rFonts w:ascii="Times New Roman" w:hAnsi="Times New Roman" w:cs="Times New Roman"/>
          <w:sz w:val="24"/>
          <w:szCs w:val="24"/>
        </w:rPr>
        <w:t>-</w:t>
      </w:r>
      <w:proofErr w:type="gramEnd"/>
      <w:r w:rsidRPr="003B5DBC">
        <w:rPr>
          <w:rFonts w:ascii="Times New Roman" w:hAnsi="Times New Roman" w:cs="Times New Roman"/>
          <w:sz w:val="24"/>
          <w:szCs w:val="24"/>
        </w:rPr>
        <w:t>сентябрь 2019 года;</w:t>
      </w:r>
    </w:p>
    <w:p w:rsidR="006D7C47" w:rsidRPr="003B5DBC" w:rsidRDefault="006D7C47" w:rsidP="003B5DBC">
      <w:pPr>
        <w:pStyle w:val="afd"/>
        <w:numPr>
          <w:ilvl w:val="0"/>
          <w:numId w:val="20"/>
        </w:numPr>
        <w:tabs>
          <w:tab w:val="left" w:pos="1134"/>
        </w:tabs>
        <w:suppressAutoHyphen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организация и проведение социологического исследования участников образовательных отношений в образовательных организациях с низкими результатами обучения и организациях, функционирующими в неблагоприятных социальных условиях – сентябрь-октябрь 2019 года;</w:t>
      </w:r>
    </w:p>
    <w:p w:rsidR="006D7C47" w:rsidRPr="003B5DBC" w:rsidRDefault="006D7C47" w:rsidP="003B5DBC">
      <w:pPr>
        <w:pStyle w:val="afd"/>
        <w:numPr>
          <w:ilvl w:val="0"/>
          <w:numId w:val="20"/>
        </w:numPr>
        <w:tabs>
          <w:tab w:val="left" w:pos="1134"/>
        </w:tabs>
        <w:suppressAutoHyphen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разработка концепции (проекта) региональной программы улучшения результатов общеобразовательных организаций Ленинградской области – июль</w:t>
      </w:r>
      <w:proofErr w:type="gramStart"/>
      <w:r w:rsidR="00336D49">
        <w:rPr>
          <w:rStyle w:val="aff"/>
          <w:rFonts w:ascii="Times New Roman" w:hAnsi="Times New Roman" w:cs="Times New Roman"/>
          <w:sz w:val="24"/>
          <w:szCs w:val="24"/>
        </w:rPr>
        <w:t>*</w:t>
      </w:r>
      <w:r w:rsidRPr="003B5DBC">
        <w:rPr>
          <w:rFonts w:ascii="Times New Roman" w:hAnsi="Times New Roman" w:cs="Times New Roman"/>
          <w:sz w:val="24"/>
          <w:szCs w:val="24"/>
        </w:rPr>
        <w:t>-</w:t>
      </w:r>
      <w:proofErr w:type="gramEnd"/>
      <w:r w:rsidRPr="003B5DBC">
        <w:rPr>
          <w:rFonts w:ascii="Times New Roman" w:hAnsi="Times New Roman" w:cs="Times New Roman"/>
          <w:sz w:val="24"/>
          <w:szCs w:val="24"/>
        </w:rPr>
        <w:t>сентябрь 2019 года;</w:t>
      </w:r>
    </w:p>
    <w:p w:rsidR="006D7C47" w:rsidRPr="003B5DBC" w:rsidRDefault="006D7C47" w:rsidP="003B5DBC">
      <w:pPr>
        <w:pStyle w:val="afd"/>
        <w:numPr>
          <w:ilvl w:val="0"/>
          <w:numId w:val="20"/>
        </w:numPr>
        <w:tabs>
          <w:tab w:val="left" w:pos="1134"/>
        </w:tabs>
        <w:suppressAutoHyphen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сопровождение образовательных организаций Ленинградской области с низкими результатами обучения и организаций, функционирующих в неблагоприятных социальных условиях – июль</w:t>
      </w:r>
      <w:proofErr w:type="gramStart"/>
      <w:r w:rsidR="00336D49">
        <w:rPr>
          <w:rStyle w:val="aff"/>
          <w:rFonts w:ascii="Times New Roman" w:hAnsi="Times New Roman" w:cs="Times New Roman"/>
          <w:sz w:val="24"/>
          <w:szCs w:val="24"/>
        </w:rPr>
        <w:t>*</w:t>
      </w:r>
      <w:r w:rsidRPr="003B5DBC">
        <w:rPr>
          <w:rFonts w:ascii="Times New Roman" w:hAnsi="Times New Roman" w:cs="Times New Roman"/>
          <w:sz w:val="24"/>
          <w:szCs w:val="24"/>
        </w:rPr>
        <w:t>-</w:t>
      </w:r>
      <w:proofErr w:type="gramEnd"/>
      <w:r w:rsidRPr="003B5DBC">
        <w:rPr>
          <w:rFonts w:ascii="Times New Roman" w:hAnsi="Times New Roman" w:cs="Times New Roman"/>
          <w:sz w:val="24"/>
          <w:szCs w:val="24"/>
        </w:rPr>
        <w:t>декабрь 2019 года;</w:t>
      </w:r>
    </w:p>
    <w:p w:rsidR="006D7C47" w:rsidRPr="003B5DBC" w:rsidRDefault="006D7C47" w:rsidP="003B5DBC">
      <w:pPr>
        <w:pStyle w:val="afd"/>
        <w:numPr>
          <w:ilvl w:val="0"/>
          <w:numId w:val="20"/>
        </w:numPr>
        <w:tabs>
          <w:tab w:val="left" w:pos="1134"/>
        </w:tabs>
        <w:suppressAutoHyphens/>
        <w:spacing w:after="0" w:line="240" w:lineRule="auto"/>
        <w:ind w:left="0" w:firstLine="851"/>
        <w:jc w:val="both"/>
        <w:rPr>
          <w:rFonts w:ascii="Times New Roman" w:hAnsi="Times New Roman" w:cs="Times New Roman"/>
          <w:sz w:val="24"/>
          <w:szCs w:val="24"/>
        </w:rPr>
      </w:pPr>
      <w:r w:rsidRPr="003B5DBC">
        <w:rPr>
          <w:rFonts w:ascii="Times New Roman" w:hAnsi="Times New Roman" w:cs="Times New Roman"/>
          <w:sz w:val="24"/>
          <w:szCs w:val="24"/>
        </w:rPr>
        <w:t>обобщение итогов реализации мероприятий и составление итогового отчета – ноябрь-декабрь 2019 года.</w:t>
      </w:r>
    </w:p>
    <w:p w:rsidR="006D7C47" w:rsidRPr="003B5DBC" w:rsidRDefault="006D7C47" w:rsidP="003B5DBC">
      <w:pPr>
        <w:suppressAutoHyphens/>
        <w:spacing w:line="240" w:lineRule="auto"/>
        <w:ind w:firstLine="851"/>
        <w:jc w:val="both"/>
        <w:rPr>
          <w:rFonts w:ascii="Times New Roman" w:hAnsi="Times New Roman" w:cs="Times New Roman"/>
          <w:b/>
          <w:sz w:val="24"/>
          <w:szCs w:val="24"/>
        </w:rPr>
      </w:pPr>
    </w:p>
    <w:p w:rsidR="006D7C47" w:rsidRPr="003B5DBC" w:rsidRDefault="006D7C47" w:rsidP="003B5DBC">
      <w:pPr>
        <w:suppressAutoHyphens/>
        <w:spacing w:line="240" w:lineRule="auto"/>
        <w:ind w:firstLine="851"/>
        <w:jc w:val="both"/>
        <w:rPr>
          <w:rFonts w:ascii="Times New Roman" w:hAnsi="Times New Roman" w:cs="Times New Roman"/>
          <w:b/>
          <w:sz w:val="24"/>
          <w:szCs w:val="24"/>
        </w:rPr>
      </w:pPr>
      <w:r w:rsidRPr="003B5DBC">
        <w:rPr>
          <w:rFonts w:ascii="Times New Roman" w:hAnsi="Times New Roman" w:cs="Times New Roman"/>
          <w:b/>
          <w:sz w:val="24"/>
          <w:szCs w:val="24"/>
        </w:rPr>
        <w:t>4. Источник финансирования:</w:t>
      </w:r>
      <w:r w:rsidRPr="003B5DBC">
        <w:rPr>
          <w:rFonts w:ascii="Times New Roman" w:hAnsi="Times New Roman" w:cs="Times New Roman"/>
          <w:sz w:val="24"/>
          <w:szCs w:val="24"/>
        </w:rPr>
        <w:t xml:space="preserve"> субсидии на иные цели для исполнения и реализации </w:t>
      </w:r>
      <w:r w:rsidRPr="003B5DBC">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на 2019 год за счет средств областного бюджета.</w:t>
      </w:r>
    </w:p>
    <w:p w:rsidR="006D7C47" w:rsidRDefault="006D7C47" w:rsidP="003B5DBC">
      <w:pPr>
        <w:suppressAutoHyphens/>
        <w:spacing w:line="240" w:lineRule="auto"/>
        <w:ind w:firstLine="851"/>
        <w:jc w:val="both"/>
        <w:rPr>
          <w:rFonts w:ascii="Times New Roman" w:hAnsi="Times New Roman" w:cs="Times New Roman"/>
          <w:sz w:val="24"/>
          <w:szCs w:val="24"/>
        </w:rPr>
      </w:pPr>
      <w:r w:rsidRPr="003B5DBC">
        <w:rPr>
          <w:rFonts w:ascii="Times New Roman" w:hAnsi="Times New Roman" w:cs="Times New Roman"/>
          <w:b/>
          <w:sz w:val="24"/>
          <w:szCs w:val="24"/>
        </w:rPr>
        <w:t xml:space="preserve">5. Размер финансирования: </w:t>
      </w:r>
      <w:r w:rsidRPr="003B5DBC">
        <w:rPr>
          <w:rFonts w:ascii="Times New Roman" w:hAnsi="Times New Roman" w:cs="Times New Roman"/>
          <w:sz w:val="24"/>
          <w:szCs w:val="24"/>
        </w:rPr>
        <w:t>2 500 000 рублей.</w:t>
      </w: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Default="00336D49" w:rsidP="003B5DBC">
      <w:pPr>
        <w:suppressAutoHyphens/>
        <w:spacing w:line="240" w:lineRule="auto"/>
        <w:ind w:firstLine="851"/>
        <w:jc w:val="both"/>
        <w:rPr>
          <w:rFonts w:ascii="Times New Roman" w:hAnsi="Times New Roman" w:cs="Times New Roman"/>
          <w:sz w:val="24"/>
          <w:szCs w:val="24"/>
        </w:rPr>
      </w:pPr>
    </w:p>
    <w:p w:rsidR="00336D49" w:rsidRPr="00336D49" w:rsidRDefault="00336D49" w:rsidP="00336D49">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6D49">
        <w:rPr>
          <w:rFonts w:ascii="Times New Roman" w:hAnsi="Times New Roman" w:cs="Times New Roman"/>
          <w:sz w:val="24"/>
          <w:szCs w:val="24"/>
        </w:rPr>
        <w:t>С учетом срока подведения итогов закупки по результатам заключения договора</w:t>
      </w:r>
    </w:p>
    <w:p w:rsidR="00336D49" w:rsidRDefault="00336D49">
      <w:pPr>
        <w:rPr>
          <w:rFonts w:ascii="Times New Roman" w:hAnsi="Times New Roman" w:cs="Times New Roman"/>
          <w:b/>
        </w:rPr>
      </w:pPr>
      <w:r>
        <w:rPr>
          <w:rFonts w:ascii="Times New Roman" w:hAnsi="Times New Roman" w:cs="Times New Roman"/>
          <w:b/>
        </w:rPr>
        <w:br w:type="page"/>
      </w:r>
    </w:p>
    <w:p w:rsidR="006D7C47" w:rsidRPr="00296D7C" w:rsidRDefault="006D7C47" w:rsidP="006D7C47">
      <w:pPr>
        <w:jc w:val="center"/>
        <w:rPr>
          <w:rFonts w:ascii="Times New Roman" w:hAnsi="Times New Roman" w:cs="Times New Roman"/>
          <w:b/>
        </w:rPr>
      </w:pPr>
      <w:r w:rsidRPr="00296D7C">
        <w:rPr>
          <w:rFonts w:ascii="Times New Roman" w:hAnsi="Times New Roman" w:cs="Times New Roman"/>
          <w:b/>
        </w:rPr>
        <w:lastRenderedPageBreak/>
        <w:t>Целевые показатели</w:t>
      </w:r>
    </w:p>
    <w:p w:rsidR="006D7C47" w:rsidRPr="00296D7C" w:rsidRDefault="006D7C47" w:rsidP="006D7C47">
      <w:pPr>
        <w:jc w:val="center"/>
        <w:rPr>
          <w:rFonts w:ascii="Times New Roman" w:hAnsi="Times New Roman" w:cs="Times New Roman"/>
          <w:b/>
        </w:rPr>
      </w:pPr>
      <w:r w:rsidRPr="00296D7C">
        <w:rPr>
          <w:rFonts w:ascii="Times New Roman" w:hAnsi="Times New Roman" w:cs="Times New Roman"/>
          <w:b/>
        </w:rPr>
        <w:t xml:space="preserve">реализации мероприятия </w:t>
      </w:r>
      <w:r w:rsidRPr="00296D7C">
        <w:rPr>
          <w:rFonts w:ascii="Times New Roman" w:hAnsi="Times New Roman" w:cs="Times New Roman"/>
          <w:b/>
          <w:bCs/>
          <w:lang w:eastAsia="zh-CN"/>
        </w:rPr>
        <w:t>«Повышение качества образования</w:t>
      </w:r>
      <w:r w:rsidRPr="00296D7C">
        <w:rPr>
          <w:rFonts w:ascii="Times New Roman" w:hAnsi="Times New Roman" w:cs="Times New Roman"/>
          <w:b/>
          <w:bCs/>
          <w:lang w:eastAsia="zh-CN"/>
        </w:rPr>
        <w:br/>
        <w:t>в школах с низким результатом обучения и в школах, функционирующих</w:t>
      </w:r>
      <w:r w:rsidRPr="00296D7C">
        <w:rPr>
          <w:rFonts w:ascii="Times New Roman" w:hAnsi="Times New Roman" w:cs="Times New Roman"/>
          <w:b/>
          <w:bCs/>
          <w:lang w:eastAsia="zh-CN"/>
        </w:rPr>
        <w:br/>
        <w:t>в неблагоприятных социальных условиях»</w:t>
      </w:r>
    </w:p>
    <w:p w:rsidR="006D7C47" w:rsidRPr="00296D7C" w:rsidRDefault="006D7C47" w:rsidP="006D7C47">
      <w:pPr>
        <w:ind w:firstLine="567"/>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860"/>
        <w:gridCol w:w="1522"/>
        <w:gridCol w:w="1527"/>
      </w:tblGrid>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rPr>
            </w:pPr>
            <w:r w:rsidRPr="00296D7C">
              <w:rPr>
                <w:rFonts w:ascii="Times New Roman" w:hAnsi="Times New Roman"/>
                <w:b/>
              </w:rPr>
              <w:t xml:space="preserve">№ </w:t>
            </w:r>
            <w:proofErr w:type="gramStart"/>
            <w:r w:rsidRPr="00296D7C">
              <w:rPr>
                <w:rFonts w:ascii="Times New Roman" w:hAnsi="Times New Roman"/>
                <w:b/>
              </w:rPr>
              <w:t>п</w:t>
            </w:r>
            <w:proofErr w:type="gramEnd"/>
            <w:r w:rsidRPr="00296D7C">
              <w:rPr>
                <w:rFonts w:ascii="Times New Roman" w:hAnsi="Times New Roman"/>
                <w:b/>
              </w:rPr>
              <w:t>/п</w:t>
            </w:r>
          </w:p>
        </w:tc>
        <w:tc>
          <w:tcPr>
            <w:tcW w:w="6103" w:type="dxa"/>
            <w:tcBorders>
              <w:top w:val="single" w:sz="4" w:space="0" w:color="auto"/>
              <w:left w:val="single" w:sz="4" w:space="0" w:color="auto"/>
              <w:bottom w:val="single" w:sz="4" w:space="0" w:color="auto"/>
              <w:right w:val="single" w:sz="4" w:space="0" w:color="auto"/>
            </w:tcBorders>
            <w:vAlign w:val="center"/>
            <w:hideMark/>
          </w:tcPr>
          <w:p w:rsidR="006D7C47" w:rsidRPr="00296D7C" w:rsidRDefault="006D7C47">
            <w:pPr>
              <w:pStyle w:val="aff1"/>
              <w:jc w:val="center"/>
              <w:rPr>
                <w:rFonts w:ascii="Times New Roman" w:hAnsi="Times New Roman"/>
                <w:b/>
              </w:rPr>
            </w:pPr>
            <w:r w:rsidRPr="00296D7C">
              <w:rPr>
                <w:rFonts w:ascii="Times New Roman" w:hAnsi="Times New Roman"/>
                <w:b/>
              </w:rPr>
              <w:t>Наименование показателя</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rPr>
            </w:pPr>
            <w:r w:rsidRPr="00296D7C">
              <w:rPr>
                <w:rFonts w:ascii="Times New Roman" w:hAnsi="Times New Roman"/>
                <w:b/>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rPr>
            </w:pPr>
            <w:r w:rsidRPr="00296D7C">
              <w:rPr>
                <w:rFonts w:ascii="Times New Roman" w:hAnsi="Times New Roman"/>
                <w:b/>
              </w:rPr>
              <w:t>Значение показателя</w:t>
            </w:r>
          </w:p>
        </w:tc>
      </w:tr>
      <w:tr w:rsidR="006D7C47" w:rsidRPr="00296D7C" w:rsidTr="006D7C47">
        <w:trPr>
          <w:trHeight w:val="58"/>
        </w:trPr>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bCs/>
              </w:rPr>
            </w:pPr>
            <w:r w:rsidRPr="00296D7C">
              <w:rPr>
                <w:rFonts w:ascii="Times New Roman" w:hAnsi="Times New Roman"/>
                <w:b/>
                <w:bCs/>
              </w:rPr>
              <w:t>1</w:t>
            </w:r>
          </w:p>
        </w:tc>
        <w:tc>
          <w:tcPr>
            <w:tcW w:w="9182" w:type="dxa"/>
            <w:gridSpan w:val="3"/>
            <w:tcBorders>
              <w:top w:val="single" w:sz="4" w:space="0" w:color="auto"/>
              <w:left w:val="single" w:sz="4" w:space="0" w:color="auto"/>
              <w:bottom w:val="single" w:sz="4" w:space="0" w:color="auto"/>
              <w:right w:val="single" w:sz="4" w:space="0" w:color="auto"/>
            </w:tcBorders>
            <w:vAlign w:val="center"/>
            <w:hideMark/>
          </w:tcPr>
          <w:p w:rsidR="006D7C47" w:rsidRPr="00296D7C" w:rsidRDefault="006D7C47">
            <w:pPr>
              <w:tabs>
                <w:tab w:val="left" w:pos="1134"/>
              </w:tabs>
              <w:jc w:val="both"/>
              <w:rPr>
                <w:rFonts w:ascii="Times New Roman" w:hAnsi="Times New Roman" w:cs="Times New Roman"/>
                <w:b/>
                <w:lang w:eastAsia="en-US"/>
              </w:rPr>
            </w:pPr>
            <w:r w:rsidRPr="00296D7C">
              <w:rPr>
                <w:rFonts w:ascii="Times New Roman" w:hAnsi="Times New Roman" w:cs="Times New Roman"/>
                <w:b/>
                <w:lang w:eastAsia="en-US"/>
              </w:rPr>
              <w:t>Выявление образовательных организаций с низкими результатами обучения и организаций, функционирующих в неблагоприятных социальных условиях</w:t>
            </w:r>
          </w:p>
        </w:tc>
      </w:tr>
      <w:tr w:rsidR="006D7C47" w:rsidRPr="00296D7C" w:rsidTr="006D7C47">
        <w:trPr>
          <w:trHeight w:val="58"/>
        </w:trPr>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1.1</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d"/>
              <w:tabs>
                <w:tab w:val="left" w:pos="1134"/>
              </w:tabs>
              <w:spacing w:line="252" w:lineRule="auto"/>
              <w:ind w:left="0"/>
              <w:jc w:val="both"/>
              <w:rPr>
                <w:rFonts w:ascii="Times New Roman" w:hAnsi="Times New Roman" w:cs="Times New Roman"/>
              </w:rPr>
            </w:pPr>
            <w:r w:rsidRPr="00296D7C">
              <w:rPr>
                <w:rFonts w:ascii="Times New Roman" w:hAnsi="Times New Roman" w:cs="Times New Roman"/>
              </w:rPr>
              <w:t>Общее количество исследованных образовательных организаций Ленинградской области с целью выявления образовательных организаций с низкими результатами обучения и организаций,   функционирующих в неблагоприятных социальных условиях</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300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1.2</w:t>
            </w:r>
          </w:p>
        </w:tc>
        <w:tc>
          <w:tcPr>
            <w:tcW w:w="6103" w:type="dxa"/>
            <w:tcBorders>
              <w:top w:val="single" w:sz="4" w:space="0" w:color="auto"/>
              <w:left w:val="single" w:sz="4" w:space="0" w:color="auto"/>
              <w:bottom w:val="single" w:sz="4" w:space="0" w:color="auto"/>
              <w:right w:val="single" w:sz="4" w:space="0" w:color="auto"/>
            </w:tcBorders>
            <w:vAlign w:val="center"/>
            <w:hideMark/>
          </w:tcPr>
          <w:p w:rsidR="006D7C47" w:rsidRPr="00296D7C" w:rsidRDefault="006D7C47">
            <w:pPr>
              <w:tabs>
                <w:tab w:val="left" w:pos="1134"/>
              </w:tabs>
              <w:spacing w:line="252" w:lineRule="auto"/>
              <w:jc w:val="both"/>
              <w:rPr>
                <w:rFonts w:ascii="Times New Roman" w:hAnsi="Times New Roman" w:cs="Times New Roman"/>
                <w:lang w:eastAsia="x-none"/>
              </w:rPr>
            </w:pPr>
            <w:r w:rsidRPr="00296D7C">
              <w:rPr>
                <w:rFonts w:ascii="Times New Roman" w:hAnsi="Times New Roman" w:cs="Times New Roman"/>
                <w:lang w:eastAsia="x-none"/>
              </w:rPr>
              <w:t>Общее количество муниципальных образований Ленинградской области, охваченных исследованием</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18</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1.3</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spacing w:line="252" w:lineRule="auto"/>
              <w:jc w:val="both"/>
              <w:rPr>
                <w:rFonts w:ascii="Times New Roman" w:hAnsi="Times New Roman" w:cs="Times New Roman"/>
                <w:lang w:eastAsia="x-none"/>
              </w:rPr>
            </w:pPr>
            <w:r w:rsidRPr="00296D7C">
              <w:rPr>
                <w:rFonts w:ascii="Times New Roman" w:hAnsi="Times New Roman" w:cs="Times New Roman"/>
              </w:rPr>
              <w:t>Общее количество показателей в методике определения образовательных организаций Ленинградской области с низкими результатами обучения</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20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1.4</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spacing w:line="252" w:lineRule="auto"/>
              <w:jc w:val="both"/>
              <w:rPr>
                <w:rFonts w:ascii="Times New Roman" w:hAnsi="Times New Roman" w:cs="Times New Roman"/>
                <w:lang w:eastAsia="x-none"/>
              </w:rPr>
            </w:pPr>
            <w:r w:rsidRPr="00296D7C">
              <w:rPr>
                <w:rFonts w:ascii="Times New Roman" w:hAnsi="Times New Roman" w:cs="Times New Roman"/>
              </w:rPr>
              <w:t>Общее количество показателей в методике определения образовательных организаций Ленинградской области, функционирующих в неблагоприятных социальных условиях</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1.5</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spacing w:line="252" w:lineRule="auto"/>
              <w:jc w:val="both"/>
              <w:rPr>
                <w:rFonts w:ascii="Times New Roman" w:hAnsi="Times New Roman" w:cs="Times New Roman"/>
                <w:lang w:eastAsia="x-none"/>
              </w:rPr>
            </w:pPr>
            <w:r w:rsidRPr="00296D7C">
              <w:rPr>
                <w:rFonts w:ascii="Times New Roman" w:hAnsi="Times New Roman" w:cs="Times New Roman"/>
                <w:color w:val="000000"/>
                <w:lang w:eastAsia="en-US"/>
              </w:rPr>
              <w:t>Общее количество выявленных образовательных организаций</w:t>
            </w:r>
            <w:r w:rsidRPr="00296D7C">
              <w:rPr>
                <w:rFonts w:ascii="Times New Roman" w:hAnsi="Times New Roman" w:cs="Times New Roman"/>
              </w:rPr>
              <w:t xml:space="preserve"> Ленинградской области с низкими образовательными результатами</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30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1.6</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spacing w:line="252" w:lineRule="auto"/>
              <w:jc w:val="both"/>
              <w:rPr>
                <w:rFonts w:ascii="Times New Roman" w:hAnsi="Times New Roman" w:cs="Times New Roman"/>
                <w:lang w:eastAsia="x-none"/>
              </w:rPr>
            </w:pPr>
            <w:r w:rsidRPr="00296D7C">
              <w:rPr>
                <w:rFonts w:ascii="Times New Roman" w:hAnsi="Times New Roman" w:cs="Times New Roman"/>
                <w:color w:val="000000"/>
                <w:lang w:eastAsia="en-US"/>
              </w:rPr>
              <w:t>Общее количество выявленных образовательных организаций</w:t>
            </w:r>
            <w:r w:rsidRPr="00296D7C">
              <w:rPr>
                <w:rFonts w:ascii="Times New Roman" w:hAnsi="Times New Roman" w:cs="Times New Roman"/>
              </w:rPr>
              <w:t xml:space="preserve"> Ленинградской области, функционирующих в неблагоприятных социальных условиях</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2</w:t>
            </w:r>
            <w:r w:rsidRPr="00296D7C">
              <w:rPr>
                <w:rFonts w:ascii="Times New Roman" w:hAnsi="Times New Roman"/>
                <w:lang w:val="en-US"/>
              </w:rPr>
              <w:t>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bCs/>
              </w:rPr>
            </w:pPr>
            <w:r w:rsidRPr="00296D7C">
              <w:rPr>
                <w:rFonts w:ascii="Times New Roman" w:hAnsi="Times New Roman"/>
                <w:b/>
                <w:bCs/>
              </w:rPr>
              <w:t>2</w:t>
            </w:r>
          </w:p>
        </w:tc>
        <w:tc>
          <w:tcPr>
            <w:tcW w:w="9182" w:type="dxa"/>
            <w:gridSpan w:val="3"/>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b/>
                <w:lang w:eastAsia="en-US"/>
              </w:rPr>
            </w:pPr>
            <w:r w:rsidRPr="00296D7C">
              <w:rPr>
                <w:rFonts w:ascii="Times New Roman" w:hAnsi="Times New Roman" w:cs="Times New Roman"/>
                <w:b/>
                <w:lang w:eastAsia="en-US"/>
              </w:rPr>
              <w:t>Организация и проведение социологического исследования участников образовательных отношений в образовательных организациях с низкими результатами обучения и организациях, функционирующими в неблагоприятных социальных условиях</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2.1</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d"/>
              <w:tabs>
                <w:tab w:val="left" w:pos="1134"/>
              </w:tabs>
              <w:ind w:left="0"/>
              <w:jc w:val="both"/>
              <w:rPr>
                <w:rFonts w:ascii="Times New Roman" w:hAnsi="Times New Roman" w:cs="Times New Roman"/>
              </w:rPr>
            </w:pPr>
            <w:r w:rsidRPr="00296D7C">
              <w:rPr>
                <w:rFonts w:ascii="Times New Roman" w:hAnsi="Times New Roman" w:cs="Times New Roman"/>
              </w:rPr>
              <w:t>Общее количество опросов (</w:t>
            </w:r>
            <w:proofErr w:type="spellStart"/>
            <w:r w:rsidRPr="00296D7C">
              <w:rPr>
                <w:rFonts w:ascii="Times New Roman" w:hAnsi="Times New Roman" w:cs="Times New Roman"/>
              </w:rPr>
              <w:t>анкетирований</w:t>
            </w:r>
            <w:proofErr w:type="spellEnd"/>
            <w:r w:rsidRPr="00296D7C">
              <w:rPr>
                <w:rFonts w:ascii="Times New Roman" w:hAnsi="Times New Roman" w:cs="Times New Roman"/>
              </w:rPr>
              <w:t>) участников образовательных отношений в образовательных организациях Ленинградской области</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2</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2.2</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rPr>
            </w:pPr>
            <w:r w:rsidRPr="00296D7C">
              <w:rPr>
                <w:rFonts w:ascii="Times New Roman" w:hAnsi="Times New Roman" w:cs="Times New Roman"/>
              </w:rPr>
              <w:t xml:space="preserve">Общее число обучающихся 10-11-х классов </w:t>
            </w:r>
            <w:r w:rsidRPr="00296D7C">
              <w:rPr>
                <w:rFonts w:ascii="Times New Roman" w:hAnsi="Times New Roman" w:cs="Times New Roman"/>
                <w:lang w:val="x-none" w:eastAsia="x-none"/>
              </w:rPr>
              <w:t xml:space="preserve">образовательных организаций </w:t>
            </w:r>
            <w:r w:rsidRPr="00296D7C">
              <w:rPr>
                <w:rFonts w:ascii="Times New Roman" w:hAnsi="Times New Roman" w:cs="Times New Roman"/>
              </w:rPr>
              <w:t>Ленинградской области, принявших участие в опросах (</w:t>
            </w:r>
            <w:proofErr w:type="spellStart"/>
            <w:r w:rsidRPr="00296D7C">
              <w:rPr>
                <w:rFonts w:ascii="Times New Roman" w:hAnsi="Times New Roman" w:cs="Times New Roman"/>
              </w:rPr>
              <w:t>анкетированиях</w:t>
            </w:r>
            <w:proofErr w:type="spellEnd"/>
            <w:r w:rsidRPr="00296D7C">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не менее 95% от общего числа</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2.3</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rPr>
            </w:pPr>
            <w:r w:rsidRPr="00296D7C">
              <w:rPr>
                <w:rFonts w:ascii="Times New Roman" w:hAnsi="Times New Roman" w:cs="Times New Roman"/>
              </w:rPr>
              <w:t xml:space="preserve">Общее число </w:t>
            </w:r>
            <w:r w:rsidRPr="00296D7C">
              <w:rPr>
                <w:rFonts w:ascii="Times New Roman" w:hAnsi="Times New Roman" w:cs="Times New Roman"/>
                <w:lang w:eastAsia="x-none"/>
              </w:rPr>
              <w:t xml:space="preserve">руководителей (заместителей руководителя) </w:t>
            </w:r>
            <w:r w:rsidRPr="00296D7C">
              <w:rPr>
                <w:rFonts w:ascii="Times New Roman" w:hAnsi="Times New Roman" w:cs="Times New Roman"/>
                <w:lang w:val="x-none" w:eastAsia="x-none"/>
              </w:rPr>
              <w:t xml:space="preserve">образовательных организаций </w:t>
            </w:r>
            <w:r w:rsidRPr="00296D7C">
              <w:rPr>
                <w:rFonts w:ascii="Times New Roman" w:hAnsi="Times New Roman" w:cs="Times New Roman"/>
              </w:rPr>
              <w:t>Ленинградской области, принявших участие в опросах (</w:t>
            </w:r>
            <w:proofErr w:type="spellStart"/>
            <w:r w:rsidRPr="00296D7C">
              <w:rPr>
                <w:rFonts w:ascii="Times New Roman" w:hAnsi="Times New Roman" w:cs="Times New Roman"/>
              </w:rPr>
              <w:t>анкетированиях</w:t>
            </w:r>
            <w:proofErr w:type="spellEnd"/>
            <w:r w:rsidRPr="00296D7C">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100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lastRenderedPageBreak/>
              <w:t>2.4</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Формирование массивов первичных данных в табличной форме с представлением сопоставимых результатов опросов (</w:t>
            </w:r>
            <w:proofErr w:type="spellStart"/>
            <w:r w:rsidRPr="00296D7C">
              <w:rPr>
                <w:rFonts w:ascii="Times New Roman" w:hAnsi="Times New Roman" w:cs="Times New Roman"/>
              </w:rPr>
              <w:t>анкетирований</w:t>
            </w:r>
            <w:proofErr w:type="spellEnd"/>
            <w:r w:rsidRPr="00296D7C">
              <w:rPr>
                <w:rFonts w:ascii="Times New Roman" w:hAnsi="Times New Roman" w:cs="Times New Roman"/>
              </w:rPr>
              <w:t>) обучающихся и руководителей в разрезе исследуемых показателей</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2</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bCs/>
              </w:rPr>
            </w:pPr>
            <w:r w:rsidRPr="00296D7C">
              <w:rPr>
                <w:rFonts w:ascii="Times New Roman" w:hAnsi="Times New Roman"/>
                <w:b/>
                <w:bCs/>
              </w:rPr>
              <w:t>3</w:t>
            </w:r>
          </w:p>
        </w:tc>
        <w:tc>
          <w:tcPr>
            <w:tcW w:w="9182" w:type="dxa"/>
            <w:gridSpan w:val="3"/>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b/>
                <w:lang w:eastAsia="en-US"/>
              </w:rPr>
            </w:pPr>
            <w:r w:rsidRPr="00296D7C">
              <w:rPr>
                <w:rFonts w:ascii="Times New Roman" w:hAnsi="Times New Roman" w:cs="Times New Roman"/>
                <w:b/>
                <w:lang w:eastAsia="en-US"/>
              </w:rPr>
              <w:t>Разработка концепции (проекта) региональной программы улучшения результатов общеобразовательных организаций Ленинградской области</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3.1</w:t>
            </w:r>
          </w:p>
        </w:tc>
        <w:tc>
          <w:tcPr>
            <w:tcW w:w="6103" w:type="dxa"/>
            <w:tcBorders>
              <w:top w:val="single" w:sz="4" w:space="0" w:color="auto"/>
              <w:left w:val="single" w:sz="4" w:space="0" w:color="auto"/>
              <w:bottom w:val="single" w:sz="4" w:space="0" w:color="auto"/>
              <w:right w:val="single" w:sz="4" w:space="0" w:color="auto"/>
            </w:tcBorders>
            <w:vAlign w:val="center"/>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Общее количество образовательных организаций Ленинградской области, принявших участие в исследовании равенства доступа к получению качественного общего образования, учебной успешности обучающихся разного социального статуса и материального положения</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300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3.2</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lang w:val="x-none"/>
              </w:rPr>
            </w:pPr>
            <w:r w:rsidRPr="00296D7C">
              <w:rPr>
                <w:rFonts w:ascii="Times New Roman" w:hAnsi="Times New Roman" w:cs="Times New Roman"/>
                <w:lang w:eastAsia="en-US"/>
              </w:rPr>
              <w:t>Общее количество разработанных концепций (проектов) региональной программы улучшения результатов общеобразовательных организаций с низкими результатами обучения и организаций, функционирующих в неблагоприятных социальных условиях</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bCs/>
              </w:rPr>
            </w:pPr>
            <w:r w:rsidRPr="00296D7C">
              <w:rPr>
                <w:rFonts w:ascii="Times New Roman" w:hAnsi="Times New Roman"/>
                <w:b/>
                <w:bCs/>
              </w:rPr>
              <w:t>4</w:t>
            </w:r>
          </w:p>
        </w:tc>
        <w:tc>
          <w:tcPr>
            <w:tcW w:w="9182" w:type="dxa"/>
            <w:gridSpan w:val="3"/>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rPr>
            </w:pPr>
            <w:r w:rsidRPr="00296D7C">
              <w:rPr>
                <w:rFonts w:ascii="Times New Roman" w:hAnsi="Times New Roman" w:cs="Times New Roman"/>
                <w:b/>
                <w:lang w:eastAsia="en-US"/>
              </w:rPr>
              <w:t>Сопровождение образовательных организаций Ленинградской области с низкими результатами обучения и организаций, функционирующих в неблагоприятных социальных условиях</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4.1</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Общее количество проектировочных команд из числа представителей муниципальных и государственных образовательных организаций, муниципальных органов управления в сфере образования, руководителей муниципальных методических служб Ленинградской области</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3</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4.2</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 xml:space="preserve">Общее число </w:t>
            </w:r>
            <w:r w:rsidRPr="00296D7C">
              <w:rPr>
                <w:rFonts w:ascii="Times New Roman" w:hAnsi="Times New Roman" w:cs="Times New Roman"/>
                <w:lang w:eastAsia="en-US"/>
              </w:rPr>
              <w:t>представителей ГАОУ ДПО «ЛОИРО», руководителей муниципальных органов управления в сфере образования, руководителей муниципальных методических служб</w:t>
            </w:r>
            <w:r w:rsidRPr="00296D7C">
              <w:rPr>
                <w:rFonts w:ascii="Times New Roman" w:hAnsi="Times New Roman" w:cs="Times New Roman"/>
              </w:rPr>
              <w:t xml:space="preserve">, входящих в состав </w:t>
            </w:r>
            <w:r w:rsidRPr="00296D7C">
              <w:rPr>
                <w:rFonts w:ascii="Times New Roman" w:hAnsi="Times New Roman" w:cs="Times New Roman"/>
                <w:lang w:eastAsia="en-US"/>
              </w:rPr>
              <w:t>регионально-муниципальной проектировочной команды</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40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4.3</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lang w:val="x-none"/>
              </w:rPr>
            </w:pPr>
            <w:r w:rsidRPr="00296D7C">
              <w:rPr>
                <w:rFonts w:ascii="Times New Roman" w:hAnsi="Times New Roman" w:cs="Times New Roman"/>
              </w:rPr>
              <w:t xml:space="preserve">Общее число </w:t>
            </w:r>
            <w:r w:rsidRPr="00296D7C">
              <w:rPr>
                <w:rFonts w:ascii="Times New Roman" w:hAnsi="Times New Roman" w:cs="Times New Roman"/>
                <w:lang w:eastAsia="en-US"/>
              </w:rPr>
              <w:t>руководителей образовательных организаций Ленинградской области с низкими результатами обучения</w:t>
            </w:r>
            <w:r w:rsidRPr="00296D7C">
              <w:rPr>
                <w:rFonts w:ascii="Times New Roman" w:hAnsi="Times New Roman" w:cs="Times New Roman"/>
              </w:rPr>
              <w:t xml:space="preserve">, входящих в состав </w:t>
            </w:r>
            <w:r w:rsidRPr="00296D7C">
              <w:rPr>
                <w:rFonts w:ascii="Times New Roman" w:hAnsi="Times New Roman" w:cs="Times New Roman"/>
                <w:lang w:eastAsia="en-US"/>
              </w:rPr>
              <w:t>проектировочной команды</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60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4.4</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 xml:space="preserve">Общее число </w:t>
            </w:r>
            <w:r w:rsidRPr="00296D7C">
              <w:rPr>
                <w:rFonts w:ascii="Times New Roman" w:hAnsi="Times New Roman" w:cs="Times New Roman"/>
                <w:lang w:eastAsia="en-US"/>
              </w:rPr>
              <w:t xml:space="preserve">руководителей образовательных организаций Ленинградской области, </w:t>
            </w:r>
            <w:r w:rsidRPr="00296D7C">
              <w:rPr>
                <w:rFonts w:ascii="Times New Roman" w:hAnsi="Times New Roman" w:cs="Times New Roman"/>
              </w:rPr>
              <w:t xml:space="preserve">функционирующих в неблагоприятных социальных условиях, входящих в состав </w:t>
            </w:r>
            <w:r w:rsidRPr="00296D7C">
              <w:rPr>
                <w:rFonts w:ascii="Times New Roman" w:hAnsi="Times New Roman" w:cs="Times New Roman"/>
                <w:lang w:eastAsia="en-US"/>
              </w:rPr>
              <w:t>проектировочной команды</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40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4.5</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Общее количество проведенных обучающих мероприятий общим объемом не менее 16 часов в очной форме</w:t>
            </w:r>
            <w:r w:rsidRPr="00296D7C">
              <w:rPr>
                <w:rFonts w:ascii="Times New Roman" w:hAnsi="Times New Roman" w:cs="Times New Roman"/>
                <w:lang w:val="x-none" w:eastAsia="x-none"/>
              </w:rPr>
              <w:t xml:space="preserve"> </w:t>
            </w:r>
            <w:r w:rsidRPr="00296D7C">
              <w:rPr>
                <w:rFonts w:ascii="Times New Roman" w:hAnsi="Times New Roman" w:cs="Times New Roman"/>
              </w:rPr>
              <w:t xml:space="preserve">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w:t>
            </w:r>
            <w:r w:rsidRPr="00296D7C">
              <w:rPr>
                <w:rFonts w:ascii="Times New Roman" w:hAnsi="Times New Roman" w:cs="Times New Roman"/>
              </w:rPr>
              <w:lastRenderedPageBreak/>
              <w:t xml:space="preserve">низкими результатами обучения, </w:t>
            </w:r>
            <w:r w:rsidRPr="00296D7C">
              <w:rPr>
                <w:rFonts w:ascii="Times New Roman" w:hAnsi="Times New Roman" w:cs="Times New Roman"/>
                <w:lang w:eastAsia="en-US"/>
              </w:rPr>
              <w:t>а также участников проектировочных команд Ленинградской области</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lastRenderedPageBreak/>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16</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lastRenderedPageBreak/>
              <w:t>4.6</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 xml:space="preserve">Общее число участников </w:t>
            </w:r>
            <w:r w:rsidRPr="00296D7C">
              <w:rPr>
                <w:rFonts w:ascii="Times New Roman" w:hAnsi="Times New Roman" w:cs="Times New Roman"/>
                <w:lang w:eastAsia="en-US"/>
              </w:rPr>
              <w:t>обучающих мероприятий</w:t>
            </w:r>
            <w:r w:rsidRPr="00296D7C">
              <w:rPr>
                <w:rFonts w:ascii="Times New Roman" w:hAnsi="Times New Roman" w:cs="Times New Roman"/>
              </w:rPr>
              <w:t xml:space="preserve"> общим объемом не менее 16 часов в очной форме</w:t>
            </w:r>
            <w:r w:rsidRPr="00296D7C">
              <w:rPr>
                <w:rFonts w:ascii="Times New Roman" w:hAnsi="Times New Roman" w:cs="Times New Roman"/>
                <w:lang w:val="x-none" w:eastAsia="x-none"/>
              </w:rPr>
              <w:t xml:space="preserve"> </w:t>
            </w:r>
            <w:r w:rsidRPr="00296D7C">
              <w:rPr>
                <w:rFonts w:ascii="Times New Roman" w:hAnsi="Times New Roman" w:cs="Times New Roman"/>
              </w:rPr>
              <w:t xml:space="preserve">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низкими результатами обучения, </w:t>
            </w:r>
            <w:r w:rsidRPr="00296D7C">
              <w:rPr>
                <w:rFonts w:ascii="Times New Roman" w:hAnsi="Times New Roman" w:cs="Times New Roman"/>
                <w:lang w:eastAsia="en-US"/>
              </w:rPr>
              <w:t>а также участников проектировочных команд Ленинградской области</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Чел.</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800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4.7</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 xml:space="preserve">Общее количество проведенных групповых консультаций в очном и дистанционном формате для представителей образовательных организаций с низкими результатами обучения и организаций, функционирующих в неблагоприятных социальных условиях, а также </w:t>
            </w:r>
            <w:r w:rsidRPr="00296D7C">
              <w:rPr>
                <w:rFonts w:ascii="Times New Roman" w:hAnsi="Times New Roman" w:cs="Times New Roman"/>
                <w:lang w:eastAsia="en-US"/>
              </w:rPr>
              <w:t>участников проектировочных команд</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4.8</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Общее количество разработанных и реализуемых «Дорожных карт» по внедрению регионального мониторинга результативности муниципальных и школьных программ улучшения результатов для образовательных организаций с низкими результатами обучения и образовательных организаций, функционирующих в неблагоприятных социальных условиях</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4.9</w:t>
            </w:r>
          </w:p>
        </w:tc>
        <w:tc>
          <w:tcPr>
            <w:tcW w:w="6103" w:type="dxa"/>
            <w:tcBorders>
              <w:top w:val="single" w:sz="4" w:space="0" w:color="auto"/>
              <w:left w:val="single" w:sz="4" w:space="0" w:color="auto"/>
              <w:bottom w:val="single" w:sz="4" w:space="0" w:color="auto"/>
              <w:right w:val="single" w:sz="4" w:space="0" w:color="auto"/>
            </w:tcBorders>
            <w:vAlign w:val="center"/>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Общее количество программ перехода школы в эффективный режим работы и улучшения образовательных результатов обучающихся, разработанных в рамках реализации мероприятия</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50</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b/>
                <w:bCs/>
              </w:rPr>
            </w:pPr>
            <w:r w:rsidRPr="00296D7C">
              <w:rPr>
                <w:rFonts w:ascii="Times New Roman" w:hAnsi="Times New Roman"/>
                <w:b/>
                <w:bCs/>
              </w:rPr>
              <w:t>5</w:t>
            </w:r>
          </w:p>
        </w:tc>
        <w:tc>
          <w:tcPr>
            <w:tcW w:w="9182" w:type="dxa"/>
            <w:gridSpan w:val="3"/>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both"/>
              <w:rPr>
                <w:rFonts w:ascii="Times New Roman" w:hAnsi="Times New Roman" w:cs="Times New Roman"/>
              </w:rPr>
            </w:pPr>
            <w:r w:rsidRPr="00296D7C">
              <w:rPr>
                <w:rFonts w:ascii="Times New Roman" w:hAnsi="Times New Roman" w:cs="Times New Roman"/>
                <w:b/>
                <w:lang w:eastAsia="en-US"/>
              </w:rPr>
              <w:t>Обобщение итогов реализации мероприятий</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5.1</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rPr>
            </w:pPr>
            <w:r w:rsidRPr="00296D7C">
              <w:rPr>
                <w:rFonts w:ascii="Times New Roman" w:hAnsi="Times New Roman" w:cs="Times New Roman"/>
              </w:rPr>
              <w:t xml:space="preserve">Итоговый отчет о реализации мероприятия не менее 2,0 </w:t>
            </w:r>
            <w:proofErr w:type="spellStart"/>
            <w:r w:rsidRPr="00296D7C">
              <w:rPr>
                <w:rFonts w:ascii="Times New Roman" w:hAnsi="Times New Roman" w:cs="Times New Roman"/>
              </w:rPr>
              <w:t>п.</w:t>
            </w:r>
            <w:proofErr w:type="gramStart"/>
            <w:r w:rsidRPr="00296D7C">
              <w:rPr>
                <w:rFonts w:ascii="Times New Roman" w:hAnsi="Times New Roman" w:cs="Times New Roman"/>
              </w:rPr>
              <w:t>л</w:t>
            </w:r>
            <w:proofErr w:type="spellEnd"/>
            <w:proofErr w:type="gramEnd"/>
            <w:r w:rsidRPr="00296D7C">
              <w:rPr>
                <w:rFonts w:ascii="Times New Roman" w:hAnsi="Times New Roman" w:cs="Times New Roman"/>
              </w:rPr>
              <w:t>.</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Ед.</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w:t>
            </w:r>
          </w:p>
        </w:tc>
      </w:tr>
      <w:tr w:rsidR="006D7C47" w:rsidRPr="00296D7C" w:rsidTr="006D7C47">
        <w:tc>
          <w:tcPr>
            <w:tcW w:w="671" w:type="dxa"/>
            <w:tcBorders>
              <w:top w:val="single" w:sz="4" w:space="0" w:color="auto"/>
              <w:left w:val="single" w:sz="4" w:space="0" w:color="auto"/>
              <w:bottom w:val="single" w:sz="4" w:space="0" w:color="auto"/>
              <w:right w:val="single" w:sz="4" w:space="0" w:color="auto"/>
            </w:tcBorders>
            <w:hideMark/>
          </w:tcPr>
          <w:p w:rsidR="006D7C47" w:rsidRPr="00296D7C" w:rsidRDefault="006D7C47">
            <w:pPr>
              <w:pStyle w:val="aff1"/>
              <w:jc w:val="center"/>
              <w:rPr>
                <w:rFonts w:ascii="Times New Roman" w:hAnsi="Times New Roman"/>
              </w:rPr>
            </w:pPr>
            <w:r w:rsidRPr="00296D7C">
              <w:rPr>
                <w:rFonts w:ascii="Times New Roman" w:hAnsi="Times New Roman"/>
              </w:rPr>
              <w:t>5.2</w:t>
            </w:r>
          </w:p>
        </w:tc>
        <w:tc>
          <w:tcPr>
            <w:tcW w:w="6103" w:type="dxa"/>
            <w:tcBorders>
              <w:top w:val="single" w:sz="4" w:space="0" w:color="auto"/>
              <w:left w:val="single" w:sz="4" w:space="0" w:color="auto"/>
              <w:bottom w:val="single" w:sz="4" w:space="0" w:color="auto"/>
              <w:right w:val="single" w:sz="4" w:space="0" w:color="auto"/>
            </w:tcBorders>
            <w:hideMark/>
          </w:tcPr>
          <w:p w:rsidR="006D7C47" w:rsidRPr="00296D7C" w:rsidRDefault="006D7C47">
            <w:pPr>
              <w:jc w:val="both"/>
              <w:rPr>
                <w:rFonts w:ascii="Times New Roman" w:hAnsi="Times New Roman" w:cs="Times New Roman"/>
                <w:highlight w:val="yellow"/>
              </w:rPr>
            </w:pPr>
            <w:r w:rsidRPr="00296D7C">
              <w:rPr>
                <w:rFonts w:ascii="Times New Roman" w:hAnsi="Times New Roman" w:cs="Times New Roman"/>
              </w:rPr>
              <w:t>Количество подготовленных и изданных сборников материалов по результатам реализации мероприятия</w:t>
            </w:r>
          </w:p>
        </w:tc>
        <w:tc>
          <w:tcPr>
            <w:tcW w:w="1539"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hideMark/>
          </w:tcPr>
          <w:p w:rsidR="006D7C47" w:rsidRPr="00296D7C" w:rsidRDefault="006D7C47">
            <w:pPr>
              <w:tabs>
                <w:tab w:val="left" w:pos="1134"/>
              </w:tabs>
              <w:jc w:val="center"/>
              <w:rPr>
                <w:rFonts w:ascii="Times New Roman" w:hAnsi="Times New Roman" w:cs="Times New Roman"/>
              </w:rPr>
            </w:pPr>
            <w:r w:rsidRPr="00296D7C">
              <w:rPr>
                <w:rFonts w:ascii="Times New Roman" w:hAnsi="Times New Roman" w:cs="Times New Roman"/>
              </w:rPr>
              <w:t>100</w:t>
            </w:r>
          </w:p>
        </w:tc>
      </w:tr>
    </w:tbl>
    <w:p w:rsidR="006D7C47" w:rsidRPr="00296D7C" w:rsidRDefault="006D7C47" w:rsidP="006D7C47">
      <w:pPr>
        <w:suppressAutoHyphens/>
        <w:jc w:val="center"/>
        <w:rPr>
          <w:rFonts w:ascii="Times New Roman" w:hAnsi="Times New Roman" w:cs="Times New Roman"/>
          <w:b/>
        </w:rPr>
      </w:pPr>
    </w:p>
    <w:p w:rsidR="006D7C47" w:rsidRPr="00296D7C" w:rsidRDefault="006D7C47" w:rsidP="00C22998">
      <w:pPr>
        <w:spacing w:after="0" w:line="240" w:lineRule="auto"/>
        <w:ind w:firstLine="709"/>
        <w:jc w:val="center"/>
        <w:rPr>
          <w:rFonts w:ascii="Times New Roman" w:hAnsi="Times New Roman" w:cs="Times New Roman"/>
          <w:b/>
          <w:bCs/>
        </w:rPr>
      </w:pPr>
    </w:p>
    <w:p w:rsidR="00C22998" w:rsidRPr="00296D7C" w:rsidRDefault="00C22998" w:rsidP="00C22998">
      <w:pPr>
        <w:spacing w:after="0" w:line="240" w:lineRule="auto"/>
        <w:ind w:firstLine="709"/>
        <w:jc w:val="both"/>
        <w:rPr>
          <w:rFonts w:ascii="Times New Roman" w:hAnsi="Times New Roman" w:cs="Times New Roman"/>
          <w:bCs/>
        </w:rPr>
      </w:pPr>
      <w:r w:rsidRPr="00296D7C">
        <w:rPr>
          <w:rFonts w:ascii="Times New Roman" w:hAnsi="Times New Roman" w:cs="Times New Roman"/>
          <w:b/>
          <w:bCs/>
        </w:rPr>
        <w:t>Раздел 3.</w:t>
      </w:r>
      <w:r w:rsidRPr="00296D7C">
        <w:rPr>
          <w:rFonts w:ascii="Times New Roman" w:hAnsi="Times New Roman" w:cs="Times New Roman"/>
          <w:bCs/>
        </w:rPr>
        <w:t xml:space="preserve"> «Техническое задание» </w:t>
      </w:r>
      <w:r w:rsidR="00144DD7" w:rsidRPr="00296D7C">
        <w:rPr>
          <w:rFonts w:ascii="Times New Roman" w:hAnsi="Times New Roman" w:cs="Times New Roman"/>
          <w:bCs/>
        </w:rPr>
        <w:t>разработал заведующий центром</w:t>
      </w:r>
      <w:r w:rsidRPr="00296D7C">
        <w:rPr>
          <w:rFonts w:ascii="Times New Roman" w:hAnsi="Times New Roman" w:cs="Times New Roman"/>
          <w:bCs/>
        </w:rPr>
        <w:t xml:space="preserve"> </w:t>
      </w:r>
      <w:r w:rsidR="00144DD7" w:rsidRPr="00296D7C">
        <w:rPr>
          <w:rFonts w:ascii="Times New Roman" w:hAnsi="Times New Roman" w:cs="Times New Roman"/>
          <w:bCs/>
        </w:rPr>
        <w:t xml:space="preserve">сопровождения образовательных проектов и правового обеспечения деятельности </w:t>
      </w:r>
      <w:proofErr w:type="spellStart"/>
      <w:r w:rsidR="00144DD7" w:rsidRPr="00296D7C">
        <w:rPr>
          <w:rFonts w:ascii="Times New Roman" w:hAnsi="Times New Roman" w:cs="Times New Roman"/>
          <w:bCs/>
        </w:rPr>
        <w:t>Колыхматов</w:t>
      </w:r>
      <w:proofErr w:type="spellEnd"/>
      <w:r w:rsidR="00144DD7" w:rsidRPr="00296D7C">
        <w:rPr>
          <w:rFonts w:ascii="Times New Roman" w:hAnsi="Times New Roman" w:cs="Times New Roman"/>
          <w:bCs/>
        </w:rPr>
        <w:t xml:space="preserve"> В.И.</w:t>
      </w:r>
    </w:p>
    <w:p w:rsidR="00C22998" w:rsidRPr="00296D7C" w:rsidRDefault="00C22998" w:rsidP="00C22998">
      <w:pPr>
        <w:rPr>
          <w:rFonts w:ascii="Times New Roman" w:hAnsi="Times New Roman" w:cs="Times New Roman"/>
          <w:b/>
          <w:bCs/>
        </w:rPr>
      </w:pPr>
      <w:r w:rsidRPr="00296D7C">
        <w:rPr>
          <w:rFonts w:ascii="Times New Roman" w:hAnsi="Times New Roman" w:cs="Times New Roman"/>
          <w:b/>
          <w:bCs/>
        </w:rPr>
        <w:br w:type="page"/>
      </w:r>
    </w:p>
    <w:p w:rsidR="00C22998" w:rsidRPr="00296D7C" w:rsidRDefault="00C22998" w:rsidP="00C22998">
      <w:pPr>
        <w:widowControl w:val="0"/>
        <w:tabs>
          <w:tab w:val="left" w:pos="284"/>
        </w:tabs>
        <w:autoSpaceDE w:val="0"/>
        <w:snapToGrid w:val="0"/>
        <w:spacing w:after="0" w:line="240" w:lineRule="auto"/>
        <w:jc w:val="center"/>
        <w:rPr>
          <w:rFonts w:ascii="Times New Roman" w:hAnsi="Times New Roman" w:cs="Times New Roman"/>
          <w:b/>
          <w:bCs/>
        </w:rPr>
      </w:pPr>
      <w:r w:rsidRPr="00296D7C">
        <w:rPr>
          <w:rFonts w:ascii="Times New Roman" w:hAnsi="Times New Roman" w:cs="Times New Roman"/>
          <w:b/>
          <w:bCs/>
        </w:rPr>
        <w:lastRenderedPageBreak/>
        <w:t>ПРОЕКТ ДОГОВОРА</w:t>
      </w:r>
    </w:p>
    <w:p w:rsidR="00C22998" w:rsidRPr="00296D7C" w:rsidRDefault="00C22998" w:rsidP="00C22998">
      <w:pPr>
        <w:widowControl w:val="0"/>
        <w:tabs>
          <w:tab w:val="left" w:pos="284"/>
        </w:tabs>
        <w:autoSpaceDE w:val="0"/>
        <w:snapToGrid w:val="0"/>
        <w:spacing w:after="0" w:line="240" w:lineRule="auto"/>
        <w:jc w:val="center"/>
        <w:rPr>
          <w:rFonts w:ascii="Times New Roman" w:hAnsi="Times New Roman" w:cs="Times New Roman"/>
          <w:b/>
          <w:bCs/>
        </w:rPr>
      </w:pPr>
    </w:p>
    <w:p w:rsidR="00C22998" w:rsidRPr="00296D7C" w:rsidRDefault="00C22998" w:rsidP="00C22998">
      <w:pPr>
        <w:pStyle w:val="a5"/>
        <w:spacing w:after="0"/>
        <w:ind w:left="0" w:firstLine="709"/>
        <w:jc w:val="center"/>
        <w:outlineLvl w:val="0"/>
        <w:rPr>
          <w:rFonts w:eastAsia="Times New Roman"/>
          <w:b/>
          <w:bCs/>
          <w:sz w:val="22"/>
          <w:szCs w:val="22"/>
        </w:rPr>
      </w:pPr>
      <w:r w:rsidRPr="00296D7C">
        <w:rPr>
          <w:rFonts w:eastAsia="Times New Roman"/>
          <w:b/>
          <w:bCs/>
          <w:sz w:val="22"/>
          <w:szCs w:val="22"/>
        </w:rPr>
        <w:t>ДОГОВОР __________</w:t>
      </w:r>
    </w:p>
    <w:p w:rsidR="00C22998" w:rsidRPr="00296D7C" w:rsidRDefault="00C22998" w:rsidP="00C22998">
      <w:pPr>
        <w:pStyle w:val="a5"/>
        <w:spacing w:after="0"/>
        <w:ind w:left="0"/>
        <w:jc w:val="center"/>
        <w:outlineLvl w:val="0"/>
        <w:rPr>
          <w:rFonts w:eastAsia="Times New Roman"/>
          <w:b/>
          <w:bCs/>
          <w:sz w:val="22"/>
          <w:szCs w:val="22"/>
        </w:rPr>
      </w:pPr>
      <w:r w:rsidRPr="00296D7C">
        <w:rPr>
          <w:rFonts w:eastAsia="Times New Roman"/>
          <w:b/>
          <w:bCs/>
          <w:sz w:val="22"/>
          <w:szCs w:val="22"/>
        </w:rPr>
        <w:t>на оказание услуг</w:t>
      </w:r>
    </w:p>
    <w:p w:rsidR="00C22998" w:rsidRPr="00296D7C" w:rsidRDefault="00C22998" w:rsidP="00C22998">
      <w:pPr>
        <w:pStyle w:val="a5"/>
        <w:spacing w:after="0"/>
        <w:ind w:left="0" w:firstLine="709"/>
        <w:jc w:val="center"/>
        <w:outlineLvl w:val="0"/>
        <w:rPr>
          <w:rFonts w:eastAsia="Times New Roman"/>
          <w:b/>
          <w:bCs/>
          <w:sz w:val="22"/>
          <w:szCs w:val="22"/>
        </w:rPr>
      </w:pPr>
    </w:p>
    <w:p w:rsidR="00C22998" w:rsidRPr="00296D7C" w:rsidRDefault="00C22998" w:rsidP="00C22998">
      <w:pPr>
        <w:pStyle w:val="a5"/>
        <w:spacing w:after="0"/>
        <w:ind w:left="0"/>
        <w:jc w:val="both"/>
        <w:rPr>
          <w:rFonts w:eastAsia="Times New Roman"/>
          <w:sz w:val="22"/>
          <w:szCs w:val="22"/>
        </w:rPr>
      </w:pPr>
      <w:r w:rsidRPr="00296D7C">
        <w:rPr>
          <w:rFonts w:eastAsia="Times New Roman"/>
          <w:sz w:val="22"/>
          <w:szCs w:val="22"/>
        </w:rPr>
        <w:t xml:space="preserve">г. Санкт-Петербург                                                                 </w:t>
      </w:r>
      <w:r w:rsidR="00144DD7" w:rsidRPr="00296D7C">
        <w:rPr>
          <w:rFonts w:eastAsia="Times New Roman"/>
          <w:sz w:val="22"/>
          <w:szCs w:val="22"/>
        </w:rPr>
        <w:t xml:space="preserve">                ___________ 2019</w:t>
      </w:r>
      <w:r w:rsidRPr="00296D7C">
        <w:rPr>
          <w:rFonts w:eastAsia="Times New Roman"/>
          <w:sz w:val="22"/>
          <w:szCs w:val="22"/>
        </w:rPr>
        <w:t xml:space="preserve"> г.</w:t>
      </w:r>
    </w:p>
    <w:p w:rsidR="00C22998" w:rsidRPr="00296D7C" w:rsidRDefault="00C22998" w:rsidP="00C22998">
      <w:pPr>
        <w:pStyle w:val="a5"/>
        <w:spacing w:after="0"/>
        <w:ind w:left="0"/>
        <w:jc w:val="both"/>
        <w:rPr>
          <w:rFonts w:eastAsia="Times New Roman"/>
          <w:sz w:val="22"/>
          <w:szCs w:val="22"/>
        </w:rPr>
      </w:pPr>
    </w:p>
    <w:p w:rsidR="00C22998" w:rsidRPr="00296D7C" w:rsidRDefault="00C22998" w:rsidP="00C22998">
      <w:pPr>
        <w:suppressAutoHyphens/>
        <w:spacing w:after="0" w:line="240" w:lineRule="auto"/>
        <w:jc w:val="both"/>
        <w:rPr>
          <w:rFonts w:ascii="Times New Roman" w:hAnsi="Times New Roman" w:cs="Times New Roman"/>
        </w:rPr>
      </w:pPr>
      <w:proofErr w:type="gramStart"/>
      <w:r w:rsidRPr="00296D7C">
        <w:rPr>
          <w:rFonts w:ascii="Times New Roman" w:hAnsi="Times New Roman" w:cs="Times New Roman"/>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 _____________</w:t>
      </w:r>
      <w:r w:rsidRPr="00296D7C">
        <w:rPr>
          <w:rFonts w:ascii="Times New Roman" w:hAnsi="Times New Roman" w:cs="Times New Roman"/>
          <w:spacing w:val="-1"/>
        </w:rPr>
        <w:t>,</w:t>
      </w:r>
      <w:r w:rsidRPr="00296D7C">
        <w:rPr>
          <w:rFonts w:ascii="Times New Roman" w:hAnsi="Times New Roman" w:cs="Times New Roman"/>
        </w:rPr>
        <w:t xml:space="preserve"> именуемое в дальнейшим «Исполнитель»</w:t>
      </w:r>
      <w:r w:rsidRPr="00296D7C">
        <w:rPr>
          <w:rFonts w:ascii="Times New Roman" w:hAnsi="Times New Roman" w:cs="Times New Roman"/>
          <w:spacing w:val="-1"/>
        </w:rPr>
        <w:t xml:space="preserve"> в лице ________, действующего  на  основании _________</w:t>
      </w:r>
      <w:r w:rsidRPr="00296D7C">
        <w:rPr>
          <w:rFonts w:ascii="Times New Roman" w:hAnsi="Times New Roman" w:cs="Times New Roman"/>
        </w:rPr>
        <w:t>, с другой стороны, а вместе именуемые далее Стороны, на основании протокола оценки и сопоставления предложений  от ___________ №____ заключили</w:t>
      </w:r>
      <w:proofErr w:type="gramEnd"/>
      <w:r w:rsidRPr="00296D7C">
        <w:rPr>
          <w:rFonts w:ascii="Times New Roman" w:hAnsi="Times New Roman" w:cs="Times New Roman"/>
        </w:rPr>
        <w:t xml:space="preserve"> настоящий Договор на возмездное оказание услуг (далее – Договор) о нижеследующем:</w:t>
      </w:r>
    </w:p>
    <w:p w:rsidR="00C22998" w:rsidRPr="00296D7C" w:rsidRDefault="00C22998" w:rsidP="00C22998">
      <w:pPr>
        <w:spacing w:after="0" w:line="240" w:lineRule="auto"/>
        <w:jc w:val="both"/>
        <w:rPr>
          <w:rFonts w:ascii="Times New Roman" w:hAnsi="Times New Roman" w:cs="Times New Roman"/>
        </w:rPr>
      </w:pPr>
    </w:p>
    <w:p w:rsidR="00C22998" w:rsidRPr="00296D7C" w:rsidRDefault="00C22998" w:rsidP="00C22998">
      <w:pPr>
        <w:numPr>
          <w:ilvl w:val="0"/>
          <w:numId w:val="12"/>
        </w:numPr>
        <w:spacing w:after="0" w:line="240" w:lineRule="auto"/>
        <w:jc w:val="center"/>
        <w:rPr>
          <w:rFonts w:ascii="Times New Roman" w:hAnsi="Times New Roman" w:cs="Times New Roman"/>
          <w:b/>
          <w:bCs/>
        </w:rPr>
      </w:pPr>
      <w:r w:rsidRPr="00296D7C">
        <w:rPr>
          <w:rFonts w:ascii="Times New Roman" w:hAnsi="Times New Roman" w:cs="Times New Roman"/>
          <w:b/>
          <w:bCs/>
        </w:rPr>
        <w:t>ПРЕДМЕТ ДОГОВОРА</w:t>
      </w:r>
    </w:p>
    <w:p w:rsidR="00C22998" w:rsidRPr="00296D7C" w:rsidRDefault="00C22998" w:rsidP="00144DD7">
      <w:pPr>
        <w:pStyle w:val="a5"/>
        <w:numPr>
          <w:ilvl w:val="1"/>
          <w:numId w:val="13"/>
        </w:numPr>
        <w:spacing w:after="0" w:line="240" w:lineRule="auto"/>
        <w:ind w:left="0" w:firstLine="0"/>
        <w:jc w:val="both"/>
        <w:rPr>
          <w:sz w:val="22"/>
          <w:szCs w:val="22"/>
        </w:rPr>
      </w:pPr>
      <w:proofErr w:type="gramStart"/>
      <w:r w:rsidRPr="00296D7C">
        <w:rPr>
          <w:sz w:val="22"/>
          <w:szCs w:val="22"/>
        </w:rPr>
        <w:t xml:space="preserve">В течение срока действия настоящего Договора Исполнитель обязуется по заданию Заказчика оказать услуги по проведению </w:t>
      </w:r>
      <w:r w:rsidR="00144DD7" w:rsidRPr="00296D7C">
        <w:rPr>
          <w:sz w:val="22"/>
          <w:szCs w:val="22"/>
        </w:rPr>
        <w:t xml:space="preserve">комплекса услуг, направленных на </w:t>
      </w:r>
      <w:r w:rsidR="00144DD7" w:rsidRPr="00296D7C">
        <w:rPr>
          <w:rFonts w:eastAsia="Times New Roman"/>
          <w:sz w:val="22"/>
          <w:szCs w:val="22"/>
          <w:lang w:eastAsia="ru-RU"/>
        </w:rPr>
        <w:t xml:space="preserve"> </w:t>
      </w:r>
      <w:r w:rsidR="00144DD7" w:rsidRPr="00296D7C">
        <w:rPr>
          <w:bCs/>
          <w:sz w:val="22"/>
          <w:szCs w:val="22"/>
          <w:lang w:eastAsia="zh-CN"/>
        </w:rPr>
        <w:t xml:space="preserve">повышение качества образования в школах с низким результатом обучения и в школах, функционирующих в неблагоприятных социальных условиях Ленинградской области  </w:t>
      </w:r>
      <w:r w:rsidRPr="00296D7C">
        <w:rPr>
          <w:sz w:val="22"/>
          <w:szCs w:val="22"/>
        </w:rPr>
        <w:t>в соответствии с техническим заданием (Приложение 1), а Заказчик обязуется принять Отчет и произвести оплату.</w:t>
      </w:r>
      <w:proofErr w:type="gramEnd"/>
    </w:p>
    <w:p w:rsidR="00C22998" w:rsidRPr="00296D7C" w:rsidRDefault="00C22998" w:rsidP="00C22998">
      <w:pPr>
        <w:pStyle w:val="a5"/>
        <w:numPr>
          <w:ilvl w:val="1"/>
          <w:numId w:val="13"/>
        </w:numPr>
        <w:tabs>
          <w:tab w:val="left" w:pos="426"/>
          <w:tab w:val="left" w:pos="567"/>
        </w:tabs>
        <w:spacing w:after="0" w:line="240" w:lineRule="auto"/>
        <w:ind w:left="0" w:firstLine="0"/>
        <w:jc w:val="both"/>
        <w:rPr>
          <w:sz w:val="22"/>
          <w:szCs w:val="22"/>
        </w:rPr>
      </w:pPr>
      <w:r w:rsidRPr="00296D7C">
        <w:rPr>
          <w:sz w:val="22"/>
          <w:szCs w:val="22"/>
        </w:rPr>
        <w:t>Сроки оказания услуг: начало со дня</w:t>
      </w:r>
      <w:r w:rsidR="00144DD7" w:rsidRPr="00296D7C">
        <w:rPr>
          <w:sz w:val="22"/>
          <w:szCs w:val="22"/>
        </w:rPr>
        <w:t xml:space="preserve"> подписания договора окончание 2</w:t>
      </w:r>
      <w:r w:rsidRPr="00296D7C">
        <w:rPr>
          <w:sz w:val="22"/>
          <w:szCs w:val="22"/>
        </w:rPr>
        <w:t>0 декабря 2019 г., с учетом сроков поэтапного исполнения договора.</w:t>
      </w:r>
    </w:p>
    <w:p w:rsidR="00C22998" w:rsidRPr="00296D7C" w:rsidRDefault="00C22998" w:rsidP="00C22998">
      <w:pPr>
        <w:numPr>
          <w:ilvl w:val="1"/>
          <w:numId w:val="13"/>
        </w:numPr>
        <w:tabs>
          <w:tab w:val="left" w:pos="426"/>
          <w:tab w:val="left" w:pos="567"/>
        </w:tabs>
        <w:spacing w:after="0" w:line="240" w:lineRule="auto"/>
        <w:ind w:left="0" w:firstLine="0"/>
        <w:jc w:val="both"/>
        <w:rPr>
          <w:rFonts w:ascii="Times New Roman" w:hAnsi="Times New Roman" w:cs="Times New Roman"/>
        </w:rPr>
      </w:pPr>
      <w:r w:rsidRPr="00296D7C">
        <w:rPr>
          <w:rFonts w:ascii="Times New Roman" w:hAnsi="Times New Roman" w:cs="Times New Roman"/>
        </w:rPr>
        <w:t>Место оказания услуг: Ленинградская область, Санкт-Петербург.</w:t>
      </w:r>
    </w:p>
    <w:p w:rsidR="00C22998" w:rsidRPr="00296D7C" w:rsidRDefault="00C22998" w:rsidP="00C22998">
      <w:pPr>
        <w:pStyle w:val="a5"/>
        <w:numPr>
          <w:ilvl w:val="1"/>
          <w:numId w:val="13"/>
        </w:numPr>
        <w:tabs>
          <w:tab w:val="left" w:pos="567"/>
        </w:tabs>
        <w:spacing w:after="0" w:line="240" w:lineRule="auto"/>
        <w:ind w:left="0" w:firstLine="0"/>
        <w:jc w:val="both"/>
        <w:rPr>
          <w:sz w:val="22"/>
          <w:szCs w:val="22"/>
        </w:rPr>
      </w:pPr>
      <w:r w:rsidRPr="00296D7C">
        <w:rPr>
          <w:sz w:val="22"/>
          <w:szCs w:val="22"/>
        </w:rPr>
        <w:t xml:space="preserve"> </w:t>
      </w:r>
      <w:proofErr w:type="gramStart"/>
      <w:r w:rsidRPr="00296D7C">
        <w:rPr>
          <w:sz w:val="22"/>
          <w:szCs w:val="22"/>
        </w:rPr>
        <w:t>Исполнитель вправе привлекать для оказания услуг третьих лиц, оставаясь при этом ответственным за их действия, как за свои собственные.</w:t>
      </w:r>
      <w:proofErr w:type="gramEnd"/>
    </w:p>
    <w:p w:rsidR="00C22998" w:rsidRPr="00296D7C" w:rsidRDefault="00C22998" w:rsidP="00C22998">
      <w:pPr>
        <w:pStyle w:val="a5"/>
        <w:numPr>
          <w:ilvl w:val="1"/>
          <w:numId w:val="13"/>
        </w:numPr>
        <w:tabs>
          <w:tab w:val="left" w:pos="567"/>
        </w:tabs>
        <w:spacing w:after="0" w:line="240" w:lineRule="auto"/>
        <w:ind w:left="0" w:firstLine="0"/>
        <w:jc w:val="both"/>
        <w:rPr>
          <w:i/>
          <w:sz w:val="22"/>
          <w:szCs w:val="22"/>
        </w:rPr>
      </w:pPr>
      <w:r w:rsidRPr="00296D7C">
        <w:rPr>
          <w:sz w:val="22"/>
          <w:szCs w:val="22"/>
        </w:rPr>
        <w:t xml:space="preserve"> Услуги оказываются Исполнителем его силами и средствами.</w:t>
      </w:r>
    </w:p>
    <w:p w:rsidR="00C22998" w:rsidRPr="00296D7C" w:rsidRDefault="00C22998" w:rsidP="00C22998">
      <w:pPr>
        <w:pStyle w:val="a5"/>
        <w:numPr>
          <w:ilvl w:val="1"/>
          <w:numId w:val="13"/>
        </w:numPr>
        <w:tabs>
          <w:tab w:val="left" w:pos="567"/>
        </w:tabs>
        <w:spacing w:after="0" w:line="240" w:lineRule="auto"/>
        <w:ind w:left="0" w:firstLine="0"/>
        <w:jc w:val="both"/>
        <w:rPr>
          <w:sz w:val="22"/>
          <w:szCs w:val="22"/>
        </w:rPr>
      </w:pPr>
      <w:r w:rsidRPr="00296D7C">
        <w:rPr>
          <w:sz w:val="22"/>
          <w:szCs w:val="22"/>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C22998" w:rsidRPr="00296D7C" w:rsidRDefault="00C22998" w:rsidP="00C22998">
      <w:pPr>
        <w:pStyle w:val="a5"/>
        <w:spacing w:after="0" w:line="240" w:lineRule="auto"/>
        <w:ind w:left="502"/>
        <w:jc w:val="both"/>
        <w:rPr>
          <w:sz w:val="22"/>
          <w:szCs w:val="22"/>
        </w:rPr>
      </w:pPr>
    </w:p>
    <w:p w:rsidR="00C22998" w:rsidRPr="00296D7C" w:rsidRDefault="00C22998" w:rsidP="00C22998">
      <w:pPr>
        <w:numPr>
          <w:ilvl w:val="0"/>
          <w:numId w:val="14"/>
        </w:numPr>
        <w:spacing w:after="0" w:line="240" w:lineRule="auto"/>
        <w:jc w:val="center"/>
        <w:rPr>
          <w:rFonts w:ascii="Times New Roman" w:hAnsi="Times New Roman" w:cs="Times New Roman"/>
          <w:b/>
          <w:bCs/>
        </w:rPr>
      </w:pPr>
      <w:r w:rsidRPr="00296D7C">
        <w:rPr>
          <w:rFonts w:ascii="Times New Roman" w:hAnsi="Times New Roman" w:cs="Times New Roman"/>
          <w:b/>
          <w:bCs/>
        </w:rPr>
        <w:t>ПРАВА И ОБЯЗАННОСТИ СТОРОН</w:t>
      </w:r>
    </w:p>
    <w:p w:rsidR="00C22998" w:rsidRPr="00296D7C" w:rsidRDefault="00C22998" w:rsidP="00C22998">
      <w:pPr>
        <w:pStyle w:val="a5"/>
        <w:spacing w:after="0" w:line="240" w:lineRule="auto"/>
        <w:ind w:left="0"/>
        <w:rPr>
          <w:sz w:val="22"/>
          <w:szCs w:val="22"/>
        </w:rPr>
      </w:pPr>
      <w:r w:rsidRPr="00296D7C">
        <w:rPr>
          <w:sz w:val="22"/>
          <w:szCs w:val="22"/>
        </w:rPr>
        <w:t>2.1. Обязанности Исполнителя:</w:t>
      </w:r>
    </w:p>
    <w:p w:rsidR="00C22998" w:rsidRPr="00296D7C" w:rsidRDefault="00144DD7" w:rsidP="00C22998">
      <w:pPr>
        <w:pStyle w:val="a5"/>
        <w:spacing w:after="0" w:line="240" w:lineRule="auto"/>
        <w:ind w:left="0"/>
        <w:jc w:val="both"/>
        <w:rPr>
          <w:sz w:val="22"/>
          <w:szCs w:val="22"/>
        </w:rPr>
      </w:pPr>
      <w:r w:rsidRPr="00296D7C">
        <w:rPr>
          <w:sz w:val="22"/>
          <w:szCs w:val="22"/>
        </w:rPr>
        <w:t>2.1.1.</w:t>
      </w:r>
      <w:r w:rsidR="00CD5E9A" w:rsidRPr="00296D7C">
        <w:rPr>
          <w:sz w:val="22"/>
          <w:szCs w:val="22"/>
        </w:rPr>
        <w:t xml:space="preserve"> Провести  комплекс услуг, направленных на </w:t>
      </w:r>
      <w:r w:rsidR="00CD5E9A" w:rsidRPr="00296D7C">
        <w:rPr>
          <w:rFonts w:eastAsia="Times New Roman"/>
          <w:sz w:val="22"/>
          <w:szCs w:val="22"/>
          <w:lang w:eastAsia="ru-RU"/>
        </w:rPr>
        <w:t xml:space="preserve"> </w:t>
      </w:r>
      <w:r w:rsidR="00CD5E9A" w:rsidRPr="00296D7C">
        <w:rPr>
          <w:bCs/>
          <w:sz w:val="22"/>
          <w:szCs w:val="22"/>
          <w:lang w:eastAsia="zh-CN"/>
        </w:rPr>
        <w:t xml:space="preserve">повышение качества образования в школах с низким результатом обучения и в школах, функционирующих в неблагоприятных социальных условиях Ленинградской области </w:t>
      </w:r>
      <w:r w:rsidR="00C22998" w:rsidRPr="00296D7C">
        <w:rPr>
          <w:sz w:val="22"/>
          <w:szCs w:val="22"/>
        </w:rPr>
        <w:t xml:space="preserve">в срок, определенный настоящим Договором. </w:t>
      </w:r>
    </w:p>
    <w:p w:rsidR="00C22998" w:rsidRPr="00296D7C" w:rsidRDefault="00C22998" w:rsidP="00C22998">
      <w:pPr>
        <w:pStyle w:val="a5"/>
        <w:spacing w:after="0" w:line="240" w:lineRule="auto"/>
        <w:ind w:left="0"/>
        <w:jc w:val="both"/>
        <w:rPr>
          <w:sz w:val="22"/>
          <w:szCs w:val="22"/>
        </w:rPr>
      </w:pPr>
      <w:r w:rsidRPr="00296D7C">
        <w:rPr>
          <w:sz w:val="22"/>
          <w:szCs w:val="22"/>
        </w:rPr>
        <w:t>2.1.2. Обеспечить постоянную координацию с заказчиком и контроль сбора первичного материала исс</w:t>
      </w:r>
      <w:r w:rsidR="00CD5E9A" w:rsidRPr="00296D7C">
        <w:rPr>
          <w:sz w:val="22"/>
          <w:szCs w:val="22"/>
        </w:rPr>
        <w:t xml:space="preserve">ледования, а также качественное обучение </w:t>
      </w:r>
      <w:r w:rsidRPr="00296D7C">
        <w:rPr>
          <w:sz w:val="22"/>
          <w:szCs w:val="22"/>
        </w:rPr>
        <w:t xml:space="preserve">и консультационное сопровождение </w:t>
      </w:r>
      <w:r w:rsidR="00CD5E9A" w:rsidRPr="00296D7C">
        <w:rPr>
          <w:sz w:val="22"/>
          <w:szCs w:val="22"/>
        </w:rPr>
        <w:t>проектировочных команд, разработать концепцию</w:t>
      </w:r>
      <w:r w:rsidR="00437CC0" w:rsidRPr="00296D7C">
        <w:rPr>
          <w:sz w:val="22"/>
          <w:szCs w:val="22"/>
        </w:rPr>
        <w:t xml:space="preserve"> (проект) </w:t>
      </w:r>
      <w:r w:rsidR="008967ED" w:rsidRPr="00296D7C">
        <w:rPr>
          <w:sz w:val="22"/>
          <w:szCs w:val="22"/>
        </w:rPr>
        <w:t>региональной</w:t>
      </w:r>
      <w:proofErr w:type="gramStart"/>
      <w:r w:rsidR="00CD5E9A" w:rsidRPr="00296D7C">
        <w:rPr>
          <w:sz w:val="22"/>
          <w:szCs w:val="22"/>
        </w:rPr>
        <w:t xml:space="preserve"> </w:t>
      </w:r>
      <w:r w:rsidR="00D00683" w:rsidRPr="00296D7C">
        <w:rPr>
          <w:b/>
          <w:sz w:val="22"/>
          <w:szCs w:val="22"/>
        </w:rPr>
        <w:t>.</w:t>
      </w:r>
      <w:proofErr w:type="gramEnd"/>
      <w:r w:rsidR="00D00683" w:rsidRPr="00296D7C">
        <w:rPr>
          <w:b/>
          <w:sz w:val="22"/>
          <w:szCs w:val="22"/>
        </w:rPr>
        <w:t xml:space="preserve"> </w:t>
      </w:r>
      <w:r w:rsidR="00D00683" w:rsidRPr="00296D7C">
        <w:rPr>
          <w:bCs/>
          <w:sz w:val="22"/>
          <w:szCs w:val="22"/>
        </w:rPr>
        <w:t>программы улучшения результатов общеобразовательных организаций</w:t>
      </w:r>
      <w:r w:rsidR="00D00683" w:rsidRPr="00296D7C">
        <w:rPr>
          <w:bCs/>
          <w:sz w:val="22"/>
          <w:szCs w:val="22"/>
          <w:lang w:val="x-none"/>
        </w:rPr>
        <w:t xml:space="preserve"> </w:t>
      </w:r>
      <w:r w:rsidR="00D00683" w:rsidRPr="00296D7C">
        <w:rPr>
          <w:bCs/>
          <w:sz w:val="22"/>
          <w:szCs w:val="22"/>
        </w:rPr>
        <w:t>Ленинградской области</w:t>
      </w:r>
      <w:r w:rsidR="00437CC0" w:rsidRPr="00296D7C">
        <w:rPr>
          <w:sz w:val="22"/>
          <w:szCs w:val="22"/>
        </w:rPr>
        <w:t xml:space="preserve"> в соответствии с техническим заданием.</w:t>
      </w:r>
    </w:p>
    <w:p w:rsidR="00437CC0" w:rsidRPr="00296D7C" w:rsidRDefault="00C22998" w:rsidP="00437CC0">
      <w:pPr>
        <w:tabs>
          <w:tab w:val="left" w:pos="1134"/>
        </w:tabs>
        <w:spacing w:after="0" w:line="240" w:lineRule="auto"/>
        <w:jc w:val="both"/>
        <w:rPr>
          <w:rFonts w:ascii="Times New Roman" w:hAnsi="Times New Roman" w:cs="Times New Roman"/>
        </w:rPr>
      </w:pPr>
      <w:r w:rsidRPr="00296D7C">
        <w:rPr>
          <w:rFonts w:ascii="Times New Roman" w:hAnsi="Times New Roman" w:cs="Times New Roman"/>
        </w:rPr>
        <w:t>2.1.3. Подготовить</w:t>
      </w:r>
      <w:r w:rsidR="00437CC0" w:rsidRPr="00296D7C">
        <w:rPr>
          <w:rFonts w:ascii="Times New Roman" w:hAnsi="Times New Roman" w:cs="Times New Roman"/>
        </w:rPr>
        <w:t xml:space="preserve"> итоговый отчет о реализации мероприятия общим объемом не менее 2,0 печатных листов. </w:t>
      </w:r>
    </w:p>
    <w:p w:rsidR="00437CC0" w:rsidRPr="00296D7C" w:rsidRDefault="00437CC0" w:rsidP="00296D7C">
      <w:pPr>
        <w:tabs>
          <w:tab w:val="left" w:pos="1134"/>
        </w:tabs>
        <w:spacing w:after="0" w:line="240" w:lineRule="auto"/>
        <w:ind w:firstLine="709"/>
        <w:jc w:val="both"/>
        <w:rPr>
          <w:rFonts w:ascii="Times New Roman" w:hAnsi="Times New Roman" w:cs="Times New Roman"/>
        </w:rPr>
      </w:pPr>
      <w:proofErr w:type="gramStart"/>
      <w:r w:rsidRPr="00296D7C">
        <w:rPr>
          <w:rFonts w:ascii="Times New Roman" w:hAnsi="Times New Roman" w:cs="Times New Roman"/>
        </w:rPr>
        <w:t>Подготовить и издать сборник материалов по результатам проведенных мероприятий объемом не менее 5,0 печатных листов общим тиражом 100 экз., с разделением на тематические разделы («Школы с низкими образовательными результатами», «Школы, функционирующие в неблагоприятных социальных условиях», «Повышение качества образования в Ленинградской</w:t>
      </w:r>
      <w:r w:rsidR="00296D7C" w:rsidRPr="00296D7C">
        <w:rPr>
          <w:rFonts w:ascii="Times New Roman" w:hAnsi="Times New Roman" w:cs="Times New Roman"/>
        </w:rPr>
        <w:t xml:space="preserve"> области».</w:t>
      </w:r>
      <w:r w:rsidRPr="00296D7C">
        <w:rPr>
          <w:rFonts w:ascii="Times New Roman" w:hAnsi="Times New Roman" w:cs="Times New Roman"/>
        </w:rPr>
        <w:t xml:space="preserve"> </w:t>
      </w:r>
      <w:proofErr w:type="gramEnd"/>
    </w:p>
    <w:p w:rsidR="00C22998" w:rsidRPr="00296D7C" w:rsidRDefault="00C22998" w:rsidP="00C22998">
      <w:pPr>
        <w:pStyle w:val="a5"/>
        <w:spacing w:after="0" w:line="240" w:lineRule="auto"/>
        <w:ind w:left="0"/>
        <w:jc w:val="both"/>
        <w:rPr>
          <w:sz w:val="22"/>
          <w:szCs w:val="22"/>
        </w:rPr>
      </w:pPr>
      <w:r w:rsidRPr="00296D7C">
        <w:rPr>
          <w:sz w:val="22"/>
          <w:szCs w:val="22"/>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C22998" w:rsidRPr="00296D7C" w:rsidRDefault="00C22998" w:rsidP="00C22998">
      <w:pPr>
        <w:pStyle w:val="a5"/>
        <w:spacing w:after="0" w:line="240" w:lineRule="auto"/>
        <w:ind w:left="0"/>
        <w:jc w:val="both"/>
        <w:rPr>
          <w:sz w:val="22"/>
          <w:szCs w:val="22"/>
        </w:rPr>
      </w:pPr>
      <w:r w:rsidRPr="00296D7C">
        <w:rPr>
          <w:sz w:val="22"/>
          <w:szCs w:val="22"/>
        </w:rPr>
        <w:t>2.2. Обязанности Заказчика:</w:t>
      </w:r>
    </w:p>
    <w:p w:rsidR="00C22998" w:rsidRPr="00296D7C" w:rsidRDefault="00C22998" w:rsidP="00C22998">
      <w:pPr>
        <w:pStyle w:val="a5"/>
        <w:spacing w:after="0" w:line="240" w:lineRule="auto"/>
        <w:ind w:left="0"/>
        <w:jc w:val="both"/>
        <w:rPr>
          <w:sz w:val="22"/>
          <w:szCs w:val="22"/>
        </w:rPr>
      </w:pPr>
      <w:r w:rsidRPr="00296D7C">
        <w:rPr>
          <w:sz w:val="22"/>
          <w:szCs w:val="22"/>
        </w:rPr>
        <w:t>2.2.1. Своевременно передать Исполнителю необходимые документы для выполнения им своих обязательств, предусмотренных настоящим договором.</w:t>
      </w:r>
    </w:p>
    <w:p w:rsidR="00C22998" w:rsidRPr="00296D7C" w:rsidRDefault="00C22998" w:rsidP="00C22998">
      <w:pPr>
        <w:suppressAutoHyphens/>
        <w:spacing w:after="0" w:line="240" w:lineRule="auto"/>
        <w:jc w:val="both"/>
        <w:rPr>
          <w:rFonts w:ascii="Times New Roman" w:hAnsi="Times New Roman" w:cs="Times New Roman"/>
        </w:rPr>
      </w:pPr>
      <w:r w:rsidRPr="00296D7C">
        <w:rPr>
          <w:rFonts w:ascii="Times New Roman" w:hAnsi="Times New Roman" w:cs="Times New Roman"/>
        </w:rPr>
        <w:lastRenderedPageBreak/>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C22998" w:rsidRPr="00296D7C" w:rsidRDefault="00C22998" w:rsidP="00C22998">
      <w:pPr>
        <w:suppressAutoHyphens/>
        <w:spacing w:after="0" w:line="240" w:lineRule="auto"/>
        <w:jc w:val="both"/>
        <w:rPr>
          <w:rFonts w:ascii="Times New Roman" w:hAnsi="Times New Roman" w:cs="Times New Roman"/>
        </w:rPr>
      </w:pPr>
      <w:r w:rsidRPr="00296D7C">
        <w:rPr>
          <w:rFonts w:ascii="Times New Roman" w:hAnsi="Times New Roman" w:cs="Times New Roman"/>
        </w:rPr>
        <w:t>2.2.3. получает полную информацию по вопросам, касающимся процесса обучения, оценки знаний, умений и навыков, а также о критериях этих оценок»;</w:t>
      </w:r>
    </w:p>
    <w:p w:rsidR="00C22998" w:rsidRPr="00296D7C" w:rsidRDefault="00C22998" w:rsidP="00C22998">
      <w:pPr>
        <w:suppressAutoHyphens/>
        <w:spacing w:after="0" w:line="240" w:lineRule="auto"/>
        <w:jc w:val="both"/>
        <w:rPr>
          <w:rFonts w:ascii="Times New Roman" w:hAnsi="Times New Roman" w:cs="Times New Roman"/>
        </w:rPr>
      </w:pPr>
      <w:r w:rsidRPr="00296D7C">
        <w:rPr>
          <w:rFonts w:ascii="Times New Roman" w:hAnsi="Times New Roman" w:cs="Times New Roman"/>
        </w:rPr>
        <w:t>2.2.4. проверяет ход и качество услуг, оказываемых Исполнителем, не вмешиваясь в его деятельность.</w:t>
      </w:r>
    </w:p>
    <w:p w:rsidR="00C22998" w:rsidRPr="00296D7C" w:rsidRDefault="00C22998" w:rsidP="00C22998">
      <w:pPr>
        <w:pStyle w:val="a5"/>
        <w:spacing w:after="0" w:line="240" w:lineRule="auto"/>
        <w:ind w:left="0"/>
        <w:jc w:val="both"/>
        <w:rPr>
          <w:sz w:val="22"/>
          <w:szCs w:val="22"/>
        </w:rPr>
      </w:pPr>
      <w:r w:rsidRPr="00296D7C">
        <w:rPr>
          <w:sz w:val="22"/>
          <w:szCs w:val="22"/>
        </w:rPr>
        <w:t>2.2.5. Своевременно принять от Исполнителя Отчет по оказанию услуг.</w:t>
      </w:r>
    </w:p>
    <w:p w:rsidR="00C22998" w:rsidRPr="00296D7C" w:rsidRDefault="00C22998" w:rsidP="00C22998">
      <w:pPr>
        <w:pStyle w:val="a5"/>
        <w:spacing w:after="0" w:line="240" w:lineRule="auto"/>
        <w:ind w:left="0"/>
        <w:jc w:val="both"/>
        <w:rPr>
          <w:sz w:val="22"/>
          <w:szCs w:val="22"/>
        </w:rPr>
      </w:pPr>
      <w:r w:rsidRPr="00296D7C">
        <w:rPr>
          <w:sz w:val="22"/>
          <w:szCs w:val="22"/>
        </w:rPr>
        <w:t xml:space="preserve">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w:t>
      </w:r>
      <w:proofErr w:type="gramStart"/>
      <w:r w:rsidRPr="00296D7C">
        <w:rPr>
          <w:sz w:val="22"/>
          <w:szCs w:val="22"/>
        </w:rPr>
        <w:t>счет-фактуры</w:t>
      </w:r>
      <w:proofErr w:type="gramEnd"/>
      <w:r w:rsidRPr="00296D7C">
        <w:rPr>
          <w:sz w:val="22"/>
          <w:szCs w:val="22"/>
        </w:rPr>
        <w:t xml:space="preserve"> (при наличии).</w:t>
      </w:r>
    </w:p>
    <w:p w:rsidR="00C22998" w:rsidRPr="00296D7C" w:rsidRDefault="00C22998" w:rsidP="00C22998">
      <w:pPr>
        <w:pStyle w:val="a5"/>
        <w:spacing w:after="0" w:line="240" w:lineRule="auto"/>
        <w:ind w:left="0"/>
        <w:jc w:val="both"/>
        <w:rPr>
          <w:sz w:val="22"/>
          <w:szCs w:val="22"/>
        </w:rPr>
      </w:pPr>
      <w:r w:rsidRPr="00296D7C">
        <w:rPr>
          <w:sz w:val="22"/>
          <w:szCs w:val="22"/>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C22998" w:rsidRPr="00296D7C" w:rsidRDefault="00C22998" w:rsidP="00C22998">
      <w:pPr>
        <w:pStyle w:val="a5"/>
        <w:spacing w:after="0" w:line="240" w:lineRule="auto"/>
        <w:ind w:left="0"/>
        <w:jc w:val="both"/>
        <w:rPr>
          <w:sz w:val="22"/>
          <w:szCs w:val="22"/>
        </w:rPr>
      </w:pPr>
    </w:p>
    <w:p w:rsidR="00C22998" w:rsidRPr="00296D7C" w:rsidRDefault="00C22998" w:rsidP="00C22998">
      <w:pPr>
        <w:pStyle w:val="a5"/>
        <w:numPr>
          <w:ilvl w:val="0"/>
          <w:numId w:val="14"/>
        </w:numPr>
        <w:spacing w:after="0" w:line="240" w:lineRule="auto"/>
        <w:jc w:val="center"/>
        <w:rPr>
          <w:rFonts w:eastAsiaTheme="minorEastAsia"/>
          <w:b/>
          <w:bCs/>
          <w:sz w:val="22"/>
          <w:szCs w:val="22"/>
        </w:rPr>
      </w:pPr>
      <w:r w:rsidRPr="00296D7C">
        <w:rPr>
          <w:b/>
          <w:bCs/>
          <w:sz w:val="22"/>
          <w:szCs w:val="22"/>
        </w:rPr>
        <w:t>СТОИМОСТЬ РАБОТ И ПОРЯДОК РАСЧЕТОВ</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 xml:space="preserve">3.1 Стоимость услуг по настоящему </w:t>
      </w:r>
      <w:r w:rsidRPr="009C3591">
        <w:rPr>
          <w:rFonts w:ascii="Times New Roman" w:hAnsi="Times New Roman" w:cs="Times New Roman"/>
        </w:rPr>
        <w:t xml:space="preserve">Договору составляет ________ руб.____ копеек, в </w:t>
      </w:r>
      <w:proofErr w:type="spellStart"/>
      <w:r w:rsidRPr="009C3591">
        <w:rPr>
          <w:rFonts w:ascii="Times New Roman" w:hAnsi="Times New Roman" w:cs="Times New Roman"/>
        </w:rPr>
        <w:t>т.ч</w:t>
      </w:r>
      <w:proofErr w:type="spellEnd"/>
      <w:r w:rsidRPr="009C3591">
        <w:rPr>
          <w:rFonts w:ascii="Times New Roman" w:hAnsi="Times New Roman" w:cs="Times New Roman"/>
        </w:rPr>
        <w:t>. НДС – 20% (если не уплачивается, то надо указать причину).</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 xml:space="preserve">3.2. </w:t>
      </w:r>
      <w:proofErr w:type="gramStart"/>
      <w:r w:rsidRPr="00296D7C">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296D7C">
        <w:rPr>
          <w:rFonts w:ascii="Times New Roman" w:hAnsi="Times New Roman" w:cs="Times New Roman"/>
        </w:rPr>
        <w:t xml:space="preserve"> </w:t>
      </w:r>
      <w:proofErr w:type="gramStart"/>
      <w:r w:rsidRPr="00296D7C">
        <w:rPr>
          <w:rFonts w:ascii="Times New Roman" w:hAnsi="Times New Roman" w:cs="Times New Roman"/>
        </w:rPr>
        <w:t>исполнении</w:t>
      </w:r>
      <w:proofErr w:type="gramEnd"/>
      <w:r w:rsidRPr="00296D7C">
        <w:rPr>
          <w:rFonts w:ascii="Times New Roman" w:hAnsi="Times New Roman" w:cs="Times New Roman"/>
        </w:rPr>
        <w:t>.</w:t>
      </w:r>
    </w:p>
    <w:p w:rsidR="00C22998" w:rsidRPr="00296D7C" w:rsidRDefault="00C22998" w:rsidP="00C22998">
      <w:pPr>
        <w:spacing w:after="0" w:line="240" w:lineRule="auto"/>
        <w:jc w:val="both"/>
        <w:rPr>
          <w:rFonts w:ascii="Times New Roman" w:hAnsi="Times New Roman" w:cs="Times New Roman"/>
          <w:bCs/>
        </w:rPr>
      </w:pPr>
      <w:r w:rsidRPr="00296D7C">
        <w:rPr>
          <w:rFonts w:ascii="Times New Roman" w:hAnsi="Times New Roman" w:cs="Times New Roman"/>
          <w:bCs/>
        </w:rPr>
        <w:t>3.3. С целью оплаты оказанных услуг Стороны подписывают:</w:t>
      </w:r>
    </w:p>
    <w:p w:rsidR="00C22998" w:rsidRPr="00296D7C" w:rsidRDefault="00C22998" w:rsidP="00C22998">
      <w:pPr>
        <w:spacing w:after="0" w:line="240" w:lineRule="auto"/>
        <w:jc w:val="both"/>
        <w:rPr>
          <w:rFonts w:ascii="Times New Roman" w:hAnsi="Times New Roman" w:cs="Times New Roman"/>
          <w:bCs/>
        </w:rPr>
      </w:pPr>
      <w:r w:rsidRPr="00296D7C">
        <w:rPr>
          <w:rFonts w:ascii="Times New Roman" w:hAnsi="Times New Roman" w:cs="Times New Roman"/>
          <w:bCs/>
        </w:rPr>
        <w:t>- промежуточные акты, подтверждающие надлежащее исполнение и в срок каждого этапа договора (Акт приемки);</w:t>
      </w:r>
    </w:p>
    <w:p w:rsidR="00C22998" w:rsidRPr="00296D7C" w:rsidRDefault="00C22998" w:rsidP="00C22998">
      <w:pPr>
        <w:spacing w:after="0" w:line="240" w:lineRule="auto"/>
        <w:jc w:val="both"/>
        <w:rPr>
          <w:rFonts w:ascii="Times New Roman" w:hAnsi="Times New Roman" w:cs="Times New Roman"/>
          <w:bCs/>
        </w:rPr>
      </w:pPr>
      <w:r w:rsidRPr="00296D7C">
        <w:rPr>
          <w:rFonts w:ascii="Times New Roman" w:hAnsi="Times New Roman" w:cs="Times New Roman"/>
          <w:bCs/>
        </w:rPr>
        <w:t>- Акт сдачи-приемки выполненных работ, который является основанием к проведению расчетов между сторонами.</w:t>
      </w:r>
    </w:p>
    <w:p w:rsidR="00C22998" w:rsidRPr="00296D7C" w:rsidRDefault="00C22998" w:rsidP="00C22998">
      <w:pPr>
        <w:spacing w:after="0" w:line="240" w:lineRule="auto"/>
        <w:ind w:firstLine="709"/>
        <w:jc w:val="both"/>
        <w:rPr>
          <w:rFonts w:ascii="Times New Roman" w:hAnsi="Times New Roman" w:cs="Times New Roman"/>
          <w:bCs/>
        </w:rPr>
      </w:pPr>
      <w:r w:rsidRPr="00296D7C">
        <w:rPr>
          <w:rFonts w:ascii="Times New Roman" w:hAnsi="Times New Roman" w:cs="Times New Roman"/>
          <w:bCs/>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 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C22998" w:rsidRPr="00296D7C" w:rsidRDefault="00C22998" w:rsidP="00C22998">
      <w:pPr>
        <w:spacing w:after="0" w:line="240" w:lineRule="auto"/>
        <w:jc w:val="both"/>
        <w:rPr>
          <w:rFonts w:ascii="Times New Roman" w:hAnsi="Times New Roman" w:cs="Times New Roman"/>
          <w:bCs/>
        </w:rPr>
      </w:pPr>
      <w:r w:rsidRPr="00296D7C">
        <w:rPr>
          <w:rFonts w:ascii="Times New Roman" w:hAnsi="Times New Roman" w:cs="Times New Roman"/>
          <w:bCs/>
        </w:rPr>
        <w:t>3.6.  Оплата производится по безналичному расчету в размере 100 % от стоимости договора по факту выполненных работ. Принимается досрочное или поэтапное выполнение работ.</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3.8. Все расчеты по настоящему Договору осуществляются в рублях.</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3.9. По инициативе любой из Сторон может быть произведена сверка расчетов. Отказ от проведения сверки расчетов не допускается.</w:t>
      </w:r>
    </w:p>
    <w:p w:rsidR="00C22998" w:rsidRPr="00296D7C" w:rsidRDefault="00C22998" w:rsidP="00C22998">
      <w:pPr>
        <w:spacing w:after="0" w:line="240" w:lineRule="auto"/>
        <w:jc w:val="both"/>
        <w:rPr>
          <w:rFonts w:ascii="Times New Roman" w:hAnsi="Times New Roman" w:cs="Times New Roman"/>
        </w:rPr>
      </w:pPr>
    </w:p>
    <w:p w:rsidR="00C22998" w:rsidRPr="00296D7C" w:rsidRDefault="00C22998" w:rsidP="00C22998">
      <w:pPr>
        <w:pStyle w:val="a5"/>
        <w:numPr>
          <w:ilvl w:val="0"/>
          <w:numId w:val="14"/>
        </w:numPr>
        <w:spacing w:after="0" w:line="240" w:lineRule="auto"/>
        <w:jc w:val="center"/>
        <w:rPr>
          <w:b/>
          <w:sz w:val="22"/>
          <w:szCs w:val="22"/>
        </w:rPr>
      </w:pPr>
      <w:r w:rsidRPr="00296D7C">
        <w:rPr>
          <w:b/>
          <w:sz w:val="22"/>
          <w:szCs w:val="22"/>
        </w:rPr>
        <w:t>ОТВЕТСТВЕННОСТЬ СТОРОН</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C22998" w:rsidRPr="00296D7C" w:rsidRDefault="00C22998" w:rsidP="00C22998">
      <w:pPr>
        <w:pStyle w:val="a5"/>
        <w:spacing w:after="0" w:line="240" w:lineRule="auto"/>
        <w:ind w:left="502"/>
        <w:jc w:val="both"/>
        <w:rPr>
          <w:sz w:val="22"/>
          <w:szCs w:val="22"/>
        </w:rPr>
      </w:pPr>
    </w:p>
    <w:p w:rsidR="00C22998" w:rsidRPr="00296D7C" w:rsidRDefault="00C22998" w:rsidP="00C22998">
      <w:pPr>
        <w:numPr>
          <w:ilvl w:val="0"/>
          <w:numId w:val="15"/>
        </w:numPr>
        <w:spacing w:after="0" w:line="240" w:lineRule="auto"/>
        <w:jc w:val="center"/>
        <w:rPr>
          <w:rFonts w:ascii="Times New Roman" w:hAnsi="Times New Roman" w:cs="Times New Roman"/>
          <w:b/>
        </w:rPr>
      </w:pPr>
      <w:r w:rsidRPr="00296D7C">
        <w:rPr>
          <w:rFonts w:ascii="Times New Roman" w:hAnsi="Times New Roman" w:cs="Times New Roman"/>
          <w:b/>
        </w:rPr>
        <w:t>ИЗМЕНЕНИЕ, ДОПОЛНЕНИЕ И РАСТОРЖЕНИЕ</w:t>
      </w:r>
    </w:p>
    <w:p w:rsidR="00C22998" w:rsidRPr="00296D7C" w:rsidRDefault="00C22998" w:rsidP="00C22998">
      <w:pPr>
        <w:spacing w:after="0" w:line="240" w:lineRule="auto"/>
        <w:ind w:left="360"/>
        <w:jc w:val="center"/>
        <w:rPr>
          <w:rFonts w:ascii="Times New Roman" w:hAnsi="Times New Roman" w:cs="Times New Roman"/>
          <w:b/>
        </w:rPr>
      </w:pPr>
      <w:r w:rsidRPr="00296D7C">
        <w:rPr>
          <w:rFonts w:ascii="Times New Roman" w:hAnsi="Times New Roman" w:cs="Times New Roman"/>
          <w:b/>
        </w:rPr>
        <w:t>НАСТОЯЩЕГО ДОГОВОРА</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lastRenderedPageBreak/>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C22998" w:rsidRPr="00296D7C" w:rsidRDefault="00C22998" w:rsidP="00C22998">
      <w:pPr>
        <w:spacing w:after="0" w:line="240" w:lineRule="auto"/>
        <w:jc w:val="both"/>
        <w:rPr>
          <w:rFonts w:ascii="Times New Roman" w:hAnsi="Times New Roman" w:cs="Times New Roman"/>
        </w:rPr>
      </w:pPr>
      <w:r w:rsidRPr="00296D7C">
        <w:rPr>
          <w:rFonts w:ascii="Times New Roman" w:hAnsi="Times New Roman" w:cs="Times New Roman"/>
        </w:rPr>
        <w:t xml:space="preserve">5.2. Настоящий </w:t>
      </w:r>
      <w:proofErr w:type="gramStart"/>
      <w:r w:rsidRPr="00296D7C">
        <w:rPr>
          <w:rFonts w:ascii="Times New Roman" w:hAnsi="Times New Roman" w:cs="Times New Roman"/>
        </w:rPr>
        <w:t>Договор</w:t>
      </w:r>
      <w:proofErr w:type="gramEnd"/>
      <w:r w:rsidRPr="00296D7C">
        <w:rPr>
          <w:rFonts w:ascii="Times New Roman" w:hAnsi="Times New Roman" w:cs="Times New Roman"/>
        </w:rPr>
        <w:t xml:space="preserve"> может быть расторгнут по соглашению Сторон, а также в иных случаях, установленных законодательством Российской Федерации.</w:t>
      </w:r>
    </w:p>
    <w:p w:rsidR="00C22998" w:rsidRPr="00296D7C" w:rsidRDefault="00C22998" w:rsidP="00C22998">
      <w:pPr>
        <w:spacing w:after="0" w:line="240" w:lineRule="auto"/>
        <w:jc w:val="both"/>
        <w:rPr>
          <w:rFonts w:ascii="Times New Roman" w:hAnsi="Times New Roman" w:cs="Times New Roman"/>
        </w:rPr>
      </w:pPr>
    </w:p>
    <w:p w:rsidR="00C22998" w:rsidRPr="00296D7C" w:rsidRDefault="00C22998" w:rsidP="00C22998">
      <w:pPr>
        <w:numPr>
          <w:ilvl w:val="0"/>
          <w:numId w:val="15"/>
        </w:numPr>
        <w:spacing w:after="0" w:line="240" w:lineRule="auto"/>
        <w:jc w:val="center"/>
        <w:rPr>
          <w:rFonts w:ascii="Times New Roman" w:hAnsi="Times New Roman" w:cs="Times New Roman"/>
          <w:b/>
        </w:rPr>
      </w:pPr>
      <w:r w:rsidRPr="00296D7C">
        <w:rPr>
          <w:rFonts w:ascii="Times New Roman" w:hAnsi="Times New Roman" w:cs="Times New Roman"/>
          <w:b/>
        </w:rPr>
        <w:t>СРОК ДЕЙСТВИЯ НАСТОЯЩЕГО ДОГОВОРА</w:t>
      </w:r>
    </w:p>
    <w:p w:rsidR="00C22998" w:rsidRPr="00296D7C" w:rsidRDefault="00C22998" w:rsidP="00C22998">
      <w:pPr>
        <w:numPr>
          <w:ilvl w:val="1"/>
          <w:numId w:val="15"/>
        </w:numPr>
        <w:tabs>
          <w:tab w:val="left" w:pos="284"/>
          <w:tab w:val="left" w:pos="426"/>
        </w:tabs>
        <w:spacing w:after="0" w:line="240" w:lineRule="auto"/>
        <w:ind w:left="0" w:firstLine="0"/>
        <w:jc w:val="both"/>
        <w:rPr>
          <w:rFonts w:ascii="Times New Roman" w:hAnsi="Times New Roman" w:cs="Times New Roman"/>
        </w:rPr>
      </w:pPr>
      <w:r w:rsidRPr="00296D7C">
        <w:rPr>
          <w:rFonts w:ascii="Times New Roman" w:hAnsi="Times New Roman" w:cs="Times New Roman"/>
        </w:rPr>
        <w:t>Настоящий договор вступает в силу с момента его подписания и действует до момента полного исполнения обязатель</w:t>
      </w:r>
      <w:proofErr w:type="gramStart"/>
      <w:r w:rsidRPr="00296D7C">
        <w:rPr>
          <w:rFonts w:ascii="Times New Roman" w:hAnsi="Times New Roman" w:cs="Times New Roman"/>
        </w:rPr>
        <w:t>ств ст</w:t>
      </w:r>
      <w:proofErr w:type="gramEnd"/>
      <w:r w:rsidRPr="00296D7C">
        <w:rPr>
          <w:rFonts w:ascii="Times New Roman" w:hAnsi="Times New Roman" w:cs="Times New Roman"/>
        </w:rPr>
        <w:t>оронами,  но не позднее 20 декабря 2019г.</w:t>
      </w:r>
    </w:p>
    <w:p w:rsidR="00C22998" w:rsidRPr="00296D7C" w:rsidRDefault="00C22998" w:rsidP="00C22998">
      <w:pPr>
        <w:tabs>
          <w:tab w:val="left" w:pos="284"/>
          <w:tab w:val="left" w:pos="426"/>
        </w:tabs>
        <w:spacing w:after="0" w:line="240" w:lineRule="auto"/>
        <w:jc w:val="both"/>
        <w:rPr>
          <w:rFonts w:ascii="Times New Roman" w:hAnsi="Times New Roman" w:cs="Times New Roman"/>
        </w:rPr>
      </w:pPr>
    </w:p>
    <w:p w:rsidR="00C22998" w:rsidRPr="00296D7C" w:rsidRDefault="00C22998" w:rsidP="00C22998">
      <w:pPr>
        <w:numPr>
          <w:ilvl w:val="0"/>
          <w:numId w:val="15"/>
        </w:numPr>
        <w:tabs>
          <w:tab w:val="left" w:pos="284"/>
          <w:tab w:val="left" w:pos="426"/>
        </w:tabs>
        <w:spacing w:after="0" w:line="240" w:lineRule="auto"/>
        <w:jc w:val="center"/>
        <w:rPr>
          <w:rFonts w:ascii="Times New Roman" w:hAnsi="Times New Roman" w:cs="Times New Roman"/>
          <w:b/>
        </w:rPr>
      </w:pPr>
      <w:r w:rsidRPr="00296D7C">
        <w:rPr>
          <w:rFonts w:ascii="Times New Roman" w:hAnsi="Times New Roman" w:cs="Times New Roman"/>
          <w:b/>
        </w:rPr>
        <w:t>ЗАКЛЮЧИТЕЛЬНЫЕ ПОЛОЖЕНИЯ</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Настоящий Договор составлен в двух идентичных, имеющих одинаковую юридическую силу экземплярах, по одному для каждой из Сторон.</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Во всем ином, что не урегулировано настоящим Договором Стороны руководствуются действующим законодательством Российской Федерации.</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C22998" w:rsidRPr="00296D7C" w:rsidRDefault="00C22998" w:rsidP="00C22998">
      <w:pPr>
        <w:pStyle w:val="a5"/>
        <w:spacing w:after="0" w:line="240" w:lineRule="auto"/>
        <w:ind w:left="0"/>
        <w:jc w:val="both"/>
        <w:rPr>
          <w:sz w:val="22"/>
          <w:szCs w:val="22"/>
        </w:rPr>
      </w:pPr>
    </w:p>
    <w:p w:rsidR="00C22998" w:rsidRPr="00296D7C" w:rsidRDefault="00C22998" w:rsidP="00C22998">
      <w:pPr>
        <w:numPr>
          <w:ilvl w:val="0"/>
          <w:numId w:val="15"/>
        </w:numPr>
        <w:tabs>
          <w:tab w:val="left" w:pos="284"/>
          <w:tab w:val="left" w:pos="426"/>
        </w:tabs>
        <w:spacing w:after="0" w:line="240" w:lineRule="auto"/>
        <w:jc w:val="both"/>
        <w:rPr>
          <w:rFonts w:ascii="Times New Roman" w:hAnsi="Times New Roman" w:cs="Times New Roman"/>
          <w:b/>
        </w:rPr>
      </w:pPr>
      <w:r w:rsidRPr="00296D7C">
        <w:rPr>
          <w:rFonts w:ascii="Times New Roman" w:hAnsi="Times New Roman" w:cs="Times New Roman"/>
          <w:b/>
        </w:rPr>
        <w:t>ПРИЛОЖЕНИЯ</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Приложения:</w:t>
      </w:r>
    </w:p>
    <w:p w:rsidR="00C22998" w:rsidRPr="00296D7C" w:rsidRDefault="00C22998" w:rsidP="00C22998">
      <w:pPr>
        <w:pStyle w:val="a5"/>
        <w:numPr>
          <w:ilvl w:val="2"/>
          <w:numId w:val="15"/>
        </w:numPr>
        <w:spacing w:after="0" w:line="240" w:lineRule="auto"/>
        <w:ind w:left="0" w:firstLine="0"/>
        <w:jc w:val="both"/>
        <w:rPr>
          <w:sz w:val="22"/>
          <w:szCs w:val="22"/>
        </w:rPr>
      </w:pPr>
      <w:r w:rsidRPr="00296D7C">
        <w:rPr>
          <w:sz w:val="22"/>
          <w:szCs w:val="22"/>
        </w:rPr>
        <w:t>Техническое задание – приложение</w:t>
      </w:r>
      <w:r w:rsidRPr="00296D7C">
        <w:rPr>
          <w:sz w:val="22"/>
          <w:szCs w:val="22"/>
          <w:lang w:val="en-US"/>
        </w:rPr>
        <w:t xml:space="preserve"> </w:t>
      </w:r>
      <w:r w:rsidRPr="00296D7C">
        <w:rPr>
          <w:sz w:val="22"/>
          <w:szCs w:val="22"/>
        </w:rPr>
        <w:t>1.</w:t>
      </w:r>
    </w:p>
    <w:p w:rsidR="00C22998" w:rsidRPr="00296D7C" w:rsidRDefault="00C22998" w:rsidP="00C22998">
      <w:pPr>
        <w:pStyle w:val="a5"/>
        <w:numPr>
          <w:ilvl w:val="1"/>
          <w:numId w:val="15"/>
        </w:numPr>
        <w:spacing w:after="0" w:line="240" w:lineRule="auto"/>
        <w:ind w:left="0" w:firstLine="0"/>
        <w:jc w:val="both"/>
        <w:rPr>
          <w:sz w:val="22"/>
          <w:szCs w:val="22"/>
        </w:rPr>
      </w:pPr>
      <w:r w:rsidRPr="00296D7C">
        <w:rPr>
          <w:sz w:val="22"/>
          <w:szCs w:val="22"/>
        </w:rPr>
        <w:t>Приложения являются неотъемлемой частью настоящего договора.</w:t>
      </w:r>
    </w:p>
    <w:p w:rsidR="00C22998" w:rsidRPr="00296D7C" w:rsidRDefault="00C22998" w:rsidP="00C22998">
      <w:pPr>
        <w:pStyle w:val="a5"/>
        <w:spacing w:after="0" w:line="240" w:lineRule="auto"/>
        <w:ind w:left="0"/>
        <w:jc w:val="both"/>
        <w:rPr>
          <w:sz w:val="22"/>
          <w:szCs w:val="22"/>
        </w:rPr>
      </w:pPr>
    </w:p>
    <w:p w:rsidR="00C22998" w:rsidRPr="00296D7C" w:rsidRDefault="00C22998" w:rsidP="00C22998">
      <w:pPr>
        <w:pStyle w:val="a5"/>
        <w:numPr>
          <w:ilvl w:val="0"/>
          <w:numId w:val="15"/>
        </w:numPr>
        <w:spacing w:after="0"/>
        <w:jc w:val="both"/>
        <w:rPr>
          <w:sz w:val="22"/>
          <w:szCs w:val="22"/>
        </w:rPr>
      </w:pPr>
      <w:r w:rsidRPr="00296D7C">
        <w:rPr>
          <w:sz w:val="22"/>
          <w:szCs w:val="22"/>
        </w:rPr>
        <w:t>АДРЕСА И РЕКВИЗИТЫ СТОРОН</w:t>
      </w:r>
    </w:p>
    <w:tbl>
      <w:tblPr>
        <w:tblW w:w="0" w:type="auto"/>
        <w:tblLayout w:type="fixed"/>
        <w:tblLook w:val="04A0" w:firstRow="1" w:lastRow="0" w:firstColumn="1" w:lastColumn="0" w:noHBand="0" w:noVBand="1"/>
      </w:tblPr>
      <w:tblGrid>
        <w:gridCol w:w="4786"/>
        <w:gridCol w:w="4680"/>
      </w:tblGrid>
      <w:tr w:rsidR="00C22998" w:rsidRPr="00296D7C" w:rsidTr="00C22998">
        <w:trPr>
          <w:trHeight w:val="87"/>
        </w:trPr>
        <w:tc>
          <w:tcPr>
            <w:tcW w:w="4786" w:type="dxa"/>
            <w:hideMark/>
          </w:tcPr>
          <w:p w:rsidR="00296D7C" w:rsidRPr="00296D7C" w:rsidRDefault="00296D7C" w:rsidP="00296D7C">
            <w:pPr>
              <w:pStyle w:val="a5"/>
              <w:spacing w:after="0"/>
              <w:ind w:left="283"/>
              <w:rPr>
                <w:b/>
                <w:bCs/>
                <w:sz w:val="22"/>
                <w:szCs w:val="22"/>
              </w:rPr>
            </w:pPr>
            <w:r w:rsidRPr="00296D7C">
              <w:rPr>
                <w:b/>
                <w:bCs/>
                <w:sz w:val="22"/>
                <w:szCs w:val="22"/>
              </w:rPr>
              <w:t>ЗАКАЗЧИК:</w:t>
            </w:r>
          </w:p>
          <w:p w:rsidR="00296D7C" w:rsidRPr="00296D7C" w:rsidRDefault="00296D7C" w:rsidP="00296D7C">
            <w:pPr>
              <w:pStyle w:val="a5"/>
              <w:spacing w:after="0"/>
              <w:ind w:left="283"/>
              <w:rPr>
                <w:b/>
                <w:bCs/>
                <w:sz w:val="22"/>
                <w:szCs w:val="22"/>
              </w:rPr>
            </w:pPr>
            <w:r w:rsidRPr="00296D7C">
              <w:rPr>
                <w:b/>
                <w:bCs/>
                <w:sz w:val="22"/>
                <w:szCs w:val="22"/>
              </w:rPr>
              <w:t>ГАОУ ДПО «ЛОИРО»</w:t>
            </w:r>
          </w:p>
          <w:p w:rsidR="00296D7C" w:rsidRPr="00296D7C" w:rsidRDefault="00296D7C" w:rsidP="00296D7C">
            <w:pPr>
              <w:pStyle w:val="a5"/>
              <w:spacing w:after="0"/>
              <w:ind w:left="283"/>
              <w:rPr>
                <w:bCs/>
                <w:sz w:val="22"/>
                <w:szCs w:val="22"/>
              </w:rPr>
            </w:pPr>
            <w:r w:rsidRPr="00296D7C">
              <w:rPr>
                <w:bCs/>
                <w:sz w:val="22"/>
                <w:szCs w:val="22"/>
              </w:rPr>
              <w:t>Юридический/фактический адрес:</w:t>
            </w:r>
          </w:p>
          <w:p w:rsidR="00296D7C" w:rsidRPr="00296D7C" w:rsidRDefault="00296D7C" w:rsidP="00296D7C">
            <w:pPr>
              <w:pStyle w:val="a5"/>
              <w:spacing w:after="0"/>
              <w:ind w:left="283"/>
              <w:rPr>
                <w:bCs/>
                <w:sz w:val="22"/>
                <w:szCs w:val="22"/>
              </w:rPr>
            </w:pPr>
            <w:r w:rsidRPr="00296D7C">
              <w:rPr>
                <w:bCs/>
                <w:sz w:val="22"/>
                <w:szCs w:val="22"/>
              </w:rPr>
              <w:t>197136 г. Санкт-Петербург, пр. Чкаловский, д. 25а, лит. А.</w:t>
            </w:r>
          </w:p>
          <w:p w:rsidR="00296D7C" w:rsidRPr="00296D7C" w:rsidRDefault="00296D7C" w:rsidP="00296D7C">
            <w:pPr>
              <w:pStyle w:val="a5"/>
              <w:spacing w:after="0"/>
              <w:ind w:left="283"/>
              <w:rPr>
                <w:bCs/>
                <w:sz w:val="22"/>
                <w:szCs w:val="22"/>
              </w:rPr>
            </w:pPr>
            <w:r w:rsidRPr="00296D7C">
              <w:rPr>
                <w:bCs/>
                <w:sz w:val="22"/>
                <w:szCs w:val="22"/>
              </w:rPr>
              <w:t>ИНН 4705016800,КПП 781301001</w:t>
            </w:r>
          </w:p>
          <w:p w:rsidR="00296D7C" w:rsidRPr="00296D7C" w:rsidRDefault="00296D7C" w:rsidP="00296D7C">
            <w:pPr>
              <w:pStyle w:val="34"/>
              <w:spacing w:after="0"/>
              <w:rPr>
                <w:bCs/>
                <w:sz w:val="22"/>
                <w:szCs w:val="22"/>
              </w:rPr>
            </w:pPr>
            <w:proofErr w:type="gramStart"/>
            <w:r w:rsidRPr="00296D7C">
              <w:rPr>
                <w:bCs/>
                <w:sz w:val="22"/>
                <w:szCs w:val="22"/>
              </w:rPr>
              <w:t>Отдельный</w:t>
            </w:r>
            <w:proofErr w:type="gramEnd"/>
            <w:r w:rsidRPr="00296D7C">
              <w:rPr>
                <w:bCs/>
                <w:sz w:val="22"/>
                <w:szCs w:val="22"/>
              </w:rPr>
              <w:t xml:space="preserve"> л/</w:t>
            </w:r>
            <w:proofErr w:type="spellStart"/>
            <w:r w:rsidRPr="00296D7C">
              <w:rPr>
                <w:bCs/>
                <w:sz w:val="22"/>
                <w:szCs w:val="22"/>
              </w:rPr>
              <w:t>сч</w:t>
            </w:r>
            <w:proofErr w:type="spellEnd"/>
            <w:r w:rsidRPr="00296D7C">
              <w:rPr>
                <w:bCs/>
                <w:sz w:val="22"/>
                <w:szCs w:val="22"/>
              </w:rPr>
              <w:t xml:space="preserve"> 31456У57230 в Управлении Федерального казначейства по Ленинградской области  </w:t>
            </w:r>
          </w:p>
          <w:p w:rsidR="00296D7C" w:rsidRPr="00296D7C" w:rsidRDefault="00296D7C" w:rsidP="00296D7C">
            <w:pPr>
              <w:pStyle w:val="34"/>
              <w:spacing w:after="0"/>
              <w:rPr>
                <w:bCs/>
                <w:sz w:val="22"/>
                <w:szCs w:val="22"/>
              </w:rPr>
            </w:pPr>
            <w:proofErr w:type="gramStart"/>
            <w:r w:rsidRPr="00296D7C">
              <w:rPr>
                <w:bCs/>
                <w:sz w:val="22"/>
                <w:szCs w:val="22"/>
              </w:rPr>
              <w:t>р</w:t>
            </w:r>
            <w:proofErr w:type="gramEnd"/>
            <w:r w:rsidRPr="00296D7C">
              <w:rPr>
                <w:bCs/>
                <w:sz w:val="22"/>
                <w:szCs w:val="22"/>
              </w:rPr>
              <w:t>/</w:t>
            </w:r>
            <w:proofErr w:type="spellStart"/>
            <w:r w:rsidRPr="00296D7C">
              <w:rPr>
                <w:bCs/>
                <w:sz w:val="22"/>
                <w:szCs w:val="22"/>
              </w:rPr>
              <w:t>сч</w:t>
            </w:r>
            <w:proofErr w:type="spellEnd"/>
            <w:r w:rsidRPr="00296D7C">
              <w:rPr>
                <w:bCs/>
                <w:sz w:val="22"/>
                <w:szCs w:val="22"/>
              </w:rPr>
              <w:t xml:space="preserve"> 40601810900001000022 в отделении  Ленинградском г. Санкт-Петербург</w:t>
            </w:r>
          </w:p>
          <w:p w:rsidR="00296D7C" w:rsidRPr="00296D7C" w:rsidRDefault="00296D7C" w:rsidP="00296D7C">
            <w:pPr>
              <w:pStyle w:val="34"/>
              <w:spacing w:after="0"/>
              <w:ind w:left="0"/>
              <w:rPr>
                <w:bCs/>
                <w:sz w:val="22"/>
                <w:szCs w:val="22"/>
              </w:rPr>
            </w:pPr>
            <w:r w:rsidRPr="00296D7C">
              <w:rPr>
                <w:bCs/>
                <w:sz w:val="22"/>
                <w:szCs w:val="22"/>
              </w:rPr>
              <w:t xml:space="preserve"> БИК 044106001, ОКТМО-403</w:t>
            </w:r>
          </w:p>
          <w:p w:rsidR="00296D7C" w:rsidRPr="00296D7C" w:rsidRDefault="00296D7C" w:rsidP="00296D7C">
            <w:pPr>
              <w:pStyle w:val="34"/>
              <w:spacing w:after="0"/>
              <w:rPr>
                <w:bCs/>
                <w:sz w:val="22"/>
                <w:szCs w:val="22"/>
              </w:rPr>
            </w:pPr>
            <w:r w:rsidRPr="00296D7C">
              <w:rPr>
                <w:bCs/>
                <w:sz w:val="22"/>
                <w:szCs w:val="22"/>
              </w:rPr>
              <w:t xml:space="preserve">Тел. 372-50-39, </w:t>
            </w:r>
          </w:p>
          <w:p w:rsidR="00296D7C" w:rsidRPr="00296D7C" w:rsidRDefault="00296D7C" w:rsidP="00296D7C">
            <w:pPr>
              <w:pStyle w:val="34"/>
              <w:spacing w:after="0"/>
              <w:rPr>
                <w:bCs/>
                <w:sz w:val="22"/>
                <w:szCs w:val="22"/>
              </w:rPr>
            </w:pPr>
            <w:r w:rsidRPr="00296D7C">
              <w:rPr>
                <w:bCs/>
                <w:sz w:val="22"/>
                <w:szCs w:val="22"/>
              </w:rPr>
              <w:t xml:space="preserve">Ректор                                       </w:t>
            </w:r>
          </w:p>
          <w:p w:rsidR="00296D7C" w:rsidRPr="00296D7C" w:rsidRDefault="00296D7C" w:rsidP="00296D7C">
            <w:pPr>
              <w:pStyle w:val="34"/>
              <w:spacing w:after="0"/>
              <w:rPr>
                <w:b/>
                <w:bCs/>
                <w:sz w:val="22"/>
                <w:szCs w:val="22"/>
              </w:rPr>
            </w:pPr>
            <w:r w:rsidRPr="00296D7C">
              <w:rPr>
                <w:bCs/>
                <w:sz w:val="22"/>
                <w:szCs w:val="22"/>
              </w:rPr>
              <w:t>______________ Ковальчук О.В.</w:t>
            </w:r>
          </w:p>
          <w:p w:rsidR="00C22998" w:rsidRPr="00296D7C" w:rsidRDefault="00296D7C" w:rsidP="00296D7C">
            <w:pPr>
              <w:pStyle w:val="a5"/>
              <w:spacing w:after="0"/>
              <w:ind w:left="283"/>
              <w:rPr>
                <w:bCs/>
                <w:sz w:val="22"/>
                <w:szCs w:val="22"/>
              </w:rPr>
            </w:pPr>
            <w:proofErr w:type="spellStart"/>
            <w:r w:rsidRPr="00296D7C">
              <w:rPr>
                <w:bCs/>
                <w:sz w:val="22"/>
                <w:szCs w:val="22"/>
              </w:rPr>
              <w:t>мп</w:t>
            </w:r>
            <w:proofErr w:type="spellEnd"/>
            <w:r w:rsidRPr="00296D7C">
              <w:rPr>
                <w:bCs/>
                <w:sz w:val="22"/>
                <w:szCs w:val="22"/>
              </w:rPr>
              <w:t>.</w:t>
            </w:r>
          </w:p>
          <w:p w:rsidR="00C22998" w:rsidRPr="00296D7C" w:rsidRDefault="00C22998">
            <w:pPr>
              <w:pStyle w:val="a5"/>
              <w:spacing w:after="0"/>
              <w:ind w:left="283"/>
              <w:rPr>
                <w:bCs/>
                <w:sz w:val="22"/>
                <w:szCs w:val="22"/>
              </w:rPr>
            </w:pPr>
          </w:p>
        </w:tc>
        <w:tc>
          <w:tcPr>
            <w:tcW w:w="4680" w:type="dxa"/>
          </w:tcPr>
          <w:p w:rsidR="00C22998" w:rsidRPr="00296D7C" w:rsidRDefault="00296D7C">
            <w:pPr>
              <w:pStyle w:val="a5"/>
              <w:spacing w:after="0"/>
              <w:ind w:left="283"/>
              <w:rPr>
                <w:b/>
                <w:bCs/>
                <w:sz w:val="22"/>
                <w:szCs w:val="22"/>
              </w:rPr>
            </w:pPr>
            <w:r w:rsidRPr="00296D7C">
              <w:rPr>
                <w:b/>
                <w:bCs/>
                <w:sz w:val="22"/>
                <w:szCs w:val="22"/>
              </w:rPr>
              <w:t>ИСПОЛНИТЕЛЬ:</w:t>
            </w:r>
          </w:p>
        </w:tc>
      </w:tr>
    </w:tbl>
    <w:p w:rsidR="00C22998" w:rsidRPr="00296D7C" w:rsidRDefault="00C22998" w:rsidP="00C22998">
      <w:pPr>
        <w:spacing w:after="0" w:line="240" w:lineRule="auto"/>
        <w:rPr>
          <w:rFonts w:ascii="Times New Roman" w:hAnsi="Times New Roman" w:cs="Times New Roman"/>
        </w:rPr>
      </w:pPr>
    </w:p>
    <w:p w:rsidR="00C22998" w:rsidRPr="00296D7C" w:rsidRDefault="00C22998" w:rsidP="00C22998">
      <w:pPr>
        <w:spacing w:after="0" w:line="240" w:lineRule="auto"/>
        <w:rPr>
          <w:rFonts w:ascii="Times New Roman" w:hAnsi="Times New Roman" w:cs="Times New Roman"/>
        </w:rPr>
      </w:pPr>
    </w:p>
    <w:p w:rsidR="000A48BD" w:rsidRPr="00296D7C" w:rsidRDefault="000A48BD">
      <w:pPr>
        <w:rPr>
          <w:rFonts w:ascii="Times New Roman" w:hAnsi="Times New Roman" w:cs="Times New Roman"/>
        </w:rPr>
      </w:pPr>
    </w:p>
    <w:sectPr w:rsidR="000A48BD" w:rsidRPr="00296D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56" w:rsidRDefault="006A7656" w:rsidP="00C22998">
      <w:pPr>
        <w:spacing w:after="0" w:line="240" w:lineRule="auto"/>
      </w:pPr>
      <w:r>
        <w:separator/>
      </w:r>
    </w:p>
  </w:endnote>
  <w:endnote w:type="continuationSeparator" w:id="0">
    <w:p w:rsidR="006A7656" w:rsidRDefault="006A7656" w:rsidP="00C2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56" w:rsidRDefault="006A7656" w:rsidP="00C22998">
      <w:pPr>
        <w:spacing w:after="0" w:line="240" w:lineRule="auto"/>
      </w:pPr>
      <w:r>
        <w:separator/>
      </w:r>
    </w:p>
  </w:footnote>
  <w:footnote w:type="continuationSeparator" w:id="0">
    <w:p w:rsidR="006A7656" w:rsidRDefault="006A7656" w:rsidP="00C22998">
      <w:pPr>
        <w:spacing w:after="0" w:line="240" w:lineRule="auto"/>
      </w:pPr>
      <w:r>
        <w:continuationSeparator/>
      </w:r>
    </w:p>
  </w:footnote>
  <w:footnote w:id="1">
    <w:p w:rsidR="00E846DF" w:rsidRDefault="00E846DF" w:rsidP="00C22998">
      <w:pPr>
        <w:tabs>
          <w:tab w:val="center" w:pos="0"/>
          <w:tab w:val="left" w:pos="360"/>
        </w:tabs>
        <w:ind w:firstLine="24"/>
        <w:jc w:val="both"/>
        <w:rPr>
          <w:rFonts w:ascii="Times New Roman" w:hAnsi="Times New Roman" w:cs="Times New Roman"/>
          <w:b/>
          <w:bCs/>
          <w:sz w:val="20"/>
          <w:szCs w:val="20"/>
        </w:rPr>
      </w:pPr>
      <w:r>
        <w:rPr>
          <w:rStyle w:val="aff"/>
          <w:rFonts w:ascii="Times New Roman" w:hAnsi="Times New Roman" w:cs="Times New Roman"/>
          <w:sz w:val="20"/>
          <w:szCs w:val="20"/>
        </w:rPr>
        <w:footnoteRef/>
      </w:r>
      <w:proofErr w:type="gramStart"/>
      <w:r>
        <w:rPr>
          <w:rFonts w:ascii="Times New Roman" w:hAnsi="Times New Roman" w:cs="Times New Roman"/>
          <w:sz w:val="20"/>
          <w:szCs w:val="20"/>
        </w:rPr>
        <w:t>Изучив документацию о Запросе предложений №____ (согласно информационной карте (п. 16), просим предоставить ответы на вопросы, возникшие после изучения материалов.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74"/>
      </w:tblGrid>
      <w:tr w:rsidR="00E846DF">
        <w:trPr>
          <w:trHeight w:val="446"/>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E846DF" w:rsidRDefault="00E846DF">
            <w:pPr>
              <w:pStyle w:val="a5"/>
              <w:tabs>
                <w:tab w:val="left" w:pos="2160"/>
              </w:tabs>
              <w:spacing w:after="0"/>
              <w:ind w:left="0" w:right="-108" w:firstLine="34"/>
              <w:jc w:val="center"/>
              <w:rPr>
                <w:rFonts w:eastAsia="Times New Roman"/>
                <w:sz w:val="20"/>
                <w:szCs w:val="20"/>
              </w:rPr>
            </w:pPr>
            <w:r>
              <w:rPr>
                <w:rFonts w:eastAsia="Times New Roman"/>
                <w:sz w:val="20"/>
                <w:szCs w:val="20"/>
              </w:rPr>
              <w:t xml:space="preserve">№ </w:t>
            </w:r>
          </w:p>
          <w:p w:rsidR="00E846DF" w:rsidRDefault="00E846DF">
            <w:pPr>
              <w:pStyle w:val="a5"/>
              <w:tabs>
                <w:tab w:val="left" w:pos="2160"/>
              </w:tabs>
              <w:spacing w:after="0"/>
              <w:ind w:left="0" w:right="-108" w:firstLine="34"/>
              <w:jc w:val="center"/>
              <w:rPr>
                <w:rFonts w:eastAsia="Times New Roman"/>
                <w:sz w:val="20"/>
                <w:szCs w:val="20"/>
              </w:rPr>
            </w:pPr>
            <w:proofErr w:type="gramStart"/>
            <w:r>
              <w:rPr>
                <w:rFonts w:eastAsia="Times New Roman"/>
                <w:sz w:val="20"/>
                <w:szCs w:val="20"/>
              </w:rPr>
              <w:t>п</w:t>
            </w:r>
            <w:proofErr w:type="gramEnd"/>
            <w:r>
              <w:rPr>
                <w:rFonts w:eastAsia="Times New Roman"/>
                <w:sz w:val="20"/>
                <w:szCs w:val="20"/>
              </w:rPr>
              <w:t>/п</w:t>
            </w:r>
          </w:p>
        </w:tc>
        <w:tc>
          <w:tcPr>
            <w:tcW w:w="8960" w:type="dxa"/>
            <w:tcBorders>
              <w:top w:val="single" w:sz="4" w:space="0" w:color="auto"/>
              <w:left w:val="single" w:sz="4" w:space="0" w:color="auto"/>
              <w:bottom w:val="single" w:sz="4" w:space="0" w:color="auto"/>
              <w:right w:val="single" w:sz="4" w:space="0" w:color="auto"/>
            </w:tcBorders>
            <w:vAlign w:val="center"/>
            <w:hideMark/>
          </w:tcPr>
          <w:p w:rsidR="00E846DF" w:rsidRDefault="00E846DF">
            <w:pPr>
              <w:pStyle w:val="a5"/>
              <w:tabs>
                <w:tab w:val="left" w:pos="2160"/>
              </w:tabs>
              <w:spacing w:after="0"/>
              <w:ind w:left="0" w:right="-108" w:firstLine="510"/>
              <w:jc w:val="center"/>
              <w:rPr>
                <w:rFonts w:eastAsia="Times New Roman"/>
                <w:sz w:val="20"/>
                <w:szCs w:val="20"/>
              </w:rPr>
            </w:pPr>
            <w:r>
              <w:rPr>
                <w:rFonts w:eastAsia="Times New Roman"/>
                <w:sz w:val="20"/>
                <w:szCs w:val="20"/>
              </w:rPr>
              <w:t>Вопрос</w:t>
            </w:r>
          </w:p>
        </w:tc>
      </w:tr>
      <w:tr w:rsidR="00E846DF">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tabs>
                <w:tab w:val="left" w:pos="2160"/>
              </w:tabs>
              <w:spacing w:after="0"/>
              <w:ind w:left="0" w:right="-108" w:firstLine="510"/>
              <w:jc w:val="center"/>
              <w:rPr>
                <w:rFonts w:eastAsia="Times New Roman"/>
                <w:sz w:val="20"/>
                <w:szCs w:val="20"/>
              </w:rPr>
            </w:pPr>
          </w:p>
        </w:tc>
      </w:tr>
      <w:tr w:rsidR="00E846DF">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tabs>
                <w:tab w:val="left" w:pos="2160"/>
              </w:tabs>
              <w:spacing w:after="0"/>
              <w:ind w:left="0" w:right="-108" w:firstLine="510"/>
              <w:jc w:val="center"/>
              <w:rPr>
                <w:rFonts w:eastAsia="Times New Roman"/>
                <w:sz w:val="20"/>
                <w:szCs w:val="20"/>
              </w:rPr>
            </w:pPr>
          </w:p>
        </w:tc>
      </w:tr>
      <w:tr w:rsidR="00E846DF">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tabs>
                <w:tab w:val="left" w:pos="2160"/>
              </w:tabs>
              <w:spacing w:after="0"/>
              <w:ind w:left="0" w:right="-108" w:firstLine="510"/>
              <w:jc w:val="center"/>
              <w:rPr>
                <w:rFonts w:eastAsia="Times New Roman"/>
                <w:sz w:val="20"/>
                <w:szCs w:val="20"/>
              </w:rPr>
            </w:pPr>
          </w:p>
        </w:tc>
      </w:tr>
      <w:tr w:rsidR="00E846DF">
        <w:trPr>
          <w:trHeight w:val="240"/>
          <w:jc w:val="center"/>
        </w:trPr>
        <w:tc>
          <w:tcPr>
            <w:tcW w:w="1100" w:type="dxa"/>
            <w:tcBorders>
              <w:top w:val="single" w:sz="4" w:space="0" w:color="auto"/>
              <w:left w:val="single" w:sz="4" w:space="0" w:color="auto"/>
              <w:bottom w:val="single" w:sz="4" w:space="0" w:color="auto"/>
              <w:right w:val="single" w:sz="4" w:space="0" w:color="auto"/>
            </w:tcBorders>
            <w:hideMark/>
          </w:tcPr>
          <w:p w:rsidR="00E846DF" w:rsidRDefault="00E846DF">
            <w:pPr>
              <w:pStyle w:val="a5"/>
              <w:tabs>
                <w:tab w:val="left" w:pos="2160"/>
              </w:tabs>
              <w:spacing w:after="0"/>
              <w:ind w:left="0" w:right="-108" w:firstLine="34"/>
              <w:jc w:val="center"/>
              <w:rPr>
                <w:rFonts w:eastAsia="Times New Roman"/>
                <w:sz w:val="20"/>
                <w:szCs w:val="20"/>
              </w:rPr>
            </w:pPr>
            <w:r>
              <w:rPr>
                <w:rFonts w:eastAsia="Times New Roman"/>
                <w:sz w:val="20"/>
                <w:szCs w:val="20"/>
              </w:rPr>
              <w:t>…</w:t>
            </w:r>
          </w:p>
        </w:tc>
        <w:tc>
          <w:tcPr>
            <w:tcW w:w="8960" w:type="dxa"/>
            <w:tcBorders>
              <w:top w:val="single" w:sz="4" w:space="0" w:color="auto"/>
              <w:left w:val="single" w:sz="4" w:space="0" w:color="auto"/>
              <w:bottom w:val="single" w:sz="4" w:space="0" w:color="auto"/>
              <w:right w:val="single" w:sz="4" w:space="0" w:color="auto"/>
            </w:tcBorders>
            <w:vAlign w:val="center"/>
          </w:tcPr>
          <w:p w:rsidR="00E846DF" w:rsidRDefault="00E846DF">
            <w:pPr>
              <w:pStyle w:val="a5"/>
              <w:tabs>
                <w:tab w:val="left" w:pos="2160"/>
              </w:tabs>
              <w:spacing w:after="0"/>
              <w:ind w:left="0" w:right="-108" w:firstLine="510"/>
              <w:jc w:val="center"/>
              <w:rPr>
                <w:rFonts w:eastAsia="Times New Roman"/>
                <w:sz w:val="20"/>
                <w:szCs w:val="20"/>
              </w:rPr>
            </w:pPr>
          </w:p>
        </w:tc>
      </w:tr>
    </w:tbl>
    <w:p w:rsidR="00E846DF" w:rsidRDefault="00E846DF" w:rsidP="00C22998">
      <w:pPr>
        <w:pStyle w:val="a7"/>
      </w:pPr>
      <w:r>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день до истечения срока приема Заявок на участие в Запросе предложений, указанного в Извещении о проведении запроса предложений</w:t>
      </w:r>
    </w:p>
  </w:footnote>
  <w:footnote w:id="2">
    <w:p w:rsidR="00E846DF" w:rsidRDefault="00E846DF" w:rsidP="00C22998">
      <w:pPr>
        <w:spacing w:after="0" w:line="240" w:lineRule="auto"/>
        <w:ind w:firstLine="709"/>
        <w:jc w:val="both"/>
        <w:rPr>
          <w:rFonts w:ascii="Times New Roman" w:hAnsi="Times New Roman" w:cs="Times New Roman"/>
          <w:sz w:val="20"/>
          <w:szCs w:val="20"/>
        </w:rPr>
      </w:pPr>
      <w:r>
        <w:rPr>
          <w:rStyle w:val="aff"/>
          <w:rFonts w:ascii="Times New Roman" w:hAnsi="Times New Roman" w:cs="Times New Roman"/>
          <w:sz w:val="20"/>
          <w:szCs w:val="20"/>
        </w:rPr>
        <w:footnoteRef/>
      </w:r>
      <w:r>
        <w:rPr>
          <w:rFonts w:ascii="Times New Roman" w:hAnsi="Times New Roman" w:cs="Times New Roman"/>
          <w:sz w:val="20"/>
          <w:szCs w:val="20"/>
        </w:rPr>
        <w:t>по подпунктам 9.1.-9.7. -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E846DF" w:rsidRDefault="00E846DF" w:rsidP="00C22998">
      <w:pPr>
        <w:spacing w:after="0" w:line="240" w:lineRule="auto"/>
        <w:rPr>
          <w:rFonts w:ascii="Times New Roman" w:hAnsi="Times New Roman" w:cs="Times New Roman"/>
          <w:sz w:val="20"/>
          <w:szCs w:val="20"/>
        </w:rPr>
      </w:pPr>
      <w:r>
        <w:rPr>
          <w:rStyle w:val="aff"/>
          <w:rFonts w:ascii="Times New Roman" w:hAnsi="Times New Roman" w:cs="Times New Roman"/>
          <w:sz w:val="20"/>
          <w:szCs w:val="20"/>
        </w:rPr>
        <w:footnoteRef/>
      </w:r>
      <w:r>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E846DF" w:rsidRDefault="00E846DF" w:rsidP="00C22998">
      <w:pPr>
        <w:pStyle w:val="a7"/>
      </w:pPr>
      <w:r>
        <w:rPr>
          <w:rStyle w:val="aff"/>
        </w:rPr>
        <w:footnoteRef/>
      </w:r>
      <w:r>
        <w:t xml:space="preserve"> Заполняется по докторам  и/или  кандидатам наук, только для сотрудников, находящихся в штате организации </w:t>
      </w:r>
    </w:p>
  </w:footnote>
  <w:footnote w:id="5">
    <w:p w:rsidR="00E846DF" w:rsidRDefault="00E846DF" w:rsidP="00C22998">
      <w:pPr>
        <w:pStyle w:val="a7"/>
      </w:pPr>
      <w:r>
        <w:rPr>
          <w:rStyle w:val="aff"/>
        </w:rPr>
        <w:footnoteRef/>
      </w:r>
      <w:r>
        <w:t xml:space="preserve"> Заполняется на официальном бланке Участника закупки</w:t>
      </w:r>
    </w:p>
  </w:footnote>
  <w:footnote w:id="6">
    <w:p w:rsidR="00E846DF" w:rsidRDefault="00E846DF" w:rsidP="00C22998">
      <w:pPr>
        <w:pStyle w:val="a7"/>
      </w:pPr>
      <w:r>
        <w:rPr>
          <w:rStyle w:val="aff"/>
        </w:rPr>
        <w:footnoteRef/>
      </w:r>
      <w:r>
        <w:t xml:space="preserve"> Оформляется на персонал (работников) непосредственно планируемый к привлечению к исполнению контракта</w:t>
      </w:r>
    </w:p>
  </w:footnote>
  <w:footnote w:id="7">
    <w:p w:rsidR="00E846DF" w:rsidRDefault="00E846DF" w:rsidP="00C22998">
      <w:pPr>
        <w:pStyle w:val="a7"/>
      </w:pPr>
      <w:r>
        <w:rPr>
          <w:rStyle w:val="aff"/>
        </w:rPr>
        <w:footnoteRef/>
      </w:r>
      <w:r>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EC"/>
    <w:multiLevelType w:val="multilevel"/>
    <w:tmpl w:val="6C0213D2"/>
    <w:lvl w:ilvl="0">
      <w:start w:val="1"/>
      <w:numFmt w:val="decimal"/>
      <w:lvlText w:val="%1."/>
      <w:lvlJc w:val="left"/>
      <w:pPr>
        <w:ind w:left="360" w:hanging="360"/>
      </w:pPr>
      <w:rPr>
        <w:b w:val="0"/>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557A65"/>
    <w:multiLevelType w:val="multilevel"/>
    <w:tmpl w:val="8C9A845A"/>
    <w:lvl w:ilvl="0">
      <w:start w:val="7"/>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
    <w:nsid w:val="099B36CD"/>
    <w:multiLevelType w:val="hybridMultilevel"/>
    <w:tmpl w:val="4A4A5A9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F9B5463"/>
    <w:multiLevelType w:val="multilevel"/>
    <w:tmpl w:val="B4EC69D2"/>
    <w:lvl w:ilvl="0">
      <w:start w:val="5"/>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4">
    <w:nsid w:val="126725E4"/>
    <w:multiLevelType w:val="hybridMultilevel"/>
    <w:tmpl w:val="EAFE97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155109F6"/>
    <w:multiLevelType w:val="hybridMultilevel"/>
    <w:tmpl w:val="C39E0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b/>
        <w:bCs/>
        <w:sz w:val="28"/>
        <w:szCs w:val="28"/>
      </w:rPr>
    </w:lvl>
    <w:lvl w:ilvl="2">
      <w:start w:val="1"/>
      <w:numFmt w:val="decimal"/>
      <w:isLgl/>
      <w:lvlText w:val="%1.%2.%3."/>
      <w:lvlJc w:val="left"/>
      <w:pPr>
        <w:tabs>
          <w:tab w:val="num" w:pos="972"/>
        </w:tabs>
        <w:ind w:left="97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7">
    <w:nsid w:val="207D073A"/>
    <w:multiLevelType w:val="hybridMultilevel"/>
    <w:tmpl w:val="24D0BC4C"/>
    <w:lvl w:ilvl="0" w:tplc="2D847B3C">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2F12657"/>
    <w:multiLevelType w:val="hybridMultilevel"/>
    <w:tmpl w:val="DA382B2C"/>
    <w:lvl w:ilvl="0" w:tplc="7F30E1D6">
      <w:start w:val="2"/>
      <w:numFmt w:val="decimal"/>
      <w:lvlText w:val="%1."/>
      <w:lvlJc w:val="left"/>
      <w:pPr>
        <w:tabs>
          <w:tab w:val="num" w:pos="720"/>
        </w:tabs>
        <w:ind w:left="720" w:hanging="360"/>
      </w:pPr>
    </w:lvl>
    <w:lvl w:ilvl="1" w:tplc="52EEE0FE">
      <w:numFmt w:val="none"/>
      <w:lvlText w:val=""/>
      <w:lvlJc w:val="left"/>
      <w:pPr>
        <w:tabs>
          <w:tab w:val="num" w:pos="360"/>
        </w:tabs>
        <w:ind w:left="0" w:firstLine="0"/>
      </w:pPr>
    </w:lvl>
    <w:lvl w:ilvl="2" w:tplc="0B4C9F16">
      <w:numFmt w:val="none"/>
      <w:lvlText w:val=""/>
      <w:lvlJc w:val="left"/>
      <w:pPr>
        <w:tabs>
          <w:tab w:val="num" w:pos="360"/>
        </w:tabs>
        <w:ind w:left="0" w:firstLine="0"/>
      </w:pPr>
    </w:lvl>
    <w:lvl w:ilvl="3" w:tplc="B352E48E">
      <w:numFmt w:val="none"/>
      <w:lvlText w:val=""/>
      <w:lvlJc w:val="left"/>
      <w:pPr>
        <w:tabs>
          <w:tab w:val="num" w:pos="360"/>
        </w:tabs>
        <w:ind w:left="0" w:firstLine="0"/>
      </w:pPr>
    </w:lvl>
    <w:lvl w:ilvl="4" w:tplc="C994C588">
      <w:numFmt w:val="none"/>
      <w:lvlText w:val=""/>
      <w:lvlJc w:val="left"/>
      <w:pPr>
        <w:tabs>
          <w:tab w:val="num" w:pos="360"/>
        </w:tabs>
        <w:ind w:left="0" w:firstLine="0"/>
      </w:pPr>
    </w:lvl>
    <w:lvl w:ilvl="5" w:tplc="8AA20870">
      <w:numFmt w:val="none"/>
      <w:lvlText w:val=""/>
      <w:lvlJc w:val="left"/>
      <w:pPr>
        <w:tabs>
          <w:tab w:val="num" w:pos="360"/>
        </w:tabs>
        <w:ind w:left="0" w:firstLine="0"/>
      </w:pPr>
    </w:lvl>
    <w:lvl w:ilvl="6" w:tplc="02B2B754">
      <w:numFmt w:val="none"/>
      <w:lvlText w:val=""/>
      <w:lvlJc w:val="left"/>
      <w:pPr>
        <w:tabs>
          <w:tab w:val="num" w:pos="360"/>
        </w:tabs>
        <w:ind w:left="0" w:firstLine="0"/>
      </w:pPr>
    </w:lvl>
    <w:lvl w:ilvl="7" w:tplc="9EB0371E">
      <w:numFmt w:val="none"/>
      <w:lvlText w:val=""/>
      <w:lvlJc w:val="left"/>
      <w:pPr>
        <w:tabs>
          <w:tab w:val="num" w:pos="360"/>
        </w:tabs>
        <w:ind w:left="0" w:firstLine="0"/>
      </w:pPr>
    </w:lvl>
    <w:lvl w:ilvl="8" w:tplc="C21663FE">
      <w:numFmt w:val="none"/>
      <w:lvlText w:val=""/>
      <w:lvlJc w:val="left"/>
      <w:pPr>
        <w:tabs>
          <w:tab w:val="num" w:pos="360"/>
        </w:tabs>
        <w:ind w:left="0" w:firstLine="0"/>
      </w:pPr>
    </w:lvl>
  </w:abstractNum>
  <w:abstractNum w:abstractNumId="9">
    <w:nsid w:val="30961C9D"/>
    <w:multiLevelType w:val="multilevel"/>
    <w:tmpl w:val="1F68557A"/>
    <w:lvl w:ilvl="0">
      <w:start w:val="1"/>
      <w:numFmt w:val="decimal"/>
      <w:lvlText w:val="%1."/>
      <w:lvlJc w:val="left"/>
      <w:pPr>
        <w:ind w:left="360" w:hanging="360"/>
      </w:pPr>
    </w:lvl>
    <w:lvl w:ilvl="1">
      <w:start w:val="1"/>
      <w:numFmt w:val="decimal"/>
      <w:lvlText w:val="%1.%2."/>
      <w:lvlJc w:val="left"/>
      <w:pPr>
        <w:ind w:left="502"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2941F2"/>
    <w:multiLevelType w:val="multilevel"/>
    <w:tmpl w:val="31527404"/>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nsid w:val="49157D8D"/>
    <w:multiLevelType w:val="hybridMultilevel"/>
    <w:tmpl w:val="C720B81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BF5BAE"/>
    <w:multiLevelType w:val="hybridMultilevel"/>
    <w:tmpl w:val="D8CA6A18"/>
    <w:lvl w:ilvl="0" w:tplc="0FE4FAA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509D64C5"/>
    <w:multiLevelType w:val="multilevel"/>
    <w:tmpl w:val="FAE861E2"/>
    <w:lvl w:ilvl="0">
      <w:start w:val="1"/>
      <w:numFmt w:val="decimal"/>
      <w:lvlText w:val="%1."/>
      <w:lvlJc w:val="left"/>
      <w:pPr>
        <w:ind w:left="1069" w:hanging="360"/>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5A390D0E"/>
    <w:multiLevelType w:val="hybridMultilevel"/>
    <w:tmpl w:val="0FEE8766"/>
    <w:lvl w:ilvl="0" w:tplc="04190001">
      <w:start w:val="1"/>
      <w:numFmt w:val="bullet"/>
      <w:lvlText w:val=""/>
      <w:lvlJc w:val="left"/>
      <w:pPr>
        <w:ind w:left="1644" w:hanging="36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15">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6">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72C6544A"/>
    <w:multiLevelType w:val="hybridMultilevel"/>
    <w:tmpl w:val="07E8BAB6"/>
    <w:lvl w:ilvl="0" w:tplc="C66A8B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DD7659D"/>
    <w:multiLevelType w:val="multilevel"/>
    <w:tmpl w:val="19F2D0F2"/>
    <w:lvl w:ilvl="0">
      <w:start w:val="1"/>
      <w:numFmt w:val="decimal"/>
      <w:pStyle w:val="1-"/>
      <w:lvlText w:val="%1."/>
      <w:lvlJc w:val="left"/>
      <w:pPr>
        <w:ind w:left="786" w:hanging="360"/>
      </w:p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webHidden w:val="0"/>
        <w:color w:val="000000"/>
        <w:spacing w:val="0"/>
        <w:position w:val="0"/>
        <w:sz w:val="22"/>
        <w:szCs w:val="22"/>
        <w:u w:val="none"/>
        <w:effect w:val="none"/>
        <w:vertAlign w:val="baseline"/>
        <w:specVanish w:val="0"/>
      </w:rPr>
    </w:lvl>
    <w:lvl w:ilvl="2">
      <w:start w:val="1"/>
      <w:numFmt w:val="decimal"/>
      <w:pStyle w:val="3-"/>
      <w:lvlText w:val="%1.%2.%3."/>
      <w:lvlJc w:val="left"/>
      <w:pPr>
        <w:ind w:left="1224" w:hanging="504"/>
      </w:pPr>
      <w:rPr>
        <w:sz w:val="24"/>
        <w:szCs w:val="24"/>
      </w:rPr>
    </w:lvl>
    <w:lvl w:ilvl="3">
      <w:start w:val="1"/>
      <w:numFmt w:val="decimal"/>
      <w:pStyle w:val="4-"/>
      <w:lvlText w:val="%1.%2.%3.%4."/>
      <w:lvlJc w:val="left"/>
      <w:pPr>
        <w:ind w:left="2066" w:hanging="648"/>
      </w:p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5C3EBD"/>
    <w:multiLevelType w:val="multilevel"/>
    <w:tmpl w:val="1130A86A"/>
    <w:lvl w:ilvl="0">
      <w:start w:val="1"/>
      <w:numFmt w:val="decimal"/>
      <w:lvlText w:val="%1."/>
      <w:lvlJc w:val="left"/>
      <w:pPr>
        <w:ind w:left="72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lvlOverride w:ilvl="2"/>
    <w:lvlOverride w:ilvl="3"/>
    <w:lvlOverride w:ilvl="4"/>
    <w:lvlOverride w:ilvl="5"/>
    <w:lvlOverride w:ilvl="6"/>
    <w:lvlOverride w:ilvl="7"/>
    <w:lvlOverride w:ilvl="8"/>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2"/>
  </w:num>
  <w:num w:numId="20">
    <w:abstractNumId w:val="12"/>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0"/>
    <w:rsid w:val="000A48BD"/>
    <w:rsid w:val="000D0A6B"/>
    <w:rsid w:val="00144DD7"/>
    <w:rsid w:val="001A3564"/>
    <w:rsid w:val="001D1A3C"/>
    <w:rsid w:val="002252E6"/>
    <w:rsid w:val="0027251F"/>
    <w:rsid w:val="00296D7C"/>
    <w:rsid w:val="00336D49"/>
    <w:rsid w:val="00362C68"/>
    <w:rsid w:val="003B5DBC"/>
    <w:rsid w:val="00437CC0"/>
    <w:rsid w:val="00446E9C"/>
    <w:rsid w:val="00447BF4"/>
    <w:rsid w:val="005C4A7C"/>
    <w:rsid w:val="006249CE"/>
    <w:rsid w:val="006A74D2"/>
    <w:rsid w:val="006A7656"/>
    <w:rsid w:val="006C051D"/>
    <w:rsid w:val="006D7C47"/>
    <w:rsid w:val="00794660"/>
    <w:rsid w:val="0080567A"/>
    <w:rsid w:val="008349C3"/>
    <w:rsid w:val="008967ED"/>
    <w:rsid w:val="009C3591"/>
    <w:rsid w:val="00B37E80"/>
    <w:rsid w:val="00B40A18"/>
    <w:rsid w:val="00C22998"/>
    <w:rsid w:val="00C36A8D"/>
    <w:rsid w:val="00C4749A"/>
    <w:rsid w:val="00CD5E9A"/>
    <w:rsid w:val="00D00683"/>
    <w:rsid w:val="00DE0A50"/>
    <w:rsid w:val="00E77415"/>
    <w:rsid w:val="00E81B84"/>
    <w:rsid w:val="00E846DF"/>
    <w:rsid w:val="00EA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98"/>
    <w:rPr>
      <w:rFonts w:eastAsiaTheme="minorEastAsia"/>
      <w:lang w:eastAsia="ru-RU"/>
    </w:rPr>
  </w:style>
  <w:style w:type="paragraph" w:styleId="1">
    <w:name w:val="heading 1"/>
    <w:basedOn w:val="a"/>
    <w:next w:val="a"/>
    <w:link w:val="10"/>
    <w:qFormat/>
    <w:rsid w:val="00C2299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C22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2299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22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99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C2299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C22998"/>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semiHidden/>
    <w:rsid w:val="00C22998"/>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C22998"/>
    <w:rPr>
      <w:color w:val="0000FF" w:themeColor="hyperlink"/>
      <w:u w:val="single"/>
    </w:rPr>
  </w:style>
  <w:style w:type="character" w:customStyle="1" w:styleId="a4">
    <w:name w:val="Обычный (веб) Знак"/>
    <w:aliases w:val="Обычный (Web)1 Знак"/>
    <w:link w:val="a5"/>
    <w:locked/>
    <w:rsid w:val="00C22998"/>
    <w:rPr>
      <w:rFonts w:ascii="Times New Roman" w:eastAsia="Calibri" w:hAnsi="Times New Roman" w:cs="Times New Roman"/>
      <w:kern w:val="28"/>
      <w:sz w:val="28"/>
      <w:szCs w:val="28"/>
    </w:rPr>
  </w:style>
  <w:style w:type="paragraph" w:styleId="a5">
    <w:name w:val="Normal (Web)"/>
    <w:aliases w:val="Обычный (Web)1"/>
    <w:basedOn w:val="a"/>
    <w:link w:val="a4"/>
    <w:unhideWhenUsed/>
    <w:qFormat/>
    <w:rsid w:val="00C22998"/>
    <w:pPr>
      <w:ind w:left="720"/>
      <w:contextualSpacing/>
    </w:pPr>
    <w:rPr>
      <w:rFonts w:ascii="Times New Roman" w:eastAsia="Calibri" w:hAnsi="Times New Roman" w:cs="Times New Roman"/>
      <w:kern w:val="28"/>
      <w:sz w:val="28"/>
      <w:szCs w:val="28"/>
      <w:lang w:eastAsia="en-US"/>
    </w:rPr>
  </w:style>
  <w:style w:type="character" w:customStyle="1" w:styleId="a6">
    <w:name w:val="Текст сноски Знак"/>
    <w:aliases w:val="Знак6 Знак Знак,Знак8 Знак,Знак2 Знак Знак,Знак4 Знак Знак,Знак8 Знак Знак Знак"/>
    <w:basedOn w:val="a0"/>
    <w:link w:val="a7"/>
    <w:semiHidden/>
    <w:locked/>
    <w:rsid w:val="00C22998"/>
    <w:rPr>
      <w:rFonts w:ascii="Times New Roman" w:eastAsia="Calibri" w:hAnsi="Times New Roman" w:cs="Times New Roman"/>
      <w:sz w:val="20"/>
      <w:szCs w:val="20"/>
    </w:rPr>
  </w:style>
  <w:style w:type="paragraph" w:styleId="a7">
    <w:name w:val="footnote text"/>
    <w:aliases w:val="Знак6 Знак,Знак8,Знак2 Знак,Знак4 Знак,Знак8 Знак Знак"/>
    <w:basedOn w:val="a"/>
    <w:link w:val="a6"/>
    <w:semiHidden/>
    <w:unhideWhenUsed/>
    <w:rsid w:val="00C22998"/>
    <w:pPr>
      <w:spacing w:after="60" w:line="240" w:lineRule="auto"/>
      <w:jc w:val="both"/>
    </w:pPr>
    <w:rPr>
      <w:rFonts w:ascii="Times New Roman" w:eastAsia="Calibri" w:hAnsi="Times New Roman" w:cs="Times New Roman"/>
      <w:sz w:val="20"/>
      <w:szCs w:val="20"/>
      <w:lang w:eastAsia="en-US"/>
    </w:rPr>
  </w:style>
  <w:style w:type="character" w:customStyle="1" w:styleId="11">
    <w:name w:val="Текст сноски Знак1"/>
    <w:aliases w:val="Знак6 Знак Знак1,Знак8 Знак1,Знак2 Знак Знак1,Знак4 Знак Знак1,Знак8 Знак Знак Знак1"/>
    <w:basedOn w:val="a0"/>
    <w:semiHidden/>
    <w:rsid w:val="00C22998"/>
    <w:rPr>
      <w:rFonts w:eastAsiaTheme="minorEastAsia"/>
      <w:sz w:val="20"/>
      <w:szCs w:val="20"/>
      <w:lang w:eastAsia="ru-RU"/>
    </w:rPr>
  </w:style>
  <w:style w:type="character" w:customStyle="1" w:styleId="a8">
    <w:name w:val="Текст примечания Знак"/>
    <w:basedOn w:val="a0"/>
    <w:link w:val="a9"/>
    <w:uiPriority w:val="99"/>
    <w:semiHidden/>
    <w:locked/>
    <w:rsid w:val="00C22998"/>
    <w:rPr>
      <w:sz w:val="20"/>
      <w:szCs w:val="20"/>
    </w:rPr>
  </w:style>
  <w:style w:type="paragraph" w:styleId="a9">
    <w:name w:val="annotation text"/>
    <w:basedOn w:val="a"/>
    <w:link w:val="a8"/>
    <w:uiPriority w:val="99"/>
    <w:semiHidden/>
    <w:unhideWhenUsed/>
    <w:rsid w:val="00C22998"/>
    <w:pPr>
      <w:spacing w:line="240" w:lineRule="auto"/>
    </w:pPr>
    <w:rPr>
      <w:rFonts w:eastAsiaTheme="minorHAnsi"/>
      <w:sz w:val="20"/>
      <w:szCs w:val="20"/>
      <w:lang w:eastAsia="en-US"/>
    </w:rPr>
  </w:style>
  <w:style w:type="character" w:customStyle="1" w:styleId="aa">
    <w:name w:val="Верхний колонтитул Знак"/>
    <w:aliases w:val="Знак4 Знак1,Linie Знак,??????? ?????????? Знак1,I.L.T. Знак1,Aa?oiee eieiioeooe1 Знак1"/>
    <w:basedOn w:val="a0"/>
    <w:link w:val="ab"/>
    <w:semiHidden/>
    <w:locked/>
    <w:rsid w:val="00C22998"/>
    <w:rPr>
      <w:rFonts w:ascii="Calibri" w:eastAsia="Times New Roman" w:hAnsi="Calibri" w:cs="Times New Roman"/>
      <w:sz w:val="20"/>
      <w:szCs w:val="20"/>
    </w:rPr>
  </w:style>
  <w:style w:type="paragraph" w:styleId="ab">
    <w:name w:val="header"/>
    <w:aliases w:val="Знак4,Linie,??????? ??????????,I.L.T.,Aa?oiee eieiioeooe1"/>
    <w:basedOn w:val="a"/>
    <w:link w:val="aa"/>
    <w:semiHidden/>
    <w:unhideWhenUsed/>
    <w:rsid w:val="00C22998"/>
    <w:pPr>
      <w:tabs>
        <w:tab w:val="center" w:pos="4677"/>
        <w:tab w:val="right" w:pos="9355"/>
      </w:tabs>
    </w:pPr>
    <w:rPr>
      <w:rFonts w:ascii="Calibri" w:eastAsia="Times New Roman" w:hAnsi="Calibri" w:cs="Times New Roman"/>
      <w:sz w:val="20"/>
      <w:szCs w:val="20"/>
      <w:lang w:eastAsia="en-US"/>
    </w:rPr>
  </w:style>
  <w:style w:type="character" w:customStyle="1" w:styleId="12">
    <w:name w:val="Верхний колонтитул Знак1"/>
    <w:aliases w:val="Знак4 Знак2,Linie Знак1,??????? ?????????? Знак,I.L.T. Знак,Aa?oiee eieiioeooe1 Знак"/>
    <w:basedOn w:val="a0"/>
    <w:semiHidden/>
    <w:rsid w:val="00C22998"/>
    <w:rPr>
      <w:rFonts w:eastAsiaTheme="minorEastAsia"/>
      <w:lang w:eastAsia="ru-RU"/>
    </w:rPr>
  </w:style>
  <w:style w:type="character" w:customStyle="1" w:styleId="ac">
    <w:name w:val="Нижний колонтитул Знак"/>
    <w:link w:val="ad"/>
    <w:semiHidden/>
    <w:locked/>
    <w:rsid w:val="00C22998"/>
    <w:rPr>
      <w:rFonts w:ascii="Times New Roman" w:eastAsia="Times New Roman" w:hAnsi="Times New Roman" w:cs="Times New Roman"/>
    </w:rPr>
  </w:style>
  <w:style w:type="paragraph" w:styleId="ad">
    <w:name w:val="footer"/>
    <w:basedOn w:val="a"/>
    <w:link w:val="ac"/>
    <w:semiHidden/>
    <w:unhideWhenUsed/>
    <w:rsid w:val="00C22998"/>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ae">
    <w:name w:val="Текст концевой сноски Знак"/>
    <w:basedOn w:val="a0"/>
    <w:link w:val="af"/>
    <w:semiHidden/>
    <w:locked/>
    <w:rsid w:val="00C22998"/>
    <w:rPr>
      <w:rFonts w:ascii="Calibri" w:eastAsia="Calibri" w:hAnsi="Calibri" w:cs="Times New Roman"/>
      <w:sz w:val="20"/>
      <w:szCs w:val="20"/>
    </w:rPr>
  </w:style>
  <w:style w:type="paragraph" w:styleId="af">
    <w:name w:val="endnote text"/>
    <w:basedOn w:val="a"/>
    <w:link w:val="ae"/>
    <w:semiHidden/>
    <w:unhideWhenUsed/>
    <w:rsid w:val="00C22998"/>
    <w:pPr>
      <w:spacing w:after="0" w:line="240" w:lineRule="auto"/>
    </w:pPr>
    <w:rPr>
      <w:rFonts w:ascii="Calibri" w:eastAsia="Calibri" w:hAnsi="Calibri" w:cs="Times New Roman"/>
      <w:sz w:val="20"/>
      <w:szCs w:val="20"/>
      <w:lang w:eastAsia="en-US"/>
    </w:rPr>
  </w:style>
  <w:style w:type="character" w:customStyle="1" w:styleId="af0">
    <w:name w:val="Название Знак"/>
    <w:basedOn w:val="a0"/>
    <w:link w:val="af1"/>
    <w:locked/>
    <w:rsid w:val="00C22998"/>
    <w:rPr>
      <w:rFonts w:ascii="Times New Roman" w:eastAsia="Times New Roman" w:hAnsi="Times New Roman" w:cs="Times New Roman"/>
      <w:b/>
      <w:bCs/>
      <w:sz w:val="24"/>
      <w:szCs w:val="24"/>
    </w:rPr>
  </w:style>
  <w:style w:type="paragraph" w:styleId="af1">
    <w:name w:val="Title"/>
    <w:basedOn w:val="a"/>
    <w:next w:val="a"/>
    <w:link w:val="af0"/>
    <w:qFormat/>
    <w:rsid w:val="00C22998"/>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en-US"/>
    </w:rPr>
  </w:style>
  <w:style w:type="character" w:customStyle="1" w:styleId="af2">
    <w:name w:val="Основной текст Знак"/>
    <w:basedOn w:val="a0"/>
    <w:link w:val="af3"/>
    <w:semiHidden/>
    <w:locked/>
    <w:rsid w:val="00C22998"/>
    <w:rPr>
      <w:rFonts w:ascii="Calibri" w:eastAsia="Calibri" w:hAnsi="Calibri" w:cs="Calibri"/>
    </w:rPr>
  </w:style>
  <w:style w:type="paragraph" w:styleId="af3">
    <w:name w:val="Body Text"/>
    <w:basedOn w:val="a"/>
    <w:link w:val="af2"/>
    <w:semiHidden/>
    <w:unhideWhenUsed/>
    <w:rsid w:val="00C22998"/>
    <w:pPr>
      <w:spacing w:after="120"/>
    </w:pPr>
    <w:rPr>
      <w:rFonts w:ascii="Calibri" w:eastAsia="Calibri" w:hAnsi="Calibri" w:cs="Calibri"/>
      <w:lang w:eastAsia="en-US"/>
    </w:rPr>
  </w:style>
  <w:style w:type="character" w:customStyle="1" w:styleId="af4">
    <w:name w:val="Основной текст с отступом Знак"/>
    <w:basedOn w:val="a0"/>
    <w:link w:val="af5"/>
    <w:semiHidden/>
    <w:locked/>
    <w:rsid w:val="00C22998"/>
    <w:rPr>
      <w:rFonts w:ascii="Calibri" w:eastAsia="Calibri" w:hAnsi="Calibri" w:cs="Calibri"/>
    </w:rPr>
  </w:style>
  <w:style w:type="paragraph" w:styleId="af5">
    <w:name w:val="Body Text Indent"/>
    <w:basedOn w:val="a"/>
    <w:link w:val="af4"/>
    <w:semiHidden/>
    <w:unhideWhenUsed/>
    <w:rsid w:val="00C22998"/>
    <w:pPr>
      <w:spacing w:after="120"/>
      <w:ind w:left="283"/>
    </w:pPr>
    <w:rPr>
      <w:rFonts w:ascii="Calibri" w:eastAsia="Calibri" w:hAnsi="Calibri" w:cs="Calibri"/>
      <w:lang w:eastAsia="en-US"/>
    </w:rPr>
  </w:style>
  <w:style w:type="character" w:customStyle="1" w:styleId="21">
    <w:name w:val="Основной текст 2 Знак"/>
    <w:basedOn w:val="a0"/>
    <w:link w:val="22"/>
    <w:semiHidden/>
    <w:locked/>
    <w:rsid w:val="00C22998"/>
    <w:rPr>
      <w:rFonts w:ascii="Times New Roman" w:eastAsia="Calibri" w:hAnsi="Times New Roman" w:cs="Times New Roman"/>
      <w:sz w:val="20"/>
      <w:szCs w:val="20"/>
    </w:rPr>
  </w:style>
  <w:style w:type="paragraph" w:styleId="22">
    <w:name w:val="Body Text 2"/>
    <w:basedOn w:val="a"/>
    <w:link w:val="21"/>
    <w:semiHidden/>
    <w:unhideWhenUsed/>
    <w:rsid w:val="00C22998"/>
    <w:pPr>
      <w:spacing w:after="120" w:line="480" w:lineRule="auto"/>
    </w:pPr>
    <w:rPr>
      <w:rFonts w:ascii="Times New Roman" w:eastAsia="Calibri" w:hAnsi="Times New Roman" w:cs="Times New Roman"/>
      <w:sz w:val="20"/>
      <w:szCs w:val="20"/>
      <w:lang w:eastAsia="en-US"/>
    </w:rPr>
  </w:style>
  <w:style w:type="character" w:customStyle="1" w:styleId="31">
    <w:name w:val="Основной текст 3 Знак"/>
    <w:basedOn w:val="a0"/>
    <w:link w:val="32"/>
    <w:semiHidden/>
    <w:locked/>
    <w:rsid w:val="00C22998"/>
    <w:rPr>
      <w:rFonts w:ascii="Calibri" w:eastAsia="Calibri" w:hAnsi="Calibri" w:cs="Calibri"/>
      <w:sz w:val="16"/>
      <w:szCs w:val="16"/>
    </w:rPr>
  </w:style>
  <w:style w:type="paragraph" w:styleId="32">
    <w:name w:val="Body Text 3"/>
    <w:basedOn w:val="a"/>
    <w:link w:val="31"/>
    <w:semiHidden/>
    <w:unhideWhenUsed/>
    <w:rsid w:val="00C22998"/>
    <w:pPr>
      <w:spacing w:after="120"/>
    </w:pPr>
    <w:rPr>
      <w:rFonts w:ascii="Calibri" w:eastAsia="Calibri" w:hAnsi="Calibri" w:cs="Calibri"/>
      <w:sz w:val="16"/>
      <w:szCs w:val="16"/>
      <w:lang w:eastAsia="en-US"/>
    </w:rPr>
  </w:style>
  <w:style w:type="character" w:customStyle="1" w:styleId="33">
    <w:name w:val="Основной текст с отступом 3 Знак"/>
    <w:basedOn w:val="a0"/>
    <w:link w:val="34"/>
    <w:semiHidden/>
    <w:locked/>
    <w:rsid w:val="00C22998"/>
    <w:rPr>
      <w:rFonts w:ascii="Times New Roman" w:eastAsia="Calibri" w:hAnsi="Times New Roman" w:cs="Times New Roman"/>
      <w:sz w:val="16"/>
      <w:szCs w:val="16"/>
    </w:rPr>
  </w:style>
  <w:style w:type="paragraph" w:styleId="34">
    <w:name w:val="Body Text Indent 3"/>
    <w:basedOn w:val="a"/>
    <w:link w:val="33"/>
    <w:semiHidden/>
    <w:unhideWhenUsed/>
    <w:rsid w:val="00C22998"/>
    <w:pPr>
      <w:spacing w:after="120"/>
      <w:ind w:left="283"/>
    </w:pPr>
    <w:rPr>
      <w:rFonts w:ascii="Times New Roman" w:eastAsia="Calibri" w:hAnsi="Times New Roman" w:cs="Times New Roman"/>
      <w:sz w:val="16"/>
      <w:szCs w:val="16"/>
      <w:lang w:eastAsia="en-US"/>
    </w:rPr>
  </w:style>
  <w:style w:type="character" w:customStyle="1" w:styleId="af6">
    <w:name w:val="Схема документа Знак"/>
    <w:basedOn w:val="a0"/>
    <w:link w:val="af7"/>
    <w:semiHidden/>
    <w:locked/>
    <w:rsid w:val="00C22998"/>
    <w:rPr>
      <w:rFonts w:ascii="Tahoma" w:eastAsia="Calibri" w:hAnsi="Tahoma" w:cs="Times New Roman"/>
      <w:sz w:val="20"/>
      <w:szCs w:val="20"/>
    </w:rPr>
  </w:style>
  <w:style w:type="paragraph" w:styleId="af7">
    <w:name w:val="Document Map"/>
    <w:basedOn w:val="a"/>
    <w:link w:val="af6"/>
    <w:semiHidden/>
    <w:unhideWhenUsed/>
    <w:rsid w:val="00C22998"/>
    <w:pPr>
      <w:spacing w:after="0" w:line="240" w:lineRule="auto"/>
    </w:pPr>
    <w:rPr>
      <w:rFonts w:ascii="Tahoma" w:eastAsia="Calibri" w:hAnsi="Tahoma" w:cs="Times New Roman"/>
      <w:sz w:val="20"/>
      <w:szCs w:val="20"/>
      <w:lang w:eastAsia="en-US"/>
    </w:rPr>
  </w:style>
  <w:style w:type="character" w:customStyle="1" w:styleId="13">
    <w:name w:val="Текст примечания Знак1"/>
    <w:basedOn w:val="a0"/>
    <w:uiPriority w:val="99"/>
    <w:semiHidden/>
    <w:rsid w:val="00C22998"/>
    <w:rPr>
      <w:rFonts w:eastAsiaTheme="minorEastAsia"/>
      <w:sz w:val="20"/>
      <w:szCs w:val="20"/>
      <w:lang w:eastAsia="ru-RU"/>
    </w:rPr>
  </w:style>
  <w:style w:type="character" w:customStyle="1" w:styleId="af8">
    <w:name w:val="Тема примечания Знак"/>
    <w:basedOn w:val="a8"/>
    <w:link w:val="af9"/>
    <w:uiPriority w:val="99"/>
    <w:semiHidden/>
    <w:locked/>
    <w:rsid w:val="00C22998"/>
    <w:rPr>
      <w:b/>
      <w:bCs/>
      <w:sz w:val="20"/>
      <w:szCs w:val="20"/>
    </w:rPr>
  </w:style>
  <w:style w:type="paragraph" w:styleId="af9">
    <w:name w:val="annotation subject"/>
    <w:basedOn w:val="a9"/>
    <w:next w:val="a9"/>
    <w:link w:val="af8"/>
    <w:uiPriority w:val="99"/>
    <w:semiHidden/>
    <w:unhideWhenUsed/>
    <w:rsid w:val="00C22998"/>
    <w:rPr>
      <w:b/>
      <w:bCs/>
    </w:rPr>
  </w:style>
  <w:style w:type="character" w:customStyle="1" w:styleId="afa">
    <w:name w:val="Текст выноски Знак"/>
    <w:basedOn w:val="a0"/>
    <w:link w:val="afb"/>
    <w:semiHidden/>
    <w:locked/>
    <w:rsid w:val="00C22998"/>
    <w:rPr>
      <w:rFonts w:ascii="Tahoma" w:eastAsia="Calibri" w:hAnsi="Tahoma" w:cs="Times New Roman"/>
      <w:sz w:val="16"/>
      <w:szCs w:val="16"/>
    </w:rPr>
  </w:style>
  <w:style w:type="paragraph" w:styleId="afb">
    <w:name w:val="Balloon Text"/>
    <w:basedOn w:val="a"/>
    <w:link w:val="afa"/>
    <w:semiHidden/>
    <w:unhideWhenUsed/>
    <w:rsid w:val="00C22998"/>
    <w:pPr>
      <w:spacing w:after="0" w:line="240" w:lineRule="auto"/>
    </w:pPr>
    <w:rPr>
      <w:rFonts w:ascii="Tahoma" w:eastAsia="Calibri" w:hAnsi="Tahoma" w:cs="Times New Roman"/>
      <w:sz w:val="16"/>
      <w:szCs w:val="16"/>
      <w:lang w:eastAsia="en-US"/>
    </w:rPr>
  </w:style>
  <w:style w:type="character" w:customStyle="1" w:styleId="afc">
    <w:name w:val="Абзац списка Знак"/>
    <w:link w:val="afd"/>
    <w:uiPriority w:val="34"/>
    <w:locked/>
    <w:rsid w:val="00C22998"/>
  </w:style>
  <w:style w:type="paragraph" w:styleId="afd">
    <w:name w:val="List Paragraph"/>
    <w:basedOn w:val="a"/>
    <w:link w:val="afc"/>
    <w:uiPriority w:val="34"/>
    <w:qFormat/>
    <w:rsid w:val="00C22998"/>
    <w:pPr>
      <w:ind w:left="720"/>
      <w:contextualSpacing/>
    </w:pPr>
    <w:rPr>
      <w:rFonts w:eastAsiaTheme="minorHAnsi"/>
      <w:lang w:eastAsia="en-US"/>
    </w:rPr>
  </w:style>
  <w:style w:type="character" w:customStyle="1" w:styleId="ListParagraphChar">
    <w:name w:val="List Paragraph Char"/>
    <w:link w:val="14"/>
    <w:locked/>
    <w:rsid w:val="00C22998"/>
    <w:rPr>
      <w:rFonts w:ascii="Calibri" w:eastAsia="Calibri" w:hAnsi="Calibri" w:cs="Calibri"/>
    </w:rPr>
  </w:style>
  <w:style w:type="paragraph" w:customStyle="1" w:styleId="14">
    <w:name w:val="Абзац списка1"/>
    <w:basedOn w:val="a"/>
    <w:link w:val="ListParagraphChar"/>
    <w:rsid w:val="00C22998"/>
    <w:pPr>
      <w:ind w:left="720"/>
    </w:pPr>
    <w:rPr>
      <w:rFonts w:ascii="Calibri" w:eastAsia="Calibri" w:hAnsi="Calibri" w:cs="Calibri"/>
      <w:lang w:eastAsia="en-US"/>
    </w:rPr>
  </w:style>
  <w:style w:type="paragraph" w:customStyle="1" w:styleId="FORMATTEXT">
    <w:name w:val=".FORMATTEXT"/>
    <w:semiHidden/>
    <w:rsid w:val="00C2299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
    <w:name w:val="1-СЗ"/>
    <w:basedOn w:val="1"/>
    <w:rsid w:val="00C22998"/>
    <w:pPr>
      <w:numPr>
        <w:numId w:val="1"/>
      </w:numPr>
      <w:tabs>
        <w:tab w:val="left" w:pos="1134"/>
      </w:tabs>
      <w:spacing w:before="0" w:after="120"/>
      <w:ind w:firstLine="567"/>
      <w:jc w:val="both"/>
    </w:pPr>
    <w:rPr>
      <w:rFonts w:ascii="Calibri" w:hAnsi="Calibri" w:cs="Calibri"/>
      <w:color w:val="auto"/>
      <w:kern w:val="28"/>
      <w:sz w:val="22"/>
      <w:szCs w:val="22"/>
    </w:rPr>
  </w:style>
  <w:style w:type="character" w:customStyle="1" w:styleId="3-0">
    <w:name w:val="3-С Знак"/>
    <w:link w:val="3-"/>
    <w:locked/>
    <w:rsid w:val="00C22998"/>
    <w:rPr>
      <w:rFonts w:ascii="Times New Roman" w:eastAsia="Calibri" w:hAnsi="Times New Roman" w:cs="Times New Roman"/>
      <w:kern w:val="28"/>
      <w:sz w:val="28"/>
      <w:szCs w:val="28"/>
    </w:rPr>
  </w:style>
  <w:style w:type="paragraph" w:customStyle="1" w:styleId="3-">
    <w:name w:val="3-С"/>
    <w:link w:val="3-0"/>
    <w:rsid w:val="00C22998"/>
    <w:pPr>
      <w:numPr>
        <w:ilvl w:val="2"/>
        <w:numId w:val="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C22998"/>
    <w:pPr>
      <w:numPr>
        <w:ilvl w:val="4"/>
      </w:numPr>
      <w:tabs>
        <w:tab w:val="left" w:pos="851"/>
      </w:tabs>
    </w:pPr>
  </w:style>
  <w:style w:type="paragraph" w:customStyle="1" w:styleId="6-">
    <w:name w:val="6-С"/>
    <w:basedOn w:val="5-"/>
    <w:rsid w:val="00C22998"/>
    <w:pPr>
      <w:numPr>
        <w:ilvl w:val="5"/>
      </w:numPr>
    </w:pPr>
  </w:style>
  <w:style w:type="paragraph" w:customStyle="1" w:styleId="4-">
    <w:name w:val="4-С"/>
    <w:basedOn w:val="3-"/>
    <w:rsid w:val="00C22998"/>
    <w:pPr>
      <w:numPr>
        <w:ilvl w:val="3"/>
      </w:numPr>
    </w:pPr>
  </w:style>
  <w:style w:type="paragraph" w:customStyle="1" w:styleId="Aacao4">
    <w:name w:val="Aacao 4"/>
    <w:rsid w:val="00C2299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e">
    <w:name w:val="Приложение"/>
    <w:basedOn w:val="a"/>
    <w:rsid w:val="00C22998"/>
    <w:pPr>
      <w:spacing w:after="0" w:line="240" w:lineRule="auto"/>
      <w:ind w:left="-108"/>
    </w:pPr>
    <w:rPr>
      <w:rFonts w:ascii="Calibri" w:eastAsia="Times New Roman" w:hAnsi="Calibri" w:cs="Calibri"/>
      <w:sz w:val="24"/>
      <w:szCs w:val="24"/>
    </w:rPr>
  </w:style>
  <w:style w:type="paragraph" w:customStyle="1" w:styleId="ConsPlusNormal">
    <w:name w:val="ConsPlusNormal"/>
    <w:rsid w:val="00C2299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Ростех] Текст Пункта (Уровень 4) Знак"/>
    <w:link w:val="40"/>
    <w:locked/>
    <w:rsid w:val="00C22998"/>
    <w:rPr>
      <w:rFonts w:ascii="Proxima Nova ExCn Rg" w:eastAsia="Calibri" w:hAnsi="Proxima Nova ExCn Rg" w:cs="Times New Roman"/>
      <w:sz w:val="28"/>
      <w:szCs w:val="28"/>
    </w:rPr>
  </w:style>
  <w:style w:type="paragraph" w:customStyle="1" w:styleId="40">
    <w:name w:val="[Ростех] Текст Пункта (Уровень 4)"/>
    <w:link w:val="4"/>
    <w:rsid w:val="00C22998"/>
    <w:pPr>
      <w:suppressAutoHyphens/>
      <w:spacing w:before="120" w:after="0" w:line="240" w:lineRule="auto"/>
      <w:jc w:val="both"/>
      <w:outlineLvl w:val="3"/>
    </w:pPr>
    <w:rPr>
      <w:rFonts w:ascii="Proxima Nova ExCn Rg" w:eastAsia="Calibri" w:hAnsi="Proxima Nova ExCn Rg" w:cs="Times New Roman"/>
      <w:sz w:val="28"/>
      <w:szCs w:val="28"/>
    </w:rPr>
  </w:style>
  <w:style w:type="paragraph" w:customStyle="1" w:styleId="15">
    <w:name w:val="Обычный1"/>
    <w:rsid w:val="00C22998"/>
    <w:rPr>
      <w:rFonts w:ascii="Calibri" w:eastAsia="Times New Roman" w:hAnsi="Calibri" w:cs="Calibri"/>
      <w:color w:val="000000"/>
      <w:szCs w:val="20"/>
      <w:lang w:eastAsia="ru-RU"/>
    </w:rPr>
  </w:style>
  <w:style w:type="paragraph" w:customStyle="1" w:styleId="ConsPlusNonformat">
    <w:name w:val="ConsPlusNonformat"/>
    <w:uiPriority w:val="99"/>
    <w:rsid w:val="00C22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
    <w:name w:val="Body text (2)"/>
    <w:basedOn w:val="a"/>
    <w:rsid w:val="00C22998"/>
    <w:pPr>
      <w:widowControl w:val="0"/>
      <w:shd w:val="clear" w:color="auto" w:fill="FFFFFF"/>
      <w:spacing w:after="180" w:line="0" w:lineRule="atLeast"/>
      <w:ind w:hanging="360"/>
      <w:jc w:val="right"/>
    </w:pPr>
    <w:rPr>
      <w:rFonts w:ascii="Times New Roman" w:eastAsia="Times New Roman" w:hAnsi="Times New Roman" w:cs="Times New Roman"/>
      <w:kern w:val="2"/>
      <w:sz w:val="18"/>
      <w:szCs w:val="18"/>
    </w:rPr>
  </w:style>
  <w:style w:type="character" w:styleId="aff">
    <w:name w:val="footnote reference"/>
    <w:semiHidden/>
    <w:unhideWhenUsed/>
    <w:rsid w:val="00C22998"/>
    <w:rPr>
      <w:vertAlign w:val="superscript"/>
    </w:rPr>
  </w:style>
  <w:style w:type="character" w:customStyle="1" w:styleId="16">
    <w:name w:val="Текст выноски Знак1"/>
    <w:basedOn w:val="a0"/>
    <w:semiHidden/>
    <w:rsid w:val="00C22998"/>
    <w:rPr>
      <w:rFonts w:ascii="Tahoma" w:eastAsiaTheme="minorEastAsia" w:hAnsi="Tahoma" w:cs="Tahoma"/>
      <w:sz w:val="16"/>
      <w:szCs w:val="16"/>
      <w:lang w:eastAsia="ru-RU"/>
    </w:rPr>
  </w:style>
  <w:style w:type="character" w:customStyle="1" w:styleId="17">
    <w:name w:val="Нижний колонтитул Знак1"/>
    <w:basedOn w:val="a0"/>
    <w:uiPriority w:val="99"/>
    <w:semiHidden/>
    <w:rsid w:val="00C22998"/>
    <w:rPr>
      <w:rFonts w:eastAsiaTheme="minorEastAsia"/>
      <w:lang w:eastAsia="ru-RU"/>
    </w:rPr>
  </w:style>
  <w:style w:type="character" w:customStyle="1" w:styleId="iceouttxt">
    <w:name w:val="iceouttxt"/>
    <w:basedOn w:val="a0"/>
    <w:rsid w:val="00C22998"/>
  </w:style>
  <w:style w:type="character" w:customStyle="1" w:styleId="apple-converted-space">
    <w:name w:val="apple-converted-space"/>
    <w:basedOn w:val="a0"/>
    <w:rsid w:val="00C22998"/>
  </w:style>
  <w:style w:type="character" w:customStyle="1" w:styleId="210">
    <w:name w:val="Основной текст 2 Знак1"/>
    <w:basedOn w:val="a0"/>
    <w:semiHidden/>
    <w:rsid w:val="00C22998"/>
    <w:rPr>
      <w:rFonts w:eastAsiaTheme="minorEastAsia"/>
      <w:lang w:eastAsia="ru-RU"/>
    </w:rPr>
  </w:style>
  <w:style w:type="character" w:customStyle="1" w:styleId="18">
    <w:name w:val="Схема документа Знак1"/>
    <w:basedOn w:val="a0"/>
    <w:semiHidden/>
    <w:rsid w:val="00C22998"/>
    <w:rPr>
      <w:rFonts w:ascii="Tahoma" w:eastAsiaTheme="minorEastAsia" w:hAnsi="Tahoma" w:cs="Tahoma"/>
      <w:sz w:val="16"/>
      <w:szCs w:val="16"/>
      <w:lang w:eastAsia="ru-RU"/>
    </w:rPr>
  </w:style>
  <w:style w:type="character" w:customStyle="1" w:styleId="19">
    <w:name w:val="Текст концевой сноски Знак1"/>
    <w:basedOn w:val="a0"/>
    <w:semiHidden/>
    <w:rsid w:val="00C22998"/>
    <w:rPr>
      <w:rFonts w:eastAsiaTheme="minorEastAsia"/>
      <w:sz w:val="20"/>
      <w:szCs w:val="20"/>
      <w:lang w:eastAsia="ru-RU"/>
    </w:rPr>
  </w:style>
  <w:style w:type="character" w:customStyle="1" w:styleId="310">
    <w:name w:val="Основной текст с отступом 3 Знак1"/>
    <w:basedOn w:val="a0"/>
    <w:semiHidden/>
    <w:rsid w:val="00C22998"/>
    <w:rPr>
      <w:rFonts w:eastAsiaTheme="minorEastAsia"/>
      <w:sz w:val="16"/>
      <w:szCs w:val="16"/>
      <w:lang w:eastAsia="ru-RU"/>
    </w:rPr>
  </w:style>
  <w:style w:type="character" w:customStyle="1" w:styleId="1a">
    <w:name w:val="Основной текст Знак1"/>
    <w:basedOn w:val="a0"/>
    <w:semiHidden/>
    <w:rsid w:val="00C22998"/>
    <w:rPr>
      <w:rFonts w:eastAsiaTheme="minorEastAsia"/>
      <w:lang w:eastAsia="ru-RU"/>
    </w:rPr>
  </w:style>
  <w:style w:type="character" w:customStyle="1" w:styleId="1b">
    <w:name w:val="Основной текст с отступом Знак1"/>
    <w:basedOn w:val="a0"/>
    <w:semiHidden/>
    <w:rsid w:val="00C22998"/>
    <w:rPr>
      <w:rFonts w:eastAsiaTheme="minorEastAsia"/>
      <w:lang w:eastAsia="ru-RU"/>
    </w:rPr>
  </w:style>
  <w:style w:type="character" w:customStyle="1" w:styleId="311">
    <w:name w:val="Основной текст 3 Знак1"/>
    <w:basedOn w:val="a0"/>
    <w:semiHidden/>
    <w:rsid w:val="00C22998"/>
    <w:rPr>
      <w:rFonts w:eastAsiaTheme="minorEastAsia"/>
      <w:sz w:val="16"/>
      <w:szCs w:val="16"/>
      <w:lang w:eastAsia="ru-RU"/>
    </w:rPr>
  </w:style>
  <w:style w:type="character" w:customStyle="1" w:styleId="1c">
    <w:name w:val="Название Знак1"/>
    <w:basedOn w:val="a0"/>
    <w:rsid w:val="00C229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WW8Num5z4">
    <w:name w:val="WW8Num5z4"/>
    <w:rsid w:val="00C22998"/>
  </w:style>
  <w:style w:type="character" w:customStyle="1" w:styleId="1d">
    <w:name w:val="Тема примечания Знак1"/>
    <w:basedOn w:val="13"/>
    <w:uiPriority w:val="99"/>
    <w:semiHidden/>
    <w:rsid w:val="00C22998"/>
    <w:rPr>
      <w:rFonts w:eastAsiaTheme="minorEastAsia"/>
      <w:b/>
      <w:bCs/>
      <w:sz w:val="20"/>
      <w:szCs w:val="20"/>
      <w:lang w:eastAsia="ru-RU"/>
    </w:rPr>
  </w:style>
  <w:style w:type="table" w:styleId="aff0">
    <w:name w:val="Table Grid"/>
    <w:basedOn w:val="a1"/>
    <w:uiPriority w:val="59"/>
    <w:rsid w:val="00C22998"/>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СЗ"/>
    <w:basedOn w:val="1-"/>
    <w:rsid w:val="00C22998"/>
    <w:pPr>
      <w:numPr>
        <w:ilvl w:val="1"/>
      </w:numPr>
      <w:spacing w:before="60" w:after="60"/>
    </w:pPr>
  </w:style>
  <w:style w:type="paragraph" w:styleId="aff1">
    <w:name w:val="No Spacing"/>
    <w:uiPriority w:val="1"/>
    <w:qFormat/>
    <w:rsid w:val="006D7C4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98"/>
    <w:rPr>
      <w:rFonts w:eastAsiaTheme="minorEastAsia"/>
      <w:lang w:eastAsia="ru-RU"/>
    </w:rPr>
  </w:style>
  <w:style w:type="paragraph" w:styleId="1">
    <w:name w:val="heading 1"/>
    <w:basedOn w:val="a"/>
    <w:next w:val="a"/>
    <w:link w:val="10"/>
    <w:qFormat/>
    <w:rsid w:val="00C2299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C229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2299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22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99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C2299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C22998"/>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semiHidden/>
    <w:rsid w:val="00C22998"/>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C22998"/>
    <w:rPr>
      <w:color w:val="0000FF" w:themeColor="hyperlink"/>
      <w:u w:val="single"/>
    </w:rPr>
  </w:style>
  <w:style w:type="character" w:customStyle="1" w:styleId="a4">
    <w:name w:val="Обычный (веб) Знак"/>
    <w:aliases w:val="Обычный (Web)1 Знак"/>
    <w:link w:val="a5"/>
    <w:locked/>
    <w:rsid w:val="00C22998"/>
    <w:rPr>
      <w:rFonts w:ascii="Times New Roman" w:eastAsia="Calibri" w:hAnsi="Times New Roman" w:cs="Times New Roman"/>
      <w:kern w:val="28"/>
      <w:sz w:val="28"/>
      <w:szCs w:val="28"/>
    </w:rPr>
  </w:style>
  <w:style w:type="paragraph" w:styleId="a5">
    <w:name w:val="Normal (Web)"/>
    <w:aliases w:val="Обычный (Web)1"/>
    <w:basedOn w:val="a"/>
    <w:link w:val="a4"/>
    <w:unhideWhenUsed/>
    <w:qFormat/>
    <w:rsid w:val="00C22998"/>
    <w:pPr>
      <w:ind w:left="720"/>
      <w:contextualSpacing/>
    </w:pPr>
    <w:rPr>
      <w:rFonts w:ascii="Times New Roman" w:eastAsia="Calibri" w:hAnsi="Times New Roman" w:cs="Times New Roman"/>
      <w:kern w:val="28"/>
      <w:sz w:val="28"/>
      <w:szCs w:val="28"/>
      <w:lang w:eastAsia="en-US"/>
    </w:rPr>
  </w:style>
  <w:style w:type="character" w:customStyle="1" w:styleId="a6">
    <w:name w:val="Текст сноски Знак"/>
    <w:aliases w:val="Знак6 Знак Знак,Знак8 Знак,Знак2 Знак Знак,Знак4 Знак Знак,Знак8 Знак Знак Знак"/>
    <w:basedOn w:val="a0"/>
    <w:link w:val="a7"/>
    <w:semiHidden/>
    <w:locked/>
    <w:rsid w:val="00C22998"/>
    <w:rPr>
      <w:rFonts w:ascii="Times New Roman" w:eastAsia="Calibri" w:hAnsi="Times New Roman" w:cs="Times New Roman"/>
      <w:sz w:val="20"/>
      <w:szCs w:val="20"/>
    </w:rPr>
  </w:style>
  <w:style w:type="paragraph" w:styleId="a7">
    <w:name w:val="footnote text"/>
    <w:aliases w:val="Знак6 Знак,Знак8,Знак2 Знак,Знак4 Знак,Знак8 Знак Знак"/>
    <w:basedOn w:val="a"/>
    <w:link w:val="a6"/>
    <w:semiHidden/>
    <w:unhideWhenUsed/>
    <w:rsid w:val="00C22998"/>
    <w:pPr>
      <w:spacing w:after="60" w:line="240" w:lineRule="auto"/>
      <w:jc w:val="both"/>
    </w:pPr>
    <w:rPr>
      <w:rFonts w:ascii="Times New Roman" w:eastAsia="Calibri" w:hAnsi="Times New Roman" w:cs="Times New Roman"/>
      <w:sz w:val="20"/>
      <w:szCs w:val="20"/>
      <w:lang w:eastAsia="en-US"/>
    </w:rPr>
  </w:style>
  <w:style w:type="character" w:customStyle="1" w:styleId="11">
    <w:name w:val="Текст сноски Знак1"/>
    <w:aliases w:val="Знак6 Знак Знак1,Знак8 Знак1,Знак2 Знак Знак1,Знак4 Знак Знак1,Знак8 Знак Знак Знак1"/>
    <w:basedOn w:val="a0"/>
    <w:semiHidden/>
    <w:rsid w:val="00C22998"/>
    <w:rPr>
      <w:rFonts w:eastAsiaTheme="minorEastAsia"/>
      <w:sz w:val="20"/>
      <w:szCs w:val="20"/>
      <w:lang w:eastAsia="ru-RU"/>
    </w:rPr>
  </w:style>
  <w:style w:type="character" w:customStyle="1" w:styleId="a8">
    <w:name w:val="Текст примечания Знак"/>
    <w:basedOn w:val="a0"/>
    <w:link w:val="a9"/>
    <w:uiPriority w:val="99"/>
    <w:semiHidden/>
    <w:locked/>
    <w:rsid w:val="00C22998"/>
    <w:rPr>
      <w:sz w:val="20"/>
      <w:szCs w:val="20"/>
    </w:rPr>
  </w:style>
  <w:style w:type="paragraph" w:styleId="a9">
    <w:name w:val="annotation text"/>
    <w:basedOn w:val="a"/>
    <w:link w:val="a8"/>
    <w:uiPriority w:val="99"/>
    <w:semiHidden/>
    <w:unhideWhenUsed/>
    <w:rsid w:val="00C22998"/>
    <w:pPr>
      <w:spacing w:line="240" w:lineRule="auto"/>
    </w:pPr>
    <w:rPr>
      <w:rFonts w:eastAsiaTheme="minorHAnsi"/>
      <w:sz w:val="20"/>
      <w:szCs w:val="20"/>
      <w:lang w:eastAsia="en-US"/>
    </w:rPr>
  </w:style>
  <w:style w:type="character" w:customStyle="1" w:styleId="aa">
    <w:name w:val="Верхний колонтитул Знак"/>
    <w:aliases w:val="Знак4 Знак1,Linie Знак,??????? ?????????? Знак1,I.L.T. Знак1,Aa?oiee eieiioeooe1 Знак1"/>
    <w:basedOn w:val="a0"/>
    <w:link w:val="ab"/>
    <w:semiHidden/>
    <w:locked/>
    <w:rsid w:val="00C22998"/>
    <w:rPr>
      <w:rFonts w:ascii="Calibri" w:eastAsia="Times New Roman" w:hAnsi="Calibri" w:cs="Times New Roman"/>
      <w:sz w:val="20"/>
      <w:szCs w:val="20"/>
    </w:rPr>
  </w:style>
  <w:style w:type="paragraph" w:styleId="ab">
    <w:name w:val="header"/>
    <w:aliases w:val="Знак4,Linie,??????? ??????????,I.L.T.,Aa?oiee eieiioeooe1"/>
    <w:basedOn w:val="a"/>
    <w:link w:val="aa"/>
    <w:semiHidden/>
    <w:unhideWhenUsed/>
    <w:rsid w:val="00C22998"/>
    <w:pPr>
      <w:tabs>
        <w:tab w:val="center" w:pos="4677"/>
        <w:tab w:val="right" w:pos="9355"/>
      </w:tabs>
    </w:pPr>
    <w:rPr>
      <w:rFonts w:ascii="Calibri" w:eastAsia="Times New Roman" w:hAnsi="Calibri" w:cs="Times New Roman"/>
      <w:sz w:val="20"/>
      <w:szCs w:val="20"/>
      <w:lang w:eastAsia="en-US"/>
    </w:rPr>
  </w:style>
  <w:style w:type="character" w:customStyle="1" w:styleId="12">
    <w:name w:val="Верхний колонтитул Знак1"/>
    <w:aliases w:val="Знак4 Знак2,Linie Знак1,??????? ?????????? Знак,I.L.T. Знак,Aa?oiee eieiioeooe1 Знак"/>
    <w:basedOn w:val="a0"/>
    <w:semiHidden/>
    <w:rsid w:val="00C22998"/>
    <w:rPr>
      <w:rFonts w:eastAsiaTheme="minorEastAsia"/>
      <w:lang w:eastAsia="ru-RU"/>
    </w:rPr>
  </w:style>
  <w:style w:type="character" w:customStyle="1" w:styleId="ac">
    <w:name w:val="Нижний колонтитул Знак"/>
    <w:link w:val="ad"/>
    <w:semiHidden/>
    <w:locked/>
    <w:rsid w:val="00C22998"/>
    <w:rPr>
      <w:rFonts w:ascii="Times New Roman" w:eastAsia="Times New Roman" w:hAnsi="Times New Roman" w:cs="Times New Roman"/>
    </w:rPr>
  </w:style>
  <w:style w:type="paragraph" w:styleId="ad">
    <w:name w:val="footer"/>
    <w:basedOn w:val="a"/>
    <w:link w:val="ac"/>
    <w:semiHidden/>
    <w:unhideWhenUsed/>
    <w:rsid w:val="00C22998"/>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ae">
    <w:name w:val="Текст концевой сноски Знак"/>
    <w:basedOn w:val="a0"/>
    <w:link w:val="af"/>
    <w:semiHidden/>
    <w:locked/>
    <w:rsid w:val="00C22998"/>
    <w:rPr>
      <w:rFonts w:ascii="Calibri" w:eastAsia="Calibri" w:hAnsi="Calibri" w:cs="Times New Roman"/>
      <w:sz w:val="20"/>
      <w:szCs w:val="20"/>
    </w:rPr>
  </w:style>
  <w:style w:type="paragraph" w:styleId="af">
    <w:name w:val="endnote text"/>
    <w:basedOn w:val="a"/>
    <w:link w:val="ae"/>
    <w:semiHidden/>
    <w:unhideWhenUsed/>
    <w:rsid w:val="00C22998"/>
    <w:pPr>
      <w:spacing w:after="0" w:line="240" w:lineRule="auto"/>
    </w:pPr>
    <w:rPr>
      <w:rFonts w:ascii="Calibri" w:eastAsia="Calibri" w:hAnsi="Calibri" w:cs="Times New Roman"/>
      <w:sz w:val="20"/>
      <w:szCs w:val="20"/>
      <w:lang w:eastAsia="en-US"/>
    </w:rPr>
  </w:style>
  <w:style w:type="character" w:customStyle="1" w:styleId="af0">
    <w:name w:val="Название Знак"/>
    <w:basedOn w:val="a0"/>
    <w:link w:val="af1"/>
    <w:locked/>
    <w:rsid w:val="00C22998"/>
    <w:rPr>
      <w:rFonts w:ascii="Times New Roman" w:eastAsia="Times New Roman" w:hAnsi="Times New Roman" w:cs="Times New Roman"/>
      <w:b/>
      <w:bCs/>
      <w:sz w:val="24"/>
      <w:szCs w:val="24"/>
    </w:rPr>
  </w:style>
  <w:style w:type="paragraph" w:styleId="af1">
    <w:name w:val="Title"/>
    <w:basedOn w:val="a"/>
    <w:next w:val="a"/>
    <w:link w:val="af0"/>
    <w:qFormat/>
    <w:rsid w:val="00C22998"/>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en-US"/>
    </w:rPr>
  </w:style>
  <w:style w:type="character" w:customStyle="1" w:styleId="af2">
    <w:name w:val="Основной текст Знак"/>
    <w:basedOn w:val="a0"/>
    <w:link w:val="af3"/>
    <w:semiHidden/>
    <w:locked/>
    <w:rsid w:val="00C22998"/>
    <w:rPr>
      <w:rFonts w:ascii="Calibri" w:eastAsia="Calibri" w:hAnsi="Calibri" w:cs="Calibri"/>
    </w:rPr>
  </w:style>
  <w:style w:type="paragraph" w:styleId="af3">
    <w:name w:val="Body Text"/>
    <w:basedOn w:val="a"/>
    <w:link w:val="af2"/>
    <w:semiHidden/>
    <w:unhideWhenUsed/>
    <w:rsid w:val="00C22998"/>
    <w:pPr>
      <w:spacing w:after="120"/>
    </w:pPr>
    <w:rPr>
      <w:rFonts w:ascii="Calibri" w:eastAsia="Calibri" w:hAnsi="Calibri" w:cs="Calibri"/>
      <w:lang w:eastAsia="en-US"/>
    </w:rPr>
  </w:style>
  <w:style w:type="character" w:customStyle="1" w:styleId="af4">
    <w:name w:val="Основной текст с отступом Знак"/>
    <w:basedOn w:val="a0"/>
    <w:link w:val="af5"/>
    <w:semiHidden/>
    <w:locked/>
    <w:rsid w:val="00C22998"/>
    <w:rPr>
      <w:rFonts w:ascii="Calibri" w:eastAsia="Calibri" w:hAnsi="Calibri" w:cs="Calibri"/>
    </w:rPr>
  </w:style>
  <w:style w:type="paragraph" w:styleId="af5">
    <w:name w:val="Body Text Indent"/>
    <w:basedOn w:val="a"/>
    <w:link w:val="af4"/>
    <w:semiHidden/>
    <w:unhideWhenUsed/>
    <w:rsid w:val="00C22998"/>
    <w:pPr>
      <w:spacing w:after="120"/>
      <w:ind w:left="283"/>
    </w:pPr>
    <w:rPr>
      <w:rFonts w:ascii="Calibri" w:eastAsia="Calibri" w:hAnsi="Calibri" w:cs="Calibri"/>
      <w:lang w:eastAsia="en-US"/>
    </w:rPr>
  </w:style>
  <w:style w:type="character" w:customStyle="1" w:styleId="21">
    <w:name w:val="Основной текст 2 Знак"/>
    <w:basedOn w:val="a0"/>
    <w:link w:val="22"/>
    <w:semiHidden/>
    <w:locked/>
    <w:rsid w:val="00C22998"/>
    <w:rPr>
      <w:rFonts w:ascii="Times New Roman" w:eastAsia="Calibri" w:hAnsi="Times New Roman" w:cs="Times New Roman"/>
      <w:sz w:val="20"/>
      <w:szCs w:val="20"/>
    </w:rPr>
  </w:style>
  <w:style w:type="paragraph" w:styleId="22">
    <w:name w:val="Body Text 2"/>
    <w:basedOn w:val="a"/>
    <w:link w:val="21"/>
    <w:semiHidden/>
    <w:unhideWhenUsed/>
    <w:rsid w:val="00C22998"/>
    <w:pPr>
      <w:spacing w:after="120" w:line="480" w:lineRule="auto"/>
    </w:pPr>
    <w:rPr>
      <w:rFonts w:ascii="Times New Roman" w:eastAsia="Calibri" w:hAnsi="Times New Roman" w:cs="Times New Roman"/>
      <w:sz w:val="20"/>
      <w:szCs w:val="20"/>
      <w:lang w:eastAsia="en-US"/>
    </w:rPr>
  </w:style>
  <w:style w:type="character" w:customStyle="1" w:styleId="31">
    <w:name w:val="Основной текст 3 Знак"/>
    <w:basedOn w:val="a0"/>
    <w:link w:val="32"/>
    <w:semiHidden/>
    <w:locked/>
    <w:rsid w:val="00C22998"/>
    <w:rPr>
      <w:rFonts w:ascii="Calibri" w:eastAsia="Calibri" w:hAnsi="Calibri" w:cs="Calibri"/>
      <w:sz w:val="16"/>
      <w:szCs w:val="16"/>
    </w:rPr>
  </w:style>
  <w:style w:type="paragraph" w:styleId="32">
    <w:name w:val="Body Text 3"/>
    <w:basedOn w:val="a"/>
    <w:link w:val="31"/>
    <w:semiHidden/>
    <w:unhideWhenUsed/>
    <w:rsid w:val="00C22998"/>
    <w:pPr>
      <w:spacing w:after="120"/>
    </w:pPr>
    <w:rPr>
      <w:rFonts w:ascii="Calibri" w:eastAsia="Calibri" w:hAnsi="Calibri" w:cs="Calibri"/>
      <w:sz w:val="16"/>
      <w:szCs w:val="16"/>
      <w:lang w:eastAsia="en-US"/>
    </w:rPr>
  </w:style>
  <w:style w:type="character" w:customStyle="1" w:styleId="33">
    <w:name w:val="Основной текст с отступом 3 Знак"/>
    <w:basedOn w:val="a0"/>
    <w:link w:val="34"/>
    <w:semiHidden/>
    <w:locked/>
    <w:rsid w:val="00C22998"/>
    <w:rPr>
      <w:rFonts w:ascii="Times New Roman" w:eastAsia="Calibri" w:hAnsi="Times New Roman" w:cs="Times New Roman"/>
      <w:sz w:val="16"/>
      <w:szCs w:val="16"/>
    </w:rPr>
  </w:style>
  <w:style w:type="paragraph" w:styleId="34">
    <w:name w:val="Body Text Indent 3"/>
    <w:basedOn w:val="a"/>
    <w:link w:val="33"/>
    <w:semiHidden/>
    <w:unhideWhenUsed/>
    <w:rsid w:val="00C22998"/>
    <w:pPr>
      <w:spacing w:after="120"/>
      <w:ind w:left="283"/>
    </w:pPr>
    <w:rPr>
      <w:rFonts w:ascii="Times New Roman" w:eastAsia="Calibri" w:hAnsi="Times New Roman" w:cs="Times New Roman"/>
      <w:sz w:val="16"/>
      <w:szCs w:val="16"/>
      <w:lang w:eastAsia="en-US"/>
    </w:rPr>
  </w:style>
  <w:style w:type="character" w:customStyle="1" w:styleId="af6">
    <w:name w:val="Схема документа Знак"/>
    <w:basedOn w:val="a0"/>
    <w:link w:val="af7"/>
    <w:semiHidden/>
    <w:locked/>
    <w:rsid w:val="00C22998"/>
    <w:rPr>
      <w:rFonts w:ascii="Tahoma" w:eastAsia="Calibri" w:hAnsi="Tahoma" w:cs="Times New Roman"/>
      <w:sz w:val="20"/>
      <w:szCs w:val="20"/>
    </w:rPr>
  </w:style>
  <w:style w:type="paragraph" w:styleId="af7">
    <w:name w:val="Document Map"/>
    <w:basedOn w:val="a"/>
    <w:link w:val="af6"/>
    <w:semiHidden/>
    <w:unhideWhenUsed/>
    <w:rsid w:val="00C22998"/>
    <w:pPr>
      <w:spacing w:after="0" w:line="240" w:lineRule="auto"/>
    </w:pPr>
    <w:rPr>
      <w:rFonts w:ascii="Tahoma" w:eastAsia="Calibri" w:hAnsi="Tahoma" w:cs="Times New Roman"/>
      <w:sz w:val="20"/>
      <w:szCs w:val="20"/>
      <w:lang w:eastAsia="en-US"/>
    </w:rPr>
  </w:style>
  <w:style w:type="character" w:customStyle="1" w:styleId="13">
    <w:name w:val="Текст примечания Знак1"/>
    <w:basedOn w:val="a0"/>
    <w:uiPriority w:val="99"/>
    <w:semiHidden/>
    <w:rsid w:val="00C22998"/>
    <w:rPr>
      <w:rFonts w:eastAsiaTheme="minorEastAsia"/>
      <w:sz w:val="20"/>
      <w:szCs w:val="20"/>
      <w:lang w:eastAsia="ru-RU"/>
    </w:rPr>
  </w:style>
  <w:style w:type="character" w:customStyle="1" w:styleId="af8">
    <w:name w:val="Тема примечания Знак"/>
    <w:basedOn w:val="a8"/>
    <w:link w:val="af9"/>
    <w:uiPriority w:val="99"/>
    <w:semiHidden/>
    <w:locked/>
    <w:rsid w:val="00C22998"/>
    <w:rPr>
      <w:b/>
      <w:bCs/>
      <w:sz w:val="20"/>
      <w:szCs w:val="20"/>
    </w:rPr>
  </w:style>
  <w:style w:type="paragraph" w:styleId="af9">
    <w:name w:val="annotation subject"/>
    <w:basedOn w:val="a9"/>
    <w:next w:val="a9"/>
    <w:link w:val="af8"/>
    <w:uiPriority w:val="99"/>
    <w:semiHidden/>
    <w:unhideWhenUsed/>
    <w:rsid w:val="00C22998"/>
    <w:rPr>
      <w:b/>
      <w:bCs/>
    </w:rPr>
  </w:style>
  <w:style w:type="character" w:customStyle="1" w:styleId="afa">
    <w:name w:val="Текст выноски Знак"/>
    <w:basedOn w:val="a0"/>
    <w:link w:val="afb"/>
    <w:semiHidden/>
    <w:locked/>
    <w:rsid w:val="00C22998"/>
    <w:rPr>
      <w:rFonts w:ascii="Tahoma" w:eastAsia="Calibri" w:hAnsi="Tahoma" w:cs="Times New Roman"/>
      <w:sz w:val="16"/>
      <w:szCs w:val="16"/>
    </w:rPr>
  </w:style>
  <w:style w:type="paragraph" w:styleId="afb">
    <w:name w:val="Balloon Text"/>
    <w:basedOn w:val="a"/>
    <w:link w:val="afa"/>
    <w:semiHidden/>
    <w:unhideWhenUsed/>
    <w:rsid w:val="00C22998"/>
    <w:pPr>
      <w:spacing w:after="0" w:line="240" w:lineRule="auto"/>
    </w:pPr>
    <w:rPr>
      <w:rFonts w:ascii="Tahoma" w:eastAsia="Calibri" w:hAnsi="Tahoma" w:cs="Times New Roman"/>
      <w:sz w:val="16"/>
      <w:szCs w:val="16"/>
      <w:lang w:eastAsia="en-US"/>
    </w:rPr>
  </w:style>
  <w:style w:type="character" w:customStyle="1" w:styleId="afc">
    <w:name w:val="Абзац списка Знак"/>
    <w:link w:val="afd"/>
    <w:uiPriority w:val="34"/>
    <w:locked/>
    <w:rsid w:val="00C22998"/>
  </w:style>
  <w:style w:type="paragraph" w:styleId="afd">
    <w:name w:val="List Paragraph"/>
    <w:basedOn w:val="a"/>
    <w:link w:val="afc"/>
    <w:uiPriority w:val="34"/>
    <w:qFormat/>
    <w:rsid w:val="00C22998"/>
    <w:pPr>
      <w:ind w:left="720"/>
      <w:contextualSpacing/>
    </w:pPr>
    <w:rPr>
      <w:rFonts w:eastAsiaTheme="minorHAnsi"/>
      <w:lang w:eastAsia="en-US"/>
    </w:rPr>
  </w:style>
  <w:style w:type="character" w:customStyle="1" w:styleId="ListParagraphChar">
    <w:name w:val="List Paragraph Char"/>
    <w:link w:val="14"/>
    <w:locked/>
    <w:rsid w:val="00C22998"/>
    <w:rPr>
      <w:rFonts w:ascii="Calibri" w:eastAsia="Calibri" w:hAnsi="Calibri" w:cs="Calibri"/>
    </w:rPr>
  </w:style>
  <w:style w:type="paragraph" w:customStyle="1" w:styleId="14">
    <w:name w:val="Абзац списка1"/>
    <w:basedOn w:val="a"/>
    <w:link w:val="ListParagraphChar"/>
    <w:rsid w:val="00C22998"/>
    <w:pPr>
      <w:ind w:left="720"/>
    </w:pPr>
    <w:rPr>
      <w:rFonts w:ascii="Calibri" w:eastAsia="Calibri" w:hAnsi="Calibri" w:cs="Calibri"/>
      <w:lang w:eastAsia="en-US"/>
    </w:rPr>
  </w:style>
  <w:style w:type="paragraph" w:customStyle="1" w:styleId="FORMATTEXT">
    <w:name w:val=".FORMATTEXT"/>
    <w:semiHidden/>
    <w:rsid w:val="00C2299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
    <w:name w:val="1-СЗ"/>
    <w:basedOn w:val="1"/>
    <w:rsid w:val="00C22998"/>
    <w:pPr>
      <w:numPr>
        <w:numId w:val="1"/>
      </w:numPr>
      <w:tabs>
        <w:tab w:val="left" w:pos="1134"/>
      </w:tabs>
      <w:spacing w:before="0" w:after="120"/>
      <w:ind w:firstLine="567"/>
      <w:jc w:val="both"/>
    </w:pPr>
    <w:rPr>
      <w:rFonts w:ascii="Calibri" w:hAnsi="Calibri" w:cs="Calibri"/>
      <w:color w:val="auto"/>
      <w:kern w:val="28"/>
      <w:sz w:val="22"/>
      <w:szCs w:val="22"/>
    </w:rPr>
  </w:style>
  <w:style w:type="character" w:customStyle="1" w:styleId="3-0">
    <w:name w:val="3-С Знак"/>
    <w:link w:val="3-"/>
    <w:locked/>
    <w:rsid w:val="00C22998"/>
    <w:rPr>
      <w:rFonts w:ascii="Times New Roman" w:eastAsia="Calibri" w:hAnsi="Times New Roman" w:cs="Times New Roman"/>
      <w:kern w:val="28"/>
      <w:sz w:val="28"/>
      <w:szCs w:val="28"/>
    </w:rPr>
  </w:style>
  <w:style w:type="paragraph" w:customStyle="1" w:styleId="3-">
    <w:name w:val="3-С"/>
    <w:link w:val="3-0"/>
    <w:rsid w:val="00C22998"/>
    <w:pPr>
      <w:numPr>
        <w:ilvl w:val="2"/>
        <w:numId w:val="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C22998"/>
    <w:pPr>
      <w:numPr>
        <w:ilvl w:val="4"/>
      </w:numPr>
      <w:tabs>
        <w:tab w:val="left" w:pos="851"/>
      </w:tabs>
    </w:pPr>
  </w:style>
  <w:style w:type="paragraph" w:customStyle="1" w:styleId="6-">
    <w:name w:val="6-С"/>
    <w:basedOn w:val="5-"/>
    <w:rsid w:val="00C22998"/>
    <w:pPr>
      <w:numPr>
        <w:ilvl w:val="5"/>
      </w:numPr>
    </w:pPr>
  </w:style>
  <w:style w:type="paragraph" w:customStyle="1" w:styleId="4-">
    <w:name w:val="4-С"/>
    <w:basedOn w:val="3-"/>
    <w:rsid w:val="00C22998"/>
    <w:pPr>
      <w:numPr>
        <w:ilvl w:val="3"/>
      </w:numPr>
    </w:pPr>
  </w:style>
  <w:style w:type="paragraph" w:customStyle="1" w:styleId="Aacao4">
    <w:name w:val="Aacao 4"/>
    <w:rsid w:val="00C2299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e">
    <w:name w:val="Приложение"/>
    <w:basedOn w:val="a"/>
    <w:rsid w:val="00C22998"/>
    <w:pPr>
      <w:spacing w:after="0" w:line="240" w:lineRule="auto"/>
      <w:ind w:left="-108"/>
    </w:pPr>
    <w:rPr>
      <w:rFonts w:ascii="Calibri" w:eastAsia="Times New Roman" w:hAnsi="Calibri" w:cs="Calibri"/>
      <w:sz w:val="24"/>
      <w:szCs w:val="24"/>
    </w:rPr>
  </w:style>
  <w:style w:type="paragraph" w:customStyle="1" w:styleId="ConsPlusNormal">
    <w:name w:val="ConsPlusNormal"/>
    <w:rsid w:val="00C2299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Ростех] Текст Пункта (Уровень 4) Знак"/>
    <w:link w:val="40"/>
    <w:locked/>
    <w:rsid w:val="00C22998"/>
    <w:rPr>
      <w:rFonts w:ascii="Proxima Nova ExCn Rg" w:eastAsia="Calibri" w:hAnsi="Proxima Nova ExCn Rg" w:cs="Times New Roman"/>
      <w:sz w:val="28"/>
      <w:szCs w:val="28"/>
    </w:rPr>
  </w:style>
  <w:style w:type="paragraph" w:customStyle="1" w:styleId="40">
    <w:name w:val="[Ростех] Текст Пункта (Уровень 4)"/>
    <w:link w:val="4"/>
    <w:rsid w:val="00C22998"/>
    <w:pPr>
      <w:suppressAutoHyphens/>
      <w:spacing w:before="120" w:after="0" w:line="240" w:lineRule="auto"/>
      <w:jc w:val="both"/>
      <w:outlineLvl w:val="3"/>
    </w:pPr>
    <w:rPr>
      <w:rFonts w:ascii="Proxima Nova ExCn Rg" w:eastAsia="Calibri" w:hAnsi="Proxima Nova ExCn Rg" w:cs="Times New Roman"/>
      <w:sz w:val="28"/>
      <w:szCs w:val="28"/>
    </w:rPr>
  </w:style>
  <w:style w:type="paragraph" w:customStyle="1" w:styleId="15">
    <w:name w:val="Обычный1"/>
    <w:rsid w:val="00C22998"/>
    <w:rPr>
      <w:rFonts w:ascii="Calibri" w:eastAsia="Times New Roman" w:hAnsi="Calibri" w:cs="Calibri"/>
      <w:color w:val="000000"/>
      <w:szCs w:val="20"/>
      <w:lang w:eastAsia="ru-RU"/>
    </w:rPr>
  </w:style>
  <w:style w:type="paragraph" w:customStyle="1" w:styleId="ConsPlusNonformat">
    <w:name w:val="ConsPlusNonformat"/>
    <w:uiPriority w:val="99"/>
    <w:rsid w:val="00C22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
    <w:name w:val="Body text (2)"/>
    <w:basedOn w:val="a"/>
    <w:rsid w:val="00C22998"/>
    <w:pPr>
      <w:widowControl w:val="0"/>
      <w:shd w:val="clear" w:color="auto" w:fill="FFFFFF"/>
      <w:spacing w:after="180" w:line="0" w:lineRule="atLeast"/>
      <w:ind w:hanging="360"/>
      <w:jc w:val="right"/>
    </w:pPr>
    <w:rPr>
      <w:rFonts w:ascii="Times New Roman" w:eastAsia="Times New Roman" w:hAnsi="Times New Roman" w:cs="Times New Roman"/>
      <w:kern w:val="2"/>
      <w:sz w:val="18"/>
      <w:szCs w:val="18"/>
    </w:rPr>
  </w:style>
  <w:style w:type="character" w:styleId="aff">
    <w:name w:val="footnote reference"/>
    <w:semiHidden/>
    <w:unhideWhenUsed/>
    <w:rsid w:val="00C22998"/>
    <w:rPr>
      <w:vertAlign w:val="superscript"/>
    </w:rPr>
  </w:style>
  <w:style w:type="character" w:customStyle="1" w:styleId="16">
    <w:name w:val="Текст выноски Знак1"/>
    <w:basedOn w:val="a0"/>
    <w:semiHidden/>
    <w:rsid w:val="00C22998"/>
    <w:rPr>
      <w:rFonts w:ascii="Tahoma" w:eastAsiaTheme="minorEastAsia" w:hAnsi="Tahoma" w:cs="Tahoma"/>
      <w:sz w:val="16"/>
      <w:szCs w:val="16"/>
      <w:lang w:eastAsia="ru-RU"/>
    </w:rPr>
  </w:style>
  <w:style w:type="character" w:customStyle="1" w:styleId="17">
    <w:name w:val="Нижний колонтитул Знак1"/>
    <w:basedOn w:val="a0"/>
    <w:uiPriority w:val="99"/>
    <w:semiHidden/>
    <w:rsid w:val="00C22998"/>
    <w:rPr>
      <w:rFonts w:eastAsiaTheme="minorEastAsia"/>
      <w:lang w:eastAsia="ru-RU"/>
    </w:rPr>
  </w:style>
  <w:style w:type="character" w:customStyle="1" w:styleId="iceouttxt">
    <w:name w:val="iceouttxt"/>
    <w:basedOn w:val="a0"/>
    <w:rsid w:val="00C22998"/>
  </w:style>
  <w:style w:type="character" w:customStyle="1" w:styleId="apple-converted-space">
    <w:name w:val="apple-converted-space"/>
    <w:basedOn w:val="a0"/>
    <w:rsid w:val="00C22998"/>
  </w:style>
  <w:style w:type="character" w:customStyle="1" w:styleId="210">
    <w:name w:val="Основной текст 2 Знак1"/>
    <w:basedOn w:val="a0"/>
    <w:semiHidden/>
    <w:rsid w:val="00C22998"/>
    <w:rPr>
      <w:rFonts w:eastAsiaTheme="minorEastAsia"/>
      <w:lang w:eastAsia="ru-RU"/>
    </w:rPr>
  </w:style>
  <w:style w:type="character" w:customStyle="1" w:styleId="18">
    <w:name w:val="Схема документа Знак1"/>
    <w:basedOn w:val="a0"/>
    <w:semiHidden/>
    <w:rsid w:val="00C22998"/>
    <w:rPr>
      <w:rFonts w:ascii="Tahoma" w:eastAsiaTheme="minorEastAsia" w:hAnsi="Tahoma" w:cs="Tahoma"/>
      <w:sz w:val="16"/>
      <w:szCs w:val="16"/>
      <w:lang w:eastAsia="ru-RU"/>
    </w:rPr>
  </w:style>
  <w:style w:type="character" w:customStyle="1" w:styleId="19">
    <w:name w:val="Текст концевой сноски Знак1"/>
    <w:basedOn w:val="a0"/>
    <w:semiHidden/>
    <w:rsid w:val="00C22998"/>
    <w:rPr>
      <w:rFonts w:eastAsiaTheme="minorEastAsia"/>
      <w:sz w:val="20"/>
      <w:szCs w:val="20"/>
      <w:lang w:eastAsia="ru-RU"/>
    </w:rPr>
  </w:style>
  <w:style w:type="character" w:customStyle="1" w:styleId="310">
    <w:name w:val="Основной текст с отступом 3 Знак1"/>
    <w:basedOn w:val="a0"/>
    <w:semiHidden/>
    <w:rsid w:val="00C22998"/>
    <w:rPr>
      <w:rFonts w:eastAsiaTheme="minorEastAsia"/>
      <w:sz w:val="16"/>
      <w:szCs w:val="16"/>
      <w:lang w:eastAsia="ru-RU"/>
    </w:rPr>
  </w:style>
  <w:style w:type="character" w:customStyle="1" w:styleId="1a">
    <w:name w:val="Основной текст Знак1"/>
    <w:basedOn w:val="a0"/>
    <w:semiHidden/>
    <w:rsid w:val="00C22998"/>
    <w:rPr>
      <w:rFonts w:eastAsiaTheme="minorEastAsia"/>
      <w:lang w:eastAsia="ru-RU"/>
    </w:rPr>
  </w:style>
  <w:style w:type="character" w:customStyle="1" w:styleId="1b">
    <w:name w:val="Основной текст с отступом Знак1"/>
    <w:basedOn w:val="a0"/>
    <w:semiHidden/>
    <w:rsid w:val="00C22998"/>
    <w:rPr>
      <w:rFonts w:eastAsiaTheme="minorEastAsia"/>
      <w:lang w:eastAsia="ru-RU"/>
    </w:rPr>
  </w:style>
  <w:style w:type="character" w:customStyle="1" w:styleId="311">
    <w:name w:val="Основной текст 3 Знак1"/>
    <w:basedOn w:val="a0"/>
    <w:semiHidden/>
    <w:rsid w:val="00C22998"/>
    <w:rPr>
      <w:rFonts w:eastAsiaTheme="minorEastAsia"/>
      <w:sz w:val="16"/>
      <w:szCs w:val="16"/>
      <w:lang w:eastAsia="ru-RU"/>
    </w:rPr>
  </w:style>
  <w:style w:type="character" w:customStyle="1" w:styleId="1c">
    <w:name w:val="Название Знак1"/>
    <w:basedOn w:val="a0"/>
    <w:rsid w:val="00C229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WW8Num5z4">
    <w:name w:val="WW8Num5z4"/>
    <w:rsid w:val="00C22998"/>
  </w:style>
  <w:style w:type="character" w:customStyle="1" w:styleId="1d">
    <w:name w:val="Тема примечания Знак1"/>
    <w:basedOn w:val="13"/>
    <w:uiPriority w:val="99"/>
    <w:semiHidden/>
    <w:rsid w:val="00C22998"/>
    <w:rPr>
      <w:rFonts w:eastAsiaTheme="minorEastAsia"/>
      <w:b/>
      <w:bCs/>
      <w:sz w:val="20"/>
      <w:szCs w:val="20"/>
      <w:lang w:eastAsia="ru-RU"/>
    </w:rPr>
  </w:style>
  <w:style w:type="table" w:styleId="aff0">
    <w:name w:val="Table Grid"/>
    <w:basedOn w:val="a1"/>
    <w:uiPriority w:val="59"/>
    <w:rsid w:val="00C22998"/>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СЗ"/>
    <w:basedOn w:val="1-"/>
    <w:rsid w:val="00C22998"/>
    <w:pPr>
      <w:numPr>
        <w:ilvl w:val="1"/>
      </w:numPr>
      <w:spacing w:before="60" w:after="60"/>
    </w:pPr>
  </w:style>
  <w:style w:type="paragraph" w:styleId="aff1">
    <w:name w:val="No Spacing"/>
    <w:uiPriority w:val="1"/>
    <w:qFormat/>
    <w:rsid w:val="006D7C4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3586">
      <w:bodyDiv w:val="1"/>
      <w:marLeft w:val="0"/>
      <w:marRight w:val="0"/>
      <w:marTop w:val="0"/>
      <w:marBottom w:val="0"/>
      <w:divBdr>
        <w:top w:val="none" w:sz="0" w:space="0" w:color="auto"/>
        <w:left w:val="none" w:sz="0" w:space="0" w:color="auto"/>
        <w:bottom w:val="none" w:sz="0" w:space="0" w:color="auto"/>
        <w:right w:val="none" w:sz="0" w:space="0" w:color="auto"/>
      </w:divBdr>
    </w:div>
    <w:div w:id="813371228">
      <w:bodyDiv w:val="1"/>
      <w:marLeft w:val="0"/>
      <w:marRight w:val="0"/>
      <w:marTop w:val="0"/>
      <w:marBottom w:val="0"/>
      <w:divBdr>
        <w:top w:val="none" w:sz="0" w:space="0" w:color="auto"/>
        <w:left w:val="none" w:sz="0" w:space="0" w:color="auto"/>
        <w:bottom w:val="none" w:sz="0" w:space="0" w:color="auto"/>
        <w:right w:val="none" w:sz="0" w:space="0" w:color="auto"/>
      </w:divBdr>
    </w:div>
    <w:div w:id="1530215245">
      <w:bodyDiv w:val="1"/>
      <w:marLeft w:val="0"/>
      <w:marRight w:val="0"/>
      <w:marTop w:val="0"/>
      <w:marBottom w:val="0"/>
      <w:divBdr>
        <w:top w:val="none" w:sz="0" w:space="0" w:color="auto"/>
        <w:left w:val="none" w:sz="0" w:space="0" w:color="auto"/>
        <w:bottom w:val="none" w:sz="0" w:space="0" w:color="auto"/>
        <w:right w:val="none" w:sz="0" w:space="0" w:color="auto"/>
      </w:divBdr>
    </w:div>
    <w:div w:id="17899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mailto:loiro-zakaz@yandex.ru" TargetMode="External"/><Relationship Id="rId4" Type="http://schemas.microsoft.com/office/2007/relationships/stylesWithEffects" Target="stylesWithEffects.xml"/><Relationship Id="rId9" Type="http://schemas.openxmlformats.org/officeDocument/2006/relationships/hyperlink" Target="http://zakupki.rosatom.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82C0-2B08-4655-9ED6-3B3F909F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40</Pages>
  <Words>13342</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13</cp:revision>
  <cp:lastPrinted>2019-07-23T08:41:00Z</cp:lastPrinted>
  <dcterms:created xsi:type="dcterms:W3CDTF">2019-07-17T11:41:00Z</dcterms:created>
  <dcterms:modified xsi:type="dcterms:W3CDTF">2019-08-01T15:27:00Z</dcterms:modified>
</cp:coreProperties>
</file>