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3E" w:rsidRPr="00B4073E" w:rsidRDefault="00B4073E" w:rsidP="00B4073E">
      <w:pPr>
        <w:spacing w:before="120" w:after="120" w:line="480" w:lineRule="atLeast"/>
        <w:jc w:val="center"/>
        <w:outlineLvl w:val="2"/>
        <w:rPr>
          <w:rFonts w:ascii="Times New Roman" w:eastAsia="Times New Roman" w:hAnsi="Times New Roman" w:cs="Times New Roman"/>
          <w:bCs/>
          <w:color w:val="000000" w:themeColor="text1"/>
          <w:sz w:val="24"/>
          <w:szCs w:val="24"/>
          <w:lang w:eastAsia="ru-RU"/>
        </w:rPr>
      </w:pPr>
      <w:r w:rsidRPr="00B4073E">
        <w:rPr>
          <w:rFonts w:ascii="Times New Roman" w:eastAsia="Times New Roman" w:hAnsi="Times New Roman" w:cs="Times New Roman"/>
          <w:bCs/>
          <w:color w:val="000000" w:themeColor="text1"/>
          <w:sz w:val="24"/>
          <w:szCs w:val="24"/>
          <w:lang w:eastAsia="ru-RU"/>
        </w:rPr>
        <w:t xml:space="preserve">МДОУ «Сланцевский детский сад №15 </w:t>
      </w:r>
      <w:r>
        <w:rPr>
          <w:rFonts w:ascii="Times New Roman" w:eastAsia="Times New Roman" w:hAnsi="Times New Roman" w:cs="Times New Roman"/>
          <w:bCs/>
          <w:color w:val="000000" w:themeColor="text1"/>
          <w:sz w:val="24"/>
          <w:szCs w:val="24"/>
          <w:lang w:eastAsia="ru-RU"/>
        </w:rPr>
        <w:t>комбинированного вида»</w:t>
      </w:r>
    </w:p>
    <w:p w:rsidR="00B4073E" w:rsidRPr="00B4073E" w:rsidRDefault="00B4073E" w:rsidP="00B4073E">
      <w:pPr>
        <w:spacing w:before="120" w:after="120" w:line="480" w:lineRule="atLeast"/>
        <w:jc w:val="center"/>
        <w:outlineLvl w:val="2"/>
        <w:rPr>
          <w:rFonts w:ascii="Times New Roman" w:eastAsia="Times New Roman" w:hAnsi="Times New Roman" w:cs="Times New Roman"/>
          <w:bCs/>
          <w:color w:val="000000" w:themeColor="text1"/>
          <w:sz w:val="24"/>
          <w:szCs w:val="24"/>
          <w:lang w:eastAsia="ru-RU"/>
        </w:rPr>
      </w:pPr>
    </w:p>
    <w:p w:rsidR="00B4073E" w:rsidRPr="00B4073E" w:rsidRDefault="00B4073E" w:rsidP="00B4073E">
      <w:pPr>
        <w:spacing w:before="120" w:after="120" w:line="480" w:lineRule="atLeast"/>
        <w:jc w:val="center"/>
        <w:outlineLvl w:val="2"/>
        <w:rPr>
          <w:rFonts w:ascii="Times New Roman" w:eastAsia="Times New Roman" w:hAnsi="Times New Roman" w:cs="Times New Roman"/>
          <w:bCs/>
          <w:color w:val="000000" w:themeColor="text1"/>
          <w:sz w:val="24"/>
          <w:szCs w:val="24"/>
          <w:lang w:eastAsia="ru-RU"/>
        </w:rPr>
      </w:pPr>
    </w:p>
    <w:p w:rsidR="00B4073E" w:rsidRDefault="00B4073E" w:rsidP="00B4073E">
      <w:pPr>
        <w:spacing w:before="120" w:after="120" w:line="480" w:lineRule="atLeast"/>
        <w:jc w:val="center"/>
        <w:outlineLvl w:val="2"/>
        <w:rPr>
          <w:rFonts w:ascii="Times New Roman" w:eastAsia="Times New Roman" w:hAnsi="Times New Roman" w:cs="Times New Roman"/>
          <w:b/>
          <w:bCs/>
          <w:color w:val="000000" w:themeColor="text1"/>
          <w:sz w:val="24"/>
          <w:szCs w:val="24"/>
          <w:lang w:eastAsia="ru-RU"/>
        </w:rPr>
      </w:pPr>
    </w:p>
    <w:p w:rsidR="00B4073E" w:rsidRPr="00B4073E" w:rsidRDefault="00B4073E" w:rsidP="00B4073E">
      <w:pPr>
        <w:spacing w:before="120" w:after="120" w:line="480" w:lineRule="atLeast"/>
        <w:jc w:val="center"/>
        <w:outlineLvl w:val="2"/>
        <w:rPr>
          <w:rFonts w:ascii="Times New Roman" w:eastAsia="Times New Roman" w:hAnsi="Times New Roman" w:cs="Times New Roman"/>
          <w:b/>
          <w:bCs/>
          <w:color w:val="000000" w:themeColor="text1"/>
          <w:sz w:val="40"/>
          <w:szCs w:val="40"/>
          <w:lang w:eastAsia="ru-RU"/>
        </w:rPr>
      </w:pPr>
    </w:p>
    <w:p w:rsidR="00B4073E" w:rsidRDefault="00B4073E" w:rsidP="00B4073E">
      <w:pPr>
        <w:spacing w:before="120" w:after="120" w:line="480" w:lineRule="atLeast"/>
        <w:jc w:val="center"/>
        <w:outlineLvl w:val="2"/>
        <w:rPr>
          <w:rFonts w:ascii="Times New Roman" w:eastAsia="Times New Roman" w:hAnsi="Times New Roman" w:cs="Times New Roman"/>
          <w:b/>
          <w:bCs/>
          <w:color w:val="000000" w:themeColor="text1"/>
          <w:sz w:val="40"/>
          <w:szCs w:val="40"/>
          <w:lang w:eastAsia="ru-RU"/>
        </w:rPr>
      </w:pPr>
      <w:r w:rsidRPr="00B4073E">
        <w:rPr>
          <w:rFonts w:ascii="Times New Roman" w:eastAsia="Times New Roman" w:hAnsi="Times New Roman" w:cs="Times New Roman"/>
          <w:b/>
          <w:bCs/>
          <w:color w:val="000000" w:themeColor="text1"/>
          <w:sz w:val="40"/>
          <w:szCs w:val="40"/>
          <w:lang w:eastAsia="ru-RU"/>
        </w:rPr>
        <w:t>ПОЯСНИТЕЛЬНАЯ ЗАПИСКА</w:t>
      </w:r>
    </w:p>
    <w:p w:rsidR="00B4073E" w:rsidRDefault="00B4073E" w:rsidP="00B4073E">
      <w:pPr>
        <w:spacing w:before="120" w:after="120" w:line="480" w:lineRule="atLeast"/>
        <w:jc w:val="center"/>
        <w:outlineLvl w:val="2"/>
        <w:rPr>
          <w:rFonts w:ascii="Times New Roman" w:eastAsia="Times New Roman" w:hAnsi="Times New Roman" w:cs="Times New Roman"/>
          <w:b/>
          <w:bCs/>
          <w:color w:val="000000" w:themeColor="text1"/>
          <w:sz w:val="40"/>
          <w:szCs w:val="40"/>
          <w:lang w:eastAsia="ru-RU"/>
        </w:rPr>
      </w:pPr>
      <w:r>
        <w:rPr>
          <w:rFonts w:ascii="Times New Roman" w:eastAsia="Times New Roman" w:hAnsi="Times New Roman" w:cs="Times New Roman"/>
          <w:b/>
          <w:bCs/>
          <w:color w:val="000000" w:themeColor="text1"/>
          <w:sz w:val="40"/>
          <w:szCs w:val="40"/>
          <w:lang w:eastAsia="ru-RU"/>
        </w:rPr>
        <w:t>«Авторские дидактические игры, способствующие сенсорно – моторному развитию детей раннего дошкольного возраста»</w:t>
      </w:r>
    </w:p>
    <w:p w:rsidR="00BE3A89" w:rsidRDefault="00BE3A89" w:rsidP="00B4073E">
      <w:pPr>
        <w:spacing w:before="120" w:after="120" w:line="480" w:lineRule="atLeast"/>
        <w:jc w:val="center"/>
        <w:outlineLvl w:val="2"/>
        <w:rPr>
          <w:rFonts w:ascii="Times New Roman" w:eastAsia="Times New Roman" w:hAnsi="Times New Roman" w:cs="Times New Roman"/>
          <w:b/>
          <w:bCs/>
          <w:color w:val="000000" w:themeColor="text1"/>
          <w:sz w:val="40"/>
          <w:szCs w:val="40"/>
          <w:lang w:eastAsia="ru-RU"/>
        </w:rPr>
      </w:pPr>
    </w:p>
    <w:p w:rsidR="00BE3A89" w:rsidRDefault="00BE3A89" w:rsidP="00B4073E">
      <w:pPr>
        <w:spacing w:before="120" w:after="120" w:line="480" w:lineRule="atLeast"/>
        <w:jc w:val="center"/>
        <w:outlineLvl w:val="2"/>
        <w:rPr>
          <w:rFonts w:ascii="Times New Roman" w:eastAsia="Times New Roman" w:hAnsi="Times New Roman" w:cs="Times New Roman"/>
          <w:b/>
          <w:bCs/>
          <w:color w:val="000000" w:themeColor="text1"/>
          <w:sz w:val="40"/>
          <w:szCs w:val="40"/>
          <w:lang w:eastAsia="ru-RU"/>
        </w:rPr>
      </w:pPr>
    </w:p>
    <w:p w:rsidR="00B4073E" w:rsidRDefault="00B4073E" w:rsidP="00B4073E">
      <w:pPr>
        <w:spacing w:before="120" w:after="120" w:line="480" w:lineRule="atLeast"/>
        <w:jc w:val="center"/>
        <w:outlineLvl w:val="2"/>
        <w:rPr>
          <w:rFonts w:ascii="Times New Roman" w:eastAsia="Times New Roman" w:hAnsi="Times New Roman" w:cs="Times New Roman"/>
          <w:b/>
          <w:bCs/>
          <w:color w:val="000000" w:themeColor="text1"/>
          <w:sz w:val="40"/>
          <w:szCs w:val="40"/>
          <w:lang w:eastAsia="ru-RU"/>
        </w:rPr>
      </w:pPr>
    </w:p>
    <w:p w:rsidR="00B4073E" w:rsidRPr="00B4073E" w:rsidRDefault="00B4073E"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r w:rsidRPr="00B4073E">
        <w:rPr>
          <w:rFonts w:ascii="Times New Roman" w:eastAsia="Times New Roman" w:hAnsi="Times New Roman" w:cs="Times New Roman"/>
          <w:bCs/>
          <w:color w:val="000000" w:themeColor="text1"/>
          <w:sz w:val="24"/>
          <w:szCs w:val="24"/>
          <w:lang w:eastAsia="ru-RU"/>
        </w:rPr>
        <w:t>Разработали:</w:t>
      </w:r>
    </w:p>
    <w:p w:rsidR="00B4073E" w:rsidRDefault="00B4073E"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r w:rsidRPr="00B4073E">
        <w:rPr>
          <w:rFonts w:ascii="Times New Roman" w:eastAsia="Times New Roman" w:hAnsi="Times New Roman" w:cs="Times New Roman"/>
          <w:bCs/>
          <w:color w:val="000000" w:themeColor="text1"/>
          <w:sz w:val="24"/>
          <w:szCs w:val="24"/>
          <w:lang w:eastAsia="ru-RU"/>
        </w:rPr>
        <w:t xml:space="preserve">Силфверберерг Людмила Леонидовна </w:t>
      </w:r>
      <w:r>
        <w:rPr>
          <w:rFonts w:ascii="Times New Roman" w:eastAsia="Times New Roman" w:hAnsi="Times New Roman" w:cs="Times New Roman"/>
          <w:bCs/>
          <w:color w:val="000000" w:themeColor="text1"/>
          <w:sz w:val="24"/>
          <w:szCs w:val="24"/>
          <w:lang w:eastAsia="ru-RU"/>
        </w:rPr>
        <w:t xml:space="preserve">                                                                                             </w:t>
      </w:r>
      <w:r w:rsidRPr="00B4073E">
        <w:rPr>
          <w:rFonts w:ascii="Times New Roman" w:eastAsia="Times New Roman" w:hAnsi="Times New Roman" w:cs="Times New Roman"/>
          <w:bCs/>
          <w:color w:val="000000" w:themeColor="text1"/>
          <w:sz w:val="24"/>
          <w:szCs w:val="24"/>
          <w:lang w:eastAsia="ru-RU"/>
        </w:rPr>
        <w:t xml:space="preserve">воспитатель </w:t>
      </w:r>
      <w:r>
        <w:rPr>
          <w:rFonts w:ascii="Times New Roman" w:eastAsia="Times New Roman" w:hAnsi="Times New Roman" w:cs="Times New Roman"/>
          <w:bCs/>
          <w:color w:val="000000" w:themeColor="text1"/>
          <w:sz w:val="24"/>
          <w:szCs w:val="24"/>
          <w:lang w:eastAsia="ru-RU"/>
        </w:rPr>
        <w:t xml:space="preserve">                                                                                                                              </w:t>
      </w:r>
      <w:r w:rsidRPr="00B4073E">
        <w:rPr>
          <w:rFonts w:ascii="Times New Roman" w:eastAsia="Times New Roman" w:hAnsi="Times New Roman" w:cs="Times New Roman"/>
          <w:bCs/>
          <w:color w:val="000000" w:themeColor="text1"/>
          <w:sz w:val="24"/>
          <w:szCs w:val="24"/>
          <w:lang w:eastAsia="ru-RU"/>
        </w:rPr>
        <w:t>Педагогический стаж: 22 года</w:t>
      </w:r>
      <w:r>
        <w:rPr>
          <w:rFonts w:ascii="Times New Roman" w:eastAsia="Times New Roman" w:hAnsi="Times New Roman" w:cs="Times New Roman"/>
          <w:bCs/>
          <w:color w:val="000000" w:themeColor="text1"/>
          <w:sz w:val="24"/>
          <w:szCs w:val="24"/>
          <w:lang w:eastAsia="ru-RU"/>
        </w:rPr>
        <w:t xml:space="preserve">                                                                                            </w:t>
      </w:r>
      <w:r w:rsidRPr="00B4073E">
        <w:rPr>
          <w:rFonts w:ascii="Times New Roman" w:eastAsia="Times New Roman" w:hAnsi="Times New Roman" w:cs="Times New Roman"/>
          <w:bCs/>
          <w:color w:val="000000" w:themeColor="text1"/>
          <w:sz w:val="24"/>
          <w:szCs w:val="24"/>
          <w:lang w:eastAsia="ru-RU"/>
        </w:rPr>
        <w:t xml:space="preserve"> Образование: средне-специальное</w:t>
      </w:r>
    </w:p>
    <w:p w:rsidR="00B4073E" w:rsidRDefault="00B4073E"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Халтсонен Ирина Сергеевна </w:t>
      </w:r>
      <w:r w:rsidR="00BE3A89">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воспитатель </w:t>
      </w:r>
      <w:r w:rsidR="00BE3A89">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Педагогический стаж: 4 года</w:t>
      </w:r>
      <w:r w:rsidR="00BE3A89">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Образование: высшее</w:t>
      </w: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Default="00BE3A89" w:rsidP="00B4073E">
      <w:pPr>
        <w:spacing w:before="120" w:after="120" w:line="240" w:lineRule="auto"/>
        <w:jc w:val="right"/>
        <w:outlineLvl w:val="2"/>
        <w:rPr>
          <w:rFonts w:ascii="Times New Roman" w:eastAsia="Times New Roman" w:hAnsi="Times New Roman" w:cs="Times New Roman"/>
          <w:bCs/>
          <w:color w:val="000000" w:themeColor="text1"/>
          <w:sz w:val="24"/>
          <w:szCs w:val="24"/>
          <w:lang w:eastAsia="ru-RU"/>
        </w:rPr>
      </w:pPr>
    </w:p>
    <w:p w:rsidR="00BE3A89" w:rsidRPr="00B4073E" w:rsidRDefault="00BE3A89" w:rsidP="00BE3A89">
      <w:pPr>
        <w:spacing w:before="120" w:after="120" w:line="240" w:lineRule="auto"/>
        <w:jc w:val="center"/>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г. Сланцы                                                                                                                               Ленинградская область</w:t>
      </w:r>
    </w:p>
    <w:p w:rsidR="00B4073E" w:rsidRPr="00B4073E"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B4073E" w:rsidRPr="00B4073E">
        <w:rPr>
          <w:rFonts w:ascii="Times New Roman" w:eastAsia="Times New Roman" w:hAnsi="Times New Roman" w:cs="Times New Roman"/>
          <w:color w:val="000000" w:themeColor="text1"/>
          <w:sz w:val="24"/>
          <w:szCs w:val="24"/>
          <w:lang w:eastAsia="ru-RU"/>
        </w:rPr>
        <w:t>Сенсорное развитие ребенка - это развитие восприятия и формирование представлений о внешних свойствах предметов: их форме, цвете, величине, положении в пространстве, а также запахе, вкусе и пр. С восприятия предметов и явлений окружающего мира начинается познание - сенсорные способности составляют фундамент умственного развития. С развитием сенсорики у малыша растет возможность овладения эстетическими ценностями. Уже в дошкольном возрасте дети сталкиваются с многообразием форм, цвета и других свой</w:t>
      </w:r>
      <w:proofErr w:type="gramStart"/>
      <w:r w:rsidR="00B4073E" w:rsidRPr="00B4073E">
        <w:rPr>
          <w:rFonts w:ascii="Times New Roman" w:eastAsia="Times New Roman" w:hAnsi="Times New Roman" w:cs="Times New Roman"/>
          <w:color w:val="000000" w:themeColor="text1"/>
          <w:sz w:val="24"/>
          <w:szCs w:val="24"/>
          <w:lang w:eastAsia="ru-RU"/>
        </w:rPr>
        <w:t>ств пр</w:t>
      </w:r>
      <w:proofErr w:type="gramEnd"/>
      <w:r w:rsidR="00B4073E" w:rsidRPr="00B4073E">
        <w:rPr>
          <w:rFonts w:ascii="Times New Roman" w:eastAsia="Times New Roman" w:hAnsi="Times New Roman" w:cs="Times New Roman"/>
          <w:color w:val="000000" w:themeColor="text1"/>
          <w:sz w:val="24"/>
          <w:szCs w:val="24"/>
          <w:lang w:eastAsia="ru-RU"/>
        </w:rPr>
        <w:t>едметов, в частности, игрушек и предметов домашнего обихода. Знакомятся они и с произведениями искусства - живописью, музыкой, скульптурой. Каждый ребенок, так или иначе, воспринимает все это, но когда усвоение происходит стихийно, оно часто оказывается поверхностным и неполноценным. Процесс развития сенсорных способностей стоит направлять. В развитии сенсорных способностей важное место занимает усвоение сенсорных эталонов - общепринятых образцов внешних свой</w:t>
      </w:r>
      <w:proofErr w:type="gramStart"/>
      <w:r w:rsidR="00B4073E" w:rsidRPr="00B4073E">
        <w:rPr>
          <w:rFonts w:ascii="Times New Roman" w:eastAsia="Times New Roman" w:hAnsi="Times New Roman" w:cs="Times New Roman"/>
          <w:color w:val="000000" w:themeColor="text1"/>
          <w:sz w:val="24"/>
          <w:szCs w:val="24"/>
          <w:lang w:eastAsia="ru-RU"/>
        </w:rPr>
        <w:t>ств пр</w:t>
      </w:r>
      <w:proofErr w:type="gramEnd"/>
      <w:r w:rsidR="00B4073E" w:rsidRPr="00B4073E">
        <w:rPr>
          <w:rFonts w:ascii="Times New Roman" w:eastAsia="Times New Roman" w:hAnsi="Times New Roman" w:cs="Times New Roman"/>
          <w:color w:val="000000" w:themeColor="text1"/>
          <w:sz w:val="24"/>
          <w:szCs w:val="24"/>
          <w:lang w:eastAsia="ru-RU"/>
        </w:rPr>
        <w:t xml:space="preserve">едметов. В качестве сенсорных эталонов цвета выступают семь цветов спектра и их оттенки, в качестве эталонов формы - геометрические фигуры, в качестве эталонов величины - метрическая система мер. Знакомство ребенка с сенсорными эталонами происходит в следующей последовательности. Сначала его знакомят с основными образцами, а затем - с их разновидностями. При этом разные эталоны должны сопоставляться между собой и называться сначала взрослым, а потом ребенком. Только тогда они будут хорошо закрепляться в памяти. </w:t>
      </w:r>
    </w:p>
    <w:p w:rsidR="00B4073E" w:rsidRPr="00B4073E"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073E" w:rsidRPr="00B4073E">
        <w:rPr>
          <w:rFonts w:ascii="Times New Roman" w:eastAsia="Times New Roman" w:hAnsi="Times New Roman" w:cs="Times New Roman"/>
          <w:color w:val="000000" w:themeColor="text1"/>
          <w:sz w:val="24"/>
          <w:szCs w:val="24"/>
          <w:lang w:eastAsia="ru-RU"/>
        </w:rPr>
        <w:t xml:space="preserve">Усвоению полученных знаний способствуют игры, когда ребенок самостоятельно изображает, а затем раскрашивает и вырезает различные фигурки. Видными представителями дошкольной педагогики (Я. Коменский, Ф. Фребель, М. Монтессори, О. Декроли, Е. И. Тихеева и др.) были разработаны разнообразные дидактические игры и упражнения по ознакомлению детей со свойствами и признаками предметов. Анализ дидактических систем перечисленных авторов с позиций принципов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психолого-педагогических исследований. </w:t>
      </w:r>
      <w:proofErr w:type="gramStart"/>
      <w:r w:rsidR="00B4073E" w:rsidRPr="00B4073E">
        <w:rPr>
          <w:rFonts w:ascii="Times New Roman" w:eastAsia="Times New Roman" w:hAnsi="Times New Roman" w:cs="Times New Roman"/>
          <w:color w:val="000000" w:themeColor="text1"/>
          <w:sz w:val="24"/>
          <w:szCs w:val="24"/>
          <w:lang w:eastAsia="ru-RU"/>
        </w:rPr>
        <w:t>Система сенсорного воспитания была разработана советскими учеными, педагогами и психологами А. В. Запорожцем, А. П. Усовой, Н. П. Сакулиной, Л. А. Венгером, Н. Н. Поддъяковым и др. на основе современных дидактических принципов.</w:t>
      </w:r>
      <w:proofErr w:type="gramEnd"/>
      <w:r w:rsidR="00B4073E" w:rsidRPr="00B4073E">
        <w:rPr>
          <w:rFonts w:ascii="Times New Roman" w:eastAsia="Times New Roman" w:hAnsi="Times New Roman" w:cs="Times New Roman"/>
          <w:color w:val="000000" w:themeColor="text1"/>
          <w:sz w:val="24"/>
          <w:szCs w:val="24"/>
          <w:lang w:eastAsia="ru-RU"/>
        </w:rPr>
        <w:t xml:space="preserve"> На каждом занятии решение задач преемственно ориентировано на фактический уровень сенсорного развития детей и перспективно направлено на освоение комплексной программы сенсорного воспитания в дошкольном детстве.</w:t>
      </w:r>
    </w:p>
    <w:p w:rsidR="00B4073E"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4073E" w:rsidRPr="00B4073E">
        <w:rPr>
          <w:rFonts w:ascii="Times New Roman" w:eastAsia="Times New Roman" w:hAnsi="Times New Roman" w:cs="Times New Roman"/>
          <w:b/>
          <w:i/>
          <w:color w:val="000000" w:themeColor="text1"/>
          <w:sz w:val="24"/>
          <w:szCs w:val="24"/>
          <w:lang w:eastAsia="ru-RU"/>
        </w:rPr>
        <w:t>Дидактические игры</w:t>
      </w:r>
      <w:r w:rsidR="00B4073E" w:rsidRPr="00B4073E">
        <w:rPr>
          <w:rFonts w:ascii="Times New Roman" w:eastAsia="Times New Roman" w:hAnsi="Times New Roman" w:cs="Times New Roman"/>
          <w:color w:val="000000" w:themeColor="text1"/>
          <w:sz w:val="24"/>
          <w:szCs w:val="24"/>
          <w:lang w:eastAsia="ru-RU"/>
        </w:rPr>
        <w:t xml:space="preserve"> — одно из средств воспитания и обучения детей дошкольного возраста. Огромный вклад в разработку теории игры внесла Н. К. Крупская. Она придавала большое значение игре как одному из средств воспитания и формирования личности детей: </w:t>
      </w:r>
      <w:r w:rsidR="00B4073E" w:rsidRPr="00B4073E">
        <w:rPr>
          <w:rFonts w:ascii="Times New Roman" w:eastAsia="Times New Roman" w:hAnsi="Times New Roman" w:cs="Times New Roman"/>
          <w:i/>
          <w:color w:val="000000" w:themeColor="text1"/>
          <w:sz w:val="24"/>
          <w:szCs w:val="24"/>
          <w:lang w:eastAsia="ru-RU"/>
        </w:rPr>
        <w:t xml:space="preserve">«Игра для них - учёба, игра для них - труд, игра для них — серьезная форма воспитания. Игра для дошкольников — способ познания окружающего. </w:t>
      </w:r>
      <w:proofErr w:type="gramStart"/>
      <w:r w:rsidR="00B4073E" w:rsidRPr="00B4073E">
        <w:rPr>
          <w:rFonts w:ascii="Times New Roman" w:eastAsia="Times New Roman" w:hAnsi="Times New Roman" w:cs="Times New Roman"/>
          <w:i/>
          <w:color w:val="000000" w:themeColor="text1"/>
          <w:sz w:val="24"/>
          <w:szCs w:val="24"/>
          <w:lang w:eastAsia="ru-RU"/>
        </w:rPr>
        <w:t>Играя, он изучает цвета, форму, свойства материала, пространственные отношения, числовые отношения, изучает растения, животных»</w:t>
      </w:r>
      <w:r w:rsidR="00B4073E" w:rsidRPr="00B4073E">
        <w:rPr>
          <w:rFonts w:ascii="Times New Roman" w:eastAsia="Times New Roman" w:hAnsi="Times New Roman" w:cs="Times New Roman"/>
          <w:color w:val="000000" w:themeColor="text1"/>
          <w:sz w:val="24"/>
          <w:szCs w:val="24"/>
          <w:lang w:eastAsia="ru-RU"/>
        </w:rPr>
        <w:t>.</w:t>
      </w:r>
      <w:proofErr w:type="gramEnd"/>
      <w:r w:rsidR="00B4073E" w:rsidRPr="00B4073E">
        <w:rPr>
          <w:rFonts w:ascii="Times New Roman" w:eastAsia="Times New Roman" w:hAnsi="Times New Roman" w:cs="Times New Roman"/>
          <w:color w:val="000000" w:themeColor="text1"/>
          <w:sz w:val="24"/>
          <w:szCs w:val="24"/>
          <w:lang w:eastAsia="ru-RU"/>
        </w:rPr>
        <w:t xml:space="preserve"> В игре ребенок развивается физически, приучается преодолевать трудности. У него воспитывается сообразительность, находчивость, инициатива. Надежда Константиновна отмечает, что приобретать знания можно не только сидя над книгой, а через игру, которая должна помочь детям познать жизнь, познать самих себя.</w:t>
      </w:r>
    </w:p>
    <w:p w:rsidR="00BE3A89"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p>
    <w:p w:rsidR="00BE3A89"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p>
    <w:p w:rsidR="00BE3A89"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p>
    <w:p w:rsidR="00BE3A89" w:rsidRDefault="00BE3A89" w:rsidP="00B4073E">
      <w:pPr>
        <w:spacing w:after="120" w:line="240" w:lineRule="atLeast"/>
        <w:jc w:val="both"/>
        <w:rPr>
          <w:rFonts w:ascii="Times New Roman" w:eastAsia="Times New Roman" w:hAnsi="Times New Roman" w:cs="Times New Roman"/>
          <w:color w:val="000000" w:themeColor="text1"/>
          <w:sz w:val="24"/>
          <w:szCs w:val="24"/>
          <w:lang w:eastAsia="ru-RU"/>
        </w:rPr>
      </w:pPr>
    </w:p>
    <w:p w:rsidR="00BE3A89" w:rsidRDefault="00BE3A89" w:rsidP="00B4073E">
      <w:pPr>
        <w:spacing w:after="120" w:line="240" w:lineRule="atLeast"/>
        <w:jc w:val="both"/>
        <w:rPr>
          <w:rFonts w:ascii="Times New Roman" w:hAnsi="Times New Roman" w:cs="Times New Roman"/>
          <w:sz w:val="24"/>
          <w:szCs w:val="24"/>
        </w:rPr>
      </w:pPr>
      <w:r w:rsidRPr="00E84169">
        <w:rPr>
          <w:rFonts w:ascii="Times New Roman" w:hAnsi="Times New Roman" w:cs="Times New Roman"/>
          <w:b/>
          <w:color w:val="000000" w:themeColor="text1"/>
          <w:sz w:val="32"/>
          <w:szCs w:val="32"/>
          <w:u w:val="single"/>
        </w:rPr>
        <w:lastRenderedPageBreak/>
        <w:t>Актуальность</w:t>
      </w:r>
      <w:r w:rsidRPr="00E84169">
        <w:rPr>
          <w:rStyle w:val="a3"/>
          <w:rFonts w:ascii="Times New Roman" w:hAnsi="Times New Roman" w:cs="Times New Roman"/>
          <w:color w:val="000000" w:themeColor="text1"/>
          <w:sz w:val="32"/>
          <w:szCs w:val="32"/>
        </w:rPr>
        <w:t xml:space="preserve"> </w:t>
      </w:r>
      <w:r w:rsidRPr="00BE3A89">
        <w:rPr>
          <w:rFonts w:ascii="Times New Roman" w:hAnsi="Times New Roman" w:cs="Times New Roman"/>
          <w:color w:val="000000" w:themeColor="text1"/>
          <w:sz w:val="24"/>
          <w:szCs w:val="24"/>
        </w:rPr>
        <w:t xml:space="preserve">сенсорного воспитания обусловлена тем, что дети дошкольного возраста проявляют 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Ведущим местом </w:t>
      </w:r>
      <w:r>
        <w:rPr>
          <w:rFonts w:ascii="Times New Roman" w:hAnsi="Times New Roman" w:cs="Times New Roman"/>
          <w:color w:val="000000" w:themeColor="text1"/>
          <w:sz w:val="24"/>
          <w:szCs w:val="24"/>
        </w:rPr>
        <w:t>в работе с детьми раннего</w:t>
      </w:r>
      <w:r w:rsidR="00B63FFC">
        <w:rPr>
          <w:rFonts w:ascii="Times New Roman" w:hAnsi="Times New Roman" w:cs="Times New Roman"/>
          <w:color w:val="000000" w:themeColor="text1"/>
          <w:sz w:val="24"/>
          <w:szCs w:val="24"/>
        </w:rPr>
        <w:t xml:space="preserve"> возраста</w:t>
      </w:r>
      <w:r w:rsidRPr="00BE3A89">
        <w:rPr>
          <w:rFonts w:ascii="Times New Roman" w:hAnsi="Times New Roman" w:cs="Times New Roman"/>
          <w:color w:val="000000" w:themeColor="text1"/>
          <w:sz w:val="24"/>
          <w:szCs w:val="24"/>
        </w:rPr>
        <w:t xml:space="preserve"> является сенсорное развитие, формирование у детей трех лет представлений о внешних свойствах предметов: их форме, цвете, величине, необходимых для восприятия окружающего мира</w:t>
      </w:r>
      <w:r w:rsidR="00B63FFC">
        <w:rPr>
          <w:rFonts w:ascii="Times New Roman" w:hAnsi="Times New Roman" w:cs="Times New Roman"/>
          <w:color w:val="000000" w:themeColor="text1"/>
          <w:sz w:val="24"/>
          <w:szCs w:val="24"/>
        </w:rPr>
        <w:t>.  В начале года мы провели</w:t>
      </w:r>
      <w:r w:rsidR="00B63FFC" w:rsidRPr="00BE3A89">
        <w:rPr>
          <w:rFonts w:ascii="Times New Roman" w:hAnsi="Times New Roman" w:cs="Times New Roman"/>
          <w:color w:val="000000" w:themeColor="text1"/>
          <w:sz w:val="24"/>
          <w:szCs w:val="24"/>
        </w:rPr>
        <w:t xml:space="preserve"> диагностику по трем разделам: цвет, форма, величина</w:t>
      </w:r>
      <w:r w:rsidR="00B63FFC" w:rsidRPr="00B63FFC">
        <w:rPr>
          <w:rFonts w:ascii="Times New Roman" w:hAnsi="Times New Roman" w:cs="Times New Roman"/>
          <w:color w:val="000000" w:themeColor="text1"/>
          <w:sz w:val="24"/>
          <w:szCs w:val="24"/>
        </w:rPr>
        <w:t>. Результаты диагностики показали, что дети выполняли элементарные продуктивные действия (выкладывание мозаики, нанесение цветовых пятен, складывание простейших предметов из строительного материала). При этом мы видели, что дети мало учитывают свойства отображаемых вещей и используемого материала. Дети не понимали их значения и не фиксировали внимание на них. Мы, обучая малышей выполнять простейшие продуктивные задания, добивались, чтобы каждый ребенок усвоил, что форма, цвет, величина – постоянные признаки предметов, которые нужно учитывать при выполнении самых различных действий. Поэтому</w:t>
      </w:r>
      <w:r w:rsidR="00B63FFC" w:rsidRPr="00B63FFC">
        <w:rPr>
          <w:rStyle w:val="a3"/>
          <w:rFonts w:ascii="Times New Roman" w:hAnsi="Times New Roman" w:cs="Times New Roman"/>
          <w:color w:val="000000" w:themeColor="text1"/>
          <w:sz w:val="24"/>
          <w:szCs w:val="24"/>
        </w:rPr>
        <w:t xml:space="preserve"> </w:t>
      </w:r>
      <w:r w:rsidR="00B63FFC" w:rsidRPr="00B63FFC">
        <w:rPr>
          <w:rFonts w:ascii="Times New Roman" w:hAnsi="Times New Roman" w:cs="Times New Roman"/>
          <w:color w:val="000000" w:themeColor="text1"/>
          <w:sz w:val="24"/>
          <w:szCs w:val="24"/>
        </w:rPr>
        <w:t xml:space="preserve">целью своей работы поставили: </w:t>
      </w:r>
      <w:r w:rsidR="00B63FFC" w:rsidRPr="00B63FFC">
        <w:rPr>
          <w:rFonts w:ascii="Times New Roman" w:hAnsi="Times New Roman" w:cs="Times New Roman"/>
          <w:b/>
          <w:i/>
          <w:color w:val="000000" w:themeColor="text1"/>
          <w:sz w:val="24"/>
          <w:szCs w:val="24"/>
        </w:rPr>
        <w:t>развитие сенсорных эталонов через дидактические игры.</w:t>
      </w:r>
      <w:r w:rsidR="00B63FFC" w:rsidRPr="00B63FFC">
        <w:rPr>
          <w:rFonts w:ascii="Times New Roman" w:hAnsi="Times New Roman" w:cs="Times New Roman"/>
          <w:b/>
          <w:color w:val="000000" w:themeColor="text1"/>
          <w:sz w:val="24"/>
          <w:szCs w:val="24"/>
        </w:rPr>
        <w:t xml:space="preserve"> </w:t>
      </w:r>
      <w:r w:rsidRPr="00B63FFC">
        <w:rPr>
          <w:rFonts w:ascii="Times New Roman" w:hAnsi="Times New Roman" w:cs="Times New Roman"/>
          <w:color w:val="000000" w:themeColor="text1"/>
          <w:sz w:val="24"/>
          <w:szCs w:val="24"/>
        </w:rPr>
        <w:t>Посредст</w:t>
      </w:r>
      <w:r w:rsidRPr="00BE3A89">
        <w:rPr>
          <w:rFonts w:ascii="Times New Roman" w:hAnsi="Times New Roman" w:cs="Times New Roman"/>
          <w:color w:val="000000" w:themeColor="text1"/>
          <w:sz w:val="24"/>
          <w:szCs w:val="24"/>
        </w:rPr>
        <w:t xml:space="preserve">вом дидактической игры дети овладевают новыми знаниями, умениями, у них формируются сенсорные эталоны с меньшим напряжением. Дети легче запоминают материал, осваивают новые способы деятельности, сравнивают, различают, сапоставляют, обобщают. Ребенка привлекает в игре не обучающий характер, а возможность проявить активность, выполнить игровые действия, добиться результата, выиграть. </w:t>
      </w:r>
      <w:r w:rsidRPr="00BE3A89">
        <w:rPr>
          <w:rFonts w:ascii="Times New Roman" w:hAnsi="Times New Roman" w:cs="Times New Roman"/>
          <w:b/>
          <w:i/>
          <w:color w:val="000000" w:themeColor="text1"/>
          <w:sz w:val="24"/>
          <w:szCs w:val="24"/>
        </w:rPr>
        <w:t>Возможность обучать маленьких детей посредством активной, содержательной, интересной для них деятельности, вот отличительные особенности дидактической игры.</w:t>
      </w:r>
      <w:r w:rsidRPr="00BE3A89">
        <w:rPr>
          <w:rFonts w:ascii="Times New Roman" w:hAnsi="Times New Roman" w:cs="Times New Roman"/>
          <w:color w:val="000000" w:themeColor="text1"/>
          <w:sz w:val="24"/>
          <w:szCs w:val="24"/>
        </w:rPr>
        <w:t xml:space="preserve"> Поэтому мы считаем, что активное использование дидактических игр является одним из важных и актуальных  условий сенсорного развития</w:t>
      </w:r>
      <w:r w:rsidRPr="00CF5A07">
        <w:rPr>
          <w:rFonts w:ascii="Times New Roman" w:hAnsi="Times New Roman" w:cs="Times New Roman"/>
          <w:sz w:val="24"/>
          <w:szCs w:val="24"/>
        </w:rPr>
        <w:t xml:space="preserve"> детей раннего дошкольного возраста</w:t>
      </w:r>
    </w:p>
    <w:p w:rsidR="00B63FFC" w:rsidRPr="00E84169" w:rsidRDefault="00B63FFC" w:rsidP="00B63FFC">
      <w:pPr>
        <w:shd w:val="clear" w:color="auto" w:fill="FFFFFF"/>
        <w:spacing w:before="90" w:after="90" w:line="240" w:lineRule="auto"/>
        <w:rPr>
          <w:rFonts w:ascii="Times New Roman" w:eastAsia="Times New Roman" w:hAnsi="Times New Roman" w:cs="Times New Roman"/>
          <w:b/>
          <w:color w:val="000000" w:themeColor="text1"/>
          <w:sz w:val="32"/>
          <w:szCs w:val="32"/>
          <w:u w:val="single"/>
          <w:lang w:eastAsia="ru-RU"/>
        </w:rPr>
      </w:pPr>
      <w:r w:rsidRPr="00E84169">
        <w:rPr>
          <w:rFonts w:ascii="Times New Roman" w:eastAsia="Times New Roman" w:hAnsi="Times New Roman" w:cs="Times New Roman"/>
          <w:b/>
          <w:color w:val="000000" w:themeColor="text1"/>
          <w:sz w:val="32"/>
          <w:szCs w:val="32"/>
          <w:u w:val="single"/>
          <w:lang w:eastAsia="ru-RU"/>
        </w:rPr>
        <w:t>Задачи сенсорного развития детей раннего возраста:</w:t>
      </w:r>
    </w:p>
    <w:p w:rsidR="00B63FFC" w:rsidRPr="00B63FFC" w:rsidRDefault="00B63FFC" w:rsidP="00B63FFC">
      <w:pPr>
        <w:shd w:val="clear" w:color="auto" w:fill="FFFFFF"/>
        <w:spacing w:before="90" w:after="90" w:line="240" w:lineRule="auto"/>
        <w:rPr>
          <w:rFonts w:ascii="Times New Roman" w:eastAsia="Times New Roman" w:hAnsi="Times New Roman" w:cs="Times New Roman"/>
          <w:b/>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Образовательные:</w:t>
      </w:r>
    </w:p>
    <w:p w:rsidR="00B63FFC" w:rsidRPr="00B63FFC" w:rsidRDefault="00B63FFC" w:rsidP="00B63FFC">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 xml:space="preserve">развивать цветоразличение, формовосприятие, умение воспринимать величину, группировать, сравнивать и обобщать предметы по этим признакам; </w:t>
      </w:r>
    </w:p>
    <w:p w:rsidR="00B63FFC" w:rsidRPr="00B63FFC" w:rsidRDefault="00B63FFC" w:rsidP="00B63FFC">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формировать у детей зрительные способы обследования предметов;</w:t>
      </w:r>
    </w:p>
    <w:p w:rsidR="00B63FFC" w:rsidRPr="00B63FFC" w:rsidRDefault="00B63FFC" w:rsidP="00B63FFC">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учить соотносить форму предметов с формой плоскостных изображений и объемных геометрических тел (шар, куб);</w:t>
      </w:r>
    </w:p>
    <w:p w:rsidR="00B63FFC" w:rsidRPr="00B63FFC" w:rsidRDefault="00B63FFC" w:rsidP="00B63FFC">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развивать зрительную реакцию на предметы окружающего мира, замечать их форму, цвет</w:t>
      </w:r>
      <w:r>
        <w:rPr>
          <w:rFonts w:ascii="Times New Roman" w:eastAsia="Times New Roman" w:hAnsi="Times New Roman" w:cs="Times New Roman"/>
          <w:color w:val="000000" w:themeColor="text1"/>
          <w:sz w:val="24"/>
          <w:szCs w:val="24"/>
          <w:lang w:eastAsia="ru-RU"/>
        </w:rPr>
        <w:t xml:space="preserve">;                                                                                                                                                           </w:t>
      </w: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обогащать активный и пассивный словарь детей: учить понимать и использовать в речи слова: «цвет», «такой же», «разный»;</w:t>
      </w:r>
    </w:p>
    <w:p w:rsidR="00B63FFC" w:rsidRPr="00B63FFC" w:rsidRDefault="00B63FFC" w:rsidP="00B63FFC">
      <w:pPr>
        <w:shd w:val="clear" w:color="auto" w:fill="FFFFFF"/>
        <w:spacing w:before="90" w:after="90" w:line="240" w:lineRule="auto"/>
        <w:rPr>
          <w:rFonts w:ascii="Times New Roman" w:eastAsia="Times New Roman" w:hAnsi="Times New Roman" w:cs="Times New Roman"/>
          <w:b/>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Воспитательные:</w:t>
      </w:r>
    </w:p>
    <w:p w:rsidR="00B63FFC" w:rsidRPr="00B63FFC" w:rsidRDefault="00B63FFC" w:rsidP="00B63FFC">
      <w:pPr>
        <w:shd w:val="clear" w:color="auto" w:fill="FFFFFF"/>
        <w:spacing w:before="90" w:after="90" w:line="240" w:lineRule="auto"/>
        <w:rPr>
          <w:rFonts w:ascii="Times New Roman" w:eastAsia="Times New Roman" w:hAnsi="Times New Roman" w:cs="Times New Roman"/>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воспитывать умение играть рядом, не мешая друг другу;</w:t>
      </w:r>
    </w:p>
    <w:p w:rsidR="00B63FFC" w:rsidRPr="00B63FFC" w:rsidRDefault="00B63FFC" w:rsidP="00B63FFC">
      <w:pPr>
        <w:shd w:val="clear" w:color="auto" w:fill="FFFFFF"/>
        <w:spacing w:before="90" w:after="90" w:line="240" w:lineRule="auto"/>
        <w:rPr>
          <w:rFonts w:ascii="Times New Roman" w:eastAsia="Times New Roman" w:hAnsi="Times New Roman" w:cs="Times New Roman"/>
          <w:b/>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формировать умение слушать и понимать инструкции педагога;</w:t>
      </w:r>
      <w:r w:rsidRPr="00B63FFC">
        <w:rPr>
          <w:rFonts w:ascii="Times New Roman" w:eastAsia="Times New Roman" w:hAnsi="Times New Roman" w:cs="Times New Roman"/>
          <w:b/>
          <w:color w:val="000000" w:themeColor="text1"/>
          <w:sz w:val="24"/>
          <w:szCs w:val="24"/>
          <w:lang w:eastAsia="ru-RU"/>
        </w:rPr>
        <w:t xml:space="preserve">  </w:t>
      </w:r>
    </w:p>
    <w:p w:rsidR="00B63FFC" w:rsidRPr="00B63FFC" w:rsidRDefault="00B63FFC" w:rsidP="00B63FFC">
      <w:pPr>
        <w:shd w:val="clear" w:color="auto" w:fill="FFFFFF"/>
        <w:spacing w:before="90" w:after="90" w:line="240" w:lineRule="auto"/>
        <w:rPr>
          <w:rFonts w:ascii="Times New Roman" w:eastAsia="Times New Roman" w:hAnsi="Times New Roman" w:cs="Times New Roman"/>
          <w:b/>
          <w:color w:val="000000" w:themeColor="text1"/>
          <w:sz w:val="24"/>
          <w:szCs w:val="24"/>
          <w:lang w:eastAsia="ru-RU"/>
        </w:rPr>
      </w:pPr>
      <w:r w:rsidRPr="00B63FFC">
        <w:rPr>
          <w:rFonts w:ascii="Times New Roman" w:eastAsia="Times New Roman" w:hAnsi="Times New Roman" w:cs="Times New Roman"/>
          <w:b/>
          <w:color w:val="000000" w:themeColor="text1"/>
          <w:sz w:val="24"/>
          <w:szCs w:val="24"/>
          <w:lang w:eastAsia="ru-RU"/>
        </w:rPr>
        <w:t xml:space="preserve">Развивающие:                                                   </w:t>
      </w:r>
      <w:r>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b/>
          <w:color w:val="000000" w:themeColor="text1"/>
          <w:sz w:val="24"/>
          <w:szCs w:val="24"/>
          <w:lang w:eastAsia="ru-RU"/>
        </w:rPr>
        <w:t xml:space="preserve">    - </w:t>
      </w:r>
      <w:r w:rsidRPr="00B63FFC">
        <w:rPr>
          <w:rFonts w:ascii="Times New Roman" w:eastAsia="Times New Roman" w:hAnsi="Times New Roman" w:cs="Times New Roman"/>
          <w:color w:val="000000" w:themeColor="text1"/>
          <w:sz w:val="24"/>
          <w:szCs w:val="24"/>
          <w:lang w:eastAsia="ru-RU"/>
        </w:rPr>
        <w:t xml:space="preserve">развивать познавательные процессы;                                                   </w:t>
      </w:r>
      <w:r>
        <w:rPr>
          <w:rFonts w:ascii="Times New Roman" w:eastAsia="Times New Roman" w:hAnsi="Times New Roman" w:cs="Times New Roman"/>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 xml:space="preserve"> </w:t>
      </w:r>
      <w:r w:rsidRPr="00B63FFC">
        <w:rPr>
          <w:rFonts w:ascii="Times New Roman" w:eastAsia="Times New Roman" w:hAnsi="Times New Roman" w:cs="Times New Roman"/>
          <w:b/>
          <w:color w:val="000000" w:themeColor="text1"/>
          <w:sz w:val="24"/>
          <w:szCs w:val="24"/>
          <w:lang w:eastAsia="ru-RU"/>
        </w:rPr>
        <w:t xml:space="preserve">- </w:t>
      </w:r>
      <w:r w:rsidRPr="00B63FFC">
        <w:rPr>
          <w:rFonts w:ascii="Times New Roman" w:eastAsia="Times New Roman" w:hAnsi="Times New Roman" w:cs="Times New Roman"/>
          <w:color w:val="000000" w:themeColor="text1"/>
          <w:sz w:val="24"/>
          <w:szCs w:val="24"/>
          <w:lang w:eastAsia="ru-RU"/>
        </w:rPr>
        <w:t>развивать мелкую моторику.</w:t>
      </w:r>
    </w:p>
    <w:p w:rsidR="00E84169" w:rsidRDefault="00E84169" w:rsidP="00E84169">
      <w:pPr>
        <w:spacing w:after="120" w:line="240" w:lineRule="atLeast"/>
        <w:jc w:val="both"/>
        <w:rPr>
          <w:rFonts w:ascii="Times New Roman" w:hAnsi="Times New Roman" w:cs="Times New Roman"/>
          <w:b/>
          <w:color w:val="000000" w:themeColor="text1"/>
          <w:sz w:val="32"/>
          <w:szCs w:val="32"/>
        </w:rPr>
      </w:pPr>
    </w:p>
    <w:p w:rsidR="00B63FFC" w:rsidRDefault="00E84169" w:rsidP="00E84169">
      <w:pPr>
        <w:spacing w:after="120" w:line="240" w:lineRule="atLeast"/>
        <w:jc w:val="both"/>
        <w:rPr>
          <w:rFonts w:ascii="Times New Roman" w:hAnsi="Times New Roman" w:cs="Times New Roman"/>
          <w:color w:val="000000" w:themeColor="text1"/>
          <w:sz w:val="24"/>
          <w:szCs w:val="24"/>
        </w:rPr>
      </w:pPr>
      <w:r w:rsidRPr="00E84169">
        <w:rPr>
          <w:rFonts w:ascii="Times New Roman" w:hAnsi="Times New Roman" w:cs="Times New Roman"/>
          <w:b/>
          <w:color w:val="000000" w:themeColor="text1"/>
          <w:sz w:val="32"/>
          <w:szCs w:val="32"/>
          <w:u w:val="single"/>
        </w:rPr>
        <w:t>Условия</w:t>
      </w:r>
      <w:r w:rsidRPr="00E84169">
        <w:rPr>
          <w:rFonts w:ascii="Times New Roman" w:hAnsi="Times New Roman" w:cs="Times New Roman"/>
          <w:b/>
          <w:color w:val="000000" w:themeColor="text1"/>
          <w:sz w:val="32"/>
          <w:szCs w:val="32"/>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Игры использовали</w:t>
      </w:r>
      <w:r w:rsidRPr="00E84169">
        <w:rPr>
          <w:rFonts w:ascii="Times New Roman" w:hAnsi="Times New Roman" w:cs="Times New Roman"/>
          <w:color w:val="000000" w:themeColor="text1"/>
          <w:sz w:val="24"/>
          <w:szCs w:val="24"/>
        </w:rPr>
        <w:t xml:space="preserve"> не только на занятиях, но и в совместной деятельности, инд</w:t>
      </w:r>
      <w:r>
        <w:rPr>
          <w:rFonts w:ascii="Times New Roman" w:hAnsi="Times New Roman" w:cs="Times New Roman"/>
          <w:color w:val="000000" w:themeColor="text1"/>
          <w:sz w:val="24"/>
          <w:szCs w:val="24"/>
        </w:rPr>
        <w:t>ивидуальной работе, также давали</w:t>
      </w:r>
      <w:r w:rsidRPr="00E84169">
        <w:rPr>
          <w:rFonts w:ascii="Times New Roman" w:hAnsi="Times New Roman" w:cs="Times New Roman"/>
          <w:color w:val="000000" w:themeColor="text1"/>
          <w:sz w:val="24"/>
          <w:szCs w:val="24"/>
        </w:rPr>
        <w:t xml:space="preserve"> использовать родителям дома.</w:t>
      </w:r>
    </w:p>
    <w:p w:rsidR="00E84169" w:rsidRDefault="00E84169" w:rsidP="00E84169">
      <w:pPr>
        <w:spacing w:after="120" w:line="240" w:lineRule="atLeast"/>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lastRenderedPageBreak/>
        <w:t>Работу с детьми строили</w:t>
      </w:r>
      <w:r w:rsidRPr="00E84169">
        <w:rPr>
          <w:rFonts w:ascii="Times New Roman" w:hAnsi="Times New Roman" w:cs="Times New Roman"/>
          <w:b/>
          <w:color w:val="000000" w:themeColor="text1"/>
          <w:sz w:val="32"/>
          <w:szCs w:val="32"/>
          <w:u w:val="single"/>
        </w:rPr>
        <w:t xml:space="preserve"> на основе принципов:</w:t>
      </w:r>
    </w:p>
    <w:p w:rsidR="00E84169" w:rsidRPr="00E84169" w:rsidRDefault="00E84169" w:rsidP="00E84169">
      <w:pPr>
        <w:pStyle w:val="a5"/>
        <w:numPr>
          <w:ilvl w:val="0"/>
          <w:numId w:val="1"/>
        </w:numPr>
        <w:rPr>
          <w:rStyle w:val="c2"/>
          <w:rFonts w:ascii="Times New Roman" w:hAnsi="Times New Roman" w:cs="Times New Roman"/>
          <w:color w:val="000000" w:themeColor="text1"/>
          <w:sz w:val="24"/>
          <w:szCs w:val="24"/>
        </w:rPr>
      </w:pPr>
      <w:r w:rsidRPr="00E84169">
        <w:rPr>
          <w:rStyle w:val="c2"/>
          <w:rFonts w:ascii="Times New Roman" w:hAnsi="Times New Roman" w:cs="Times New Roman"/>
          <w:color w:val="000000" w:themeColor="text1"/>
          <w:sz w:val="24"/>
          <w:szCs w:val="24"/>
        </w:rPr>
        <w:t>Принцип индивидуально – личностной ориентации воспитательно – образовательного процесса;</w:t>
      </w:r>
    </w:p>
    <w:p w:rsidR="00E84169" w:rsidRPr="00E84169" w:rsidRDefault="00E84169" w:rsidP="00E84169">
      <w:pPr>
        <w:pStyle w:val="a5"/>
        <w:numPr>
          <w:ilvl w:val="0"/>
          <w:numId w:val="1"/>
        </w:numPr>
        <w:rPr>
          <w:rStyle w:val="c2"/>
          <w:rFonts w:ascii="Times New Roman" w:hAnsi="Times New Roman" w:cs="Times New Roman"/>
          <w:color w:val="000000" w:themeColor="text1"/>
          <w:sz w:val="24"/>
          <w:szCs w:val="24"/>
        </w:rPr>
      </w:pPr>
      <w:r w:rsidRPr="00E84169">
        <w:rPr>
          <w:rStyle w:val="c2"/>
          <w:rFonts w:ascii="Times New Roman" w:hAnsi="Times New Roman" w:cs="Times New Roman"/>
          <w:color w:val="000000" w:themeColor="text1"/>
          <w:sz w:val="24"/>
          <w:szCs w:val="24"/>
        </w:rPr>
        <w:t>Принцип развивающей, стимулирующей, познавательной деятельностной направленности занятий;</w:t>
      </w:r>
    </w:p>
    <w:p w:rsidR="00E84169" w:rsidRPr="00E84169" w:rsidRDefault="00E84169" w:rsidP="00E84169">
      <w:pPr>
        <w:pStyle w:val="a5"/>
        <w:numPr>
          <w:ilvl w:val="0"/>
          <w:numId w:val="1"/>
        </w:numPr>
        <w:rPr>
          <w:rStyle w:val="c2"/>
          <w:rFonts w:ascii="Times New Roman" w:hAnsi="Times New Roman" w:cs="Times New Roman"/>
          <w:color w:val="000000" w:themeColor="text1"/>
          <w:sz w:val="24"/>
          <w:szCs w:val="24"/>
        </w:rPr>
      </w:pPr>
      <w:r w:rsidRPr="00E84169">
        <w:rPr>
          <w:rStyle w:val="c2"/>
          <w:rFonts w:ascii="Times New Roman" w:hAnsi="Times New Roman" w:cs="Times New Roman"/>
          <w:color w:val="000000" w:themeColor="text1"/>
          <w:sz w:val="24"/>
          <w:szCs w:val="24"/>
        </w:rPr>
        <w:t>Принцип нарастания самомтоятельности и активности детей раннего дошкольного возраста</w:t>
      </w:r>
    </w:p>
    <w:p w:rsidR="00E84169" w:rsidRPr="00E84169" w:rsidRDefault="00E84169" w:rsidP="00E84169">
      <w:pPr>
        <w:pStyle w:val="a4"/>
        <w:spacing w:line="240" w:lineRule="atLeast"/>
        <w:rPr>
          <w:b/>
          <w:color w:val="000000" w:themeColor="text1"/>
          <w:sz w:val="32"/>
          <w:szCs w:val="32"/>
        </w:rPr>
      </w:pPr>
      <w:r w:rsidRPr="00E84169">
        <w:rPr>
          <w:b/>
          <w:color w:val="000000" w:themeColor="text1"/>
          <w:sz w:val="32"/>
          <w:szCs w:val="32"/>
        </w:rPr>
        <w:t xml:space="preserve">В своей работе использовали различные </w:t>
      </w:r>
      <w:r w:rsidRPr="00E84169">
        <w:rPr>
          <w:b/>
          <w:color w:val="000000" w:themeColor="text1"/>
          <w:sz w:val="32"/>
          <w:szCs w:val="32"/>
          <w:u w:val="single"/>
        </w:rPr>
        <w:t>методы и приемы</w:t>
      </w:r>
      <w:r w:rsidRPr="00E84169">
        <w:rPr>
          <w:b/>
          <w:color w:val="000000" w:themeColor="text1"/>
          <w:sz w:val="32"/>
          <w:szCs w:val="32"/>
        </w:rPr>
        <w:t>:</w:t>
      </w:r>
    </w:p>
    <w:p w:rsidR="004A29A8" w:rsidRDefault="00E84169" w:rsidP="00E84169">
      <w:pPr>
        <w:pStyle w:val="a4"/>
        <w:spacing w:line="240" w:lineRule="atLeast"/>
        <w:jc w:val="both"/>
        <w:rPr>
          <w:color w:val="000000" w:themeColor="text1"/>
        </w:rPr>
      </w:pPr>
      <w:r w:rsidRPr="004A29A8">
        <w:rPr>
          <w:b/>
          <w:color w:val="000000" w:themeColor="text1"/>
          <w:u w:val="single"/>
        </w:rPr>
        <w:t>Наглядный метод</w:t>
      </w:r>
      <w:r w:rsidRPr="00E84169">
        <w:rPr>
          <w:color w:val="000000" w:themeColor="text1"/>
        </w:rPr>
        <w:t xml:space="preserve"> (наблюдение, использование игрушек, картин, иллюстраций, показ игровых действий). Умению наблюдать следует учить, детей начиная с раннего и младшего дошкольного возраста. Широкое использование наглядного материала способствует формированию обобщенных представлений о геометрических фигурах, цвете, величине. Яркий наглядный материал позволяет успешно проводить с ребенком различные игры. В дидактических играх широко используются разнообразные игрушки. В них ярко выражены цвет, форма, назначение, величина, материал, из которого они сделаны. В играх совершенствуются знания о материале, из которого сделаны игрушки, об их характерных </w:t>
      </w:r>
      <w:r>
        <w:rPr>
          <w:color w:val="000000" w:themeColor="text1"/>
        </w:rPr>
        <w:t xml:space="preserve">свойствах и признаках. </w:t>
      </w:r>
    </w:p>
    <w:p w:rsidR="00E84169" w:rsidRPr="00E84169" w:rsidRDefault="00E84169" w:rsidP="00E84169">
      <w:pPr>
        <w:pStyle w:val="a4"/>
        <w:spacing w:line="240" w:lineRule="atLeast"/>
        <w:jc w:val="both"/>
        <w:rPr>
          <w:color w:val="000000" w:themeColor="text1"/>
        </w:rPr>
      </w:pPr>
      <w:r w:rsidRPr="004A29A8">
        <w:rPr>
          <w:b/>
          <w:color w:val="000000" w:themeColor="text1"/>
          <w:u w:val="single"/>
        </w:rPr>
        <w:t>Словесный метод.</w:t>
      </w:r>
      <w:r w:rsidRPr="004A29A8">
        <w:rPr>
          <w:b/>
          <w:color w:val="000000" w:themeColor="text1"/>
        </w:rPr>
        <w:t xml:space="preserve"> </w:t>
      </w:r>
      <w:r w:rsidRPr="00E84169">
        <w:rPr>
          <w:color w:val="000000" w:themeColor="text1"/>
        </w:rPr>
        <w:t xml:space="preserve">Основной способ познания для ребенка этого возраста – рассказы, ответы на его вопросы, а также вопросы к нему. </w:t>
      </w:r>
      <w:r w:rsidR="004A29A8">
        <w:rPr>
          <w:color w:val="000000" w:themeColor="text1"/>
        </w:rPr>
        <w:t>В самом начале занятия мотивируем</w:t>
      </w:r>
      <w:r w:rsidRPr="00E84169">
        <w:rPr>
          <w:color w:val="000000" w:themeColor="text1"/>
        </w:rPr>
        <w:t xml:space="preserve"> детей, предлагая помочь решить проблему. При организации дидактических игр объя</w:t>
      </w:r>
      <w:r w:rsidR="004A29A8">
        <w:rPr>
          <w:color w:val="000000" w:themeColor="text1"/>
        </w:rPr>
        <w:t>сняем</w:t>
      </w:r>
      <w:r w:rsidRPr="00E84169">
        <w:rPr>
          <w:color w:val="000000" w:themeColor="text1"/>
        </w:rPr>
        <w:t xml:space="preserve"> правила, уточняю и корректирую действия воспитанников. </w:t>
      </w:r>
    </w:p>
    <w:p w:rsidR="00E84169" w:rsidRPr="00E84169" w:rsidRDefault="00E84169" w:rsidP="004A29A8">
      <w:pPr>
        <w:pStyle w:val="a4"/>
        <w:spacing w:line="240" w:lineRule="atLeast"/>
        <w:jc w:val="both"/>
        <w:rPr>
          <w:color w:val="000000" w:themeColor="text1"/>
        </w:rPr>
      </w:pPr>
      <w:r w:rsidRPr="00E84169">
        <w:rPr>
          <w:color w:val="000000" w:themeColor="text1"/>
        </w:rPr>
        <w:t>В проц</w:t>
      </w:r>
      <w:r w:rsidR="004A29A8">
        <w:rPr>
          <w:color w:val="000000" w:themeColor="text1"/>
        </w:rPr>
        <w:t>ессе дидактических игр используем</w:t>
      </w:r>
      <w:r w:rsidRPr="00E84169">
        <w:rPr>
          <w:color w:val="000000" w:themeColor="text1"/>
        </w:rPr>
        <w:t xml:space="preserve"> </w:t>
      </w:r>
      <w:r w:rsidRPr="00E84169">
        <w:rPr>
          <w:rStyle w:val="a3"/>
          <w:color w:val="000000" w:themeColor="text1"/>
        </w:rPr>
        <w:t>вопросы</w:t>
      </w:r>
      <w:r w:rsidRPr="00E84169">
        <w:rPr>
          <w:color w:val="000000" w:themeColor="text1"/>
        </w:rPr>
        <w:t xml:space="preserve"> к детям. В младших группах, рассм</w:t>
      </w:r>
      <w:r w:rsidR="004A29A8">
        <w:rPr>
          <w:color w:val="000000" w:themeColor="text1"/>
        </w:rPr>
        <w:t>атривая с детьми модели фигур, мы придерживаемся определенного плана. Задавали</w:t>
      </w:r>
      <w:r w:rsidRPr="00E84169">
        <w:rPr>
          <w:color w:val="000000" w:themeColor="text1"/>
        </w:rPr>
        <w:t xml:space="preserve"> вопросы: «Что это? Какого цвета? Какого размера? Из чего они сделаны?» В дальнейшем при рассм</w:t>
      </w:r>
      <w:r w:rsidR="004A29A8">
        <w:rPr>
          <w:color w:val="000000" w:themeColor="text1"/>
        </w:rPr>
        <w:t>атривании моделей фигур задавали</w:t>
      </w:r>
      <w:r w:rsidRPr="00E84169">
        <w:rPr>
          <w:color w:val="000000" w:themeColor="text1"/>
        </w:rPr>
        <w:t xml:space="preserve"> вопросы, побуждающие детей выделять элементы фигур, устанавливать соотношения между ними. </w:t>
      </w:r>
    </w:p>
    <w:p w:rsidR="00E84169" w:rsidRPr="00E84169" w:rsidRDefault="00E84169" w:rsidP="00E84169">
      <w:pPr>
        <w:pStyle w:val="a4"/>
        <w:spacing w:line="240" w:lineRule="atLeast"/>
        <w:jc w:val="both"/>
        <w:rPr>
          <w:color w:val="000000" w:themeColor="text1"/>
        </w:rPr>
      </w:pPr>
      <w:r w:rsidRPr="004A29A8">
        <w:rPr>
          <w:b/>
          <w:color w:val="000000" w:themeColor="text1"/>
          <w:u w:val="single"/>
        </w:rPr>
        <w:t>Практический</w:t>
      </w:r>
      <w:r w:rsidR="004A29A8">
        <w:rPr>
          <w:b/>
          <w:color w:val="000000" w:themeColor="text1"/>
          <w:u w:val="single"/>
        </w:rPr>
        <w:t xml:space="preserve"> или </w:t>
      </w:r>
      <w:r w:rsidRPr="004A29A8">
        <w:rPr>
          <w:b/>
          <w:color w:val="000000" w:themeColor="text1"/>
          <w:u w:val="single"/>
        </w:rPr>
        <w:t>игровой</w:t>
      </w:r>
      <w:r w:rsidR="004A29A8">
        <w:rPr>
          <w:b/>
          <w:color w:val="000000" w:themeColor="text1"/>
          <w:u w:val="single"/>
        </w:rPr>
        <w:t xml:space="preserve"> метод. </w:t>
      </w:r>
      <w:r w:rsidRPr="00E84169">
        <w:rPr>
          <w:color w:val="000000" w:themeColor="text1"/>
        </w:rPr>
        <w:t xml:space="preserve"> Дети осуществляют практические действия с предметами. Начиная с трех лет, обучение продуктивным видам деятельности приобретает систематический и пла</w:t>
      </w:r>
      <w:r w:rsidR="004A29A8">
        <w:rPr>
          <w:color w:val="000000" w:themeColor="text1"/>
        </w:rPr>
        <w:t>номерный характер. Перед игрой мы проводили</w:t>
      </w:r>
      <w:r w:rsidRPr="00E84169">
        <w:rPr>
          <w:color w:val="000000" w:themeColor="text1"/>
        </w:rPr>
        <w:t xml:space="preserve"> образец на демонстрационном материале. </w:t>
      </w:r>
    </w:p>
    <w:p w:rsidR="00E84169" w:rsidRPr="004A29A8" w:rsidRDefault="00E84169" w:rsidP="004A29A8">
      <w:pPr>
        <w:pStyle w:val="a4"/>
        <w:spacing w:line="240" w:lineRule="atLeast"/>
        <w:jc w:val="both"/>
        <w:rPr>
          <w:color w:val="000000" w:themeColor="text1"/>
        </w:rPr>
      </w:pPr>
      <w:r w:rsidRPr="004A29A8">
        <w:rPr>
          <w:color w:val="000000" w:themeColor="text1"/>
        </w:rPr>
        <w:t xml:space="preserve">В работе с детьми используется </w:t>
      </w:r>
      <w:r w:rsidRPr="004A29A8">
        <w:rPr>
          <w:b/>
          <w:color w:val="000000" w:themeColor="text1"/>
          <w:u w:val="single"/>
        </w:rPr>
        <w:t>прием опредмечивания</w:t>
      </w:r>
      <w:r w:rsidRPr="004A29A8">
        <w:rPr>
          <w:color w:val="000000" w:themeColor="text1"/>
        </w:rPr>
        <w:t xml:space="preserve"> изображения того или иного предмета при помощи элементов: мозаики разной величины, формы, цвета. Используется мозаика двух величин, пяти форм, восьми цветов.</w:t>
      </w:r>
    </w:p>
    <w:p w:rsidR="004A29A8" w:rsidRPr="004A29A8" w:rsidRDefault="004A29A8" w:rsidP="004A29A8">
      <w:pPr>
        <w:pStyle w:val="a4"/>
        <w:spacing w:line="240" w:lineRule="atLeast"/>
        <w:jc w:val="both"/>
        <w:rPr>
          <w:color w:val="000000" w:themeColor="text1"/>
        </w:rPr>
      </w:pPr>
      <w:r w:rsidRPr="004A29A8">
        <w:rPr>
          <w:color w:val="000000" w:themeColor="text1"/>
        </w:rPr>
        <w:t xml:space="preserve">При сравнении предметов по величине происходит развитие глазомера. Здесь мы использовали </w:t>
      </w:r>
      <w:r w:rsidRPr="004A29A8">
        <w:rPr>
          <w:b/>
          <w:color w:val="000000" w:themeColor="text1"/>
          <w:u w:val="single"/>
        </w:rPr>
        <w:t>прием соотнесения по величине</w:t>
      </w:r>
      <w:r w:rsidRPr="004A29A8">
        <w:rPr>
          <w:color w:val="000000" w:themeColor="text1"/>
        </w:rPr>
        <w:t xml:space="preserve"> (наложению и приложению). </w:t>
      </w:r>
    </w:p>
    <w:p w:rsidR="004A29A8" w:rsidRPr="004A29A8" w:rsidRDefault="004A29A8" w:rsidP="004A29A8">
      <w:pPr>
        <w:pStyle w:val="a4"/>
        <w:spacing w:line="240" w:lineRule="atLeast"/>
        <w:jc w:val="both"/>
        <w:rPr>
          <w:color w:val="000000" w:themeColor="text1"/>
        </w:rPr>
      </w:pPr>
      <w:r w:rsidRPr="004A29A8">
        <w:rPr>
          <w:color w:val="000000" w:themeColor="text1"/>
        </w:rPr>
        <w:t xml:space="preserve">При знакомстве детей с геометрическими фигурами применяли </w:t>
      </w:r>
      <w:r w:rsidRPr="004A29A8">
        <w:rPr>
          <w:b/>
          <w:color w:val="000000" w:themeColor="text1"/>
          <w:u w:val="single"/>
        </w:rPr>
        <w:t>прием обследования</w:t>
      </w:r>
      <w:r w:rsidRPr="004A29A8">
        <w:rPr>
          <w:rStyle w:val="a3"/>
          <w:b w:val="0"/>
          <w:color w:val="000000" w:themeColor="text1"/>
        </w:rPr>
        <w:t xml:space="preserve"> </w:t>
      </w:r>
      <w:r w:rsidRPr="004A29A8">
        <w:rPr>
          <w:b/>
          <w:color w:val="000000" w:themeColor="text1"/>
          <w:u w:val="single"/>
        </w:rPr>
        <w:t>формы</w:t>
      </w:r>
      <w:r w:rsidRPr="004A29A8">
        <w:rPr>
          <w:rStyle w:val="a3"/>
          <w:color w:val="000000" w:themeColor="text1"/>
        </w:rPr>
        <w:t xml:space="preserve"> </w:t>
      </w:r>
      <w:r w:rsidRPr="004A29A8">
        <w:rPr>
          <w:color w:val="000000" w:themeColor="text1"/>
        </w:rPr>
        <w:t>– обведение пальцем контура фигуры.</w:t>
      </w:r>
    </w:p>
    <w:p w:rsidR="00D0004F" w:rsidRDefault="00D0004F" w:rsidP="00D0004F">
      <w:pPr>
        <w:pStyle w:val="a4"/>
        <w:spacing w:line="240" w:lineRule="atLeast"/>
        <w:jc w:val="both"/>
        <w:rPr>
          <w:color w:val="000000" w:themeColor="text1"/>
          <w:u w:val="single"/>
        </w:rPr>
      </w:pPr>
    </w:p>
    <w:p w:rsidR="00D0004F" w:rsidRDefault="00D0004F" w:rsidP="00D0004F">
      <w:pPr>
        <w:pStyle w:val="a4"/>
        <w:spacing w:line="240" w:lineRule="atLeast"/>
        <w:jc w:val="both"/>
        <w:rPr>
          <w:color w:val="000000" w:themeColor="text1"/>
          <w:u w:val="single"/>
        </w:rPr>
      </w:pPr>
    </w:p>
    <w:p w:rsidR="00D0004F" w:rsidRDefault="00D0004F" w:rsidP="00D0004F">
      <w:pPr>
        <w:pStyle w:val="a4"/>
        <w:spacing w:line="240" w:lineRule="atLeast"/>
        <w:jc w:val="both"/>
        <w:rPr>
          <w:color w:val="000000" w:themeColor="text1"/>
          <w:u w:val="single"/>
        </w:rPr>
      </w:pPr>
    </w:p>
    <w:p w:rsidR="00D0004F" w:rsidRDefault="00D0004F" w:rsidP="00D0004F">
      <w:pPr>
        <w:pStyle w:val="a4"/>
        <w:spacing w:line="240" w:lineRule="atLeast"/>
        <w:jc w:val="both"/>
        <w:rPr>
          <w:color w:val="000000" w:themeColor="text1"/>
          <w:u w:val="single"/>
        </w:rPr>
      </w:pPr>
    </w:p>
    <w:p w:rsidR="00D0004F" w:rsidRDefault="00D0004F" w:rsidP="00D0004F">
      <w:pPr>
        <w:pStyle w:val="a4"/>
        <w:spacing w:line="240" w:lineRule="atLeast"/>
        <w:jc w:val="both"/>
        <w:rPr>
          <w:color w:val="000000" w:themeColor="text1"/>
          <w:u w:val="single"/>
        </w:rPr>
      </w:pPr>
    </w:p>
    <w:p w:rsidR="00D0004F" w:rsidRDefault="00D0004F" w:rsidP="00D0004F">
      <w:pPr>
        <w:pStyle w:val="a4"/>
        <w:spacing w:line="240" w:lineRule="atLeast"/>
        <w:jc w:val="both"/>
        <w:rPr>
          <w:color w:val="000000" w:themeColor="text1"/>
          <w:u w:val="single"/>
        </w:rPr>
      </w:pPr>
    </w:p>
    <w:p w:rsidR="00D0004F" w:rsidRPr="00D0004F" w:rsidRDefault="00D0004F" w:rsidP="00D0004F">
      <w:pPr>
        <w:pStyle w:val="a4"/>
        <w:spacing w:line="240" w:lineRule="atLeast"/>
        <w:jc w:val="both"/>
        <w:rPr>
          <w:b/>
          <w:color w:val="000000" w:themeColor="text1"/>
          <w:sz w:val="32"/>
          <w:szCs w:val="32"/>
        </w:rPr>
      </w:pPr>
      <w:r w:rsidRPr="00D0004F">
        <w:rPr>
          <w:b/>
          <w:color w:val="000000" w:themeColor="text1"/>
          <w:sz w:val="32"/>
          <w:szCs w:val="32"/>
          <w:u w:val="single"/>
        </w:rPr>
        <w:lastRenderedPageBreak/>
        <w:t>Формы работы:</w:t>
      </w:r>
    </w:p>
    <w:p w:rsidR="00D0004F" w:rsidRPr="00D0004F" w:rsidRDefault="00D0004F" w:rsidP="00D0004F">
      <w:pPr>
        <w:pStyle w:val="a4"/>
        <w:spacing w:line="240" w:lineRule="atLeast"/>
        <w:jc w:val="both"/>
        <w:rPr>
          <w:color w:val="000000" w:themeColor="text1"/>
        </w:rPr>
      </w:pPr>
      <w:r w:rsidRPr="00D0004F">
        <w:rPr>
          <w:color w:val="000000" w:themeColor="text1"/>
        </w:rPr>
        <w:t xml:space="preserve">Основной формой работы в детском саду являются – </w:t>
      </w:r>
      <w:r w:rsidRPr="00D0004F">
        <w:rPr>
          <w:b/>
          <w:i/>
          <w:color w:val="000000" w:themeColor="text1"/>
        </w:rPr>
        <w:t>занятия</w:t>
      </w:r>
      <w:r w:rsidRPr="00D0004F">
        <w:rPr>
          <w:color w:val="000000" w:themeColor="text1"/>
        </w:rPr>
        <w:t xml:space="preserve">. </w:t>
      </w:r>
      <w:r w:rsidRPr="00D0004F">
        <w:rPr>
          <w:b/>
          <w:i/>
          <w:color w:val="000000" w:themeColor="text1"/>
        </w:rPr>
        <w:t>Занятия в младшем дошкольном возрасте проводятся в виде игры.</w:t>
      </w:r>
      <w:r w:rsidRPr="00D0004F">
        <w:rPr>
          <w:color w:val="000000" w:themeColor="text1"/>
        </w:rPr>
        <w:t xml:space="preserve"> На ка</w:t>
      </w:r>
      <w:r>
        <w:rPr>
          <w:color w:val="000000" w:themeColor="text1"/>
        </w:rPr>
        <w:t>ждое занятие были продуманы</w:t>
      </w:r>
      <w:r w:rsidRPr="00D0004F">
        <w:rPr>
          <w:color w:val="000000" w:themeColor="text1"/>
        </w:rPr>
        <w:t xml:space="preserve"> мотивация, что позволяло заинтересовать всех детей, воспитывать желание заниматься, помочь другим. </w:t>
      </w:r>
    </w:p>
    <w:p w:rsidR="00D0004F" w:rsidRPr="00D0004F" w:rsidRDefault="00D0004F" w:rsidP="00D0004F">
      <w:pPr>
        <w:pStyle w:val="a4"/>
        <w:spacing w:line="240" w:lineRule="atLeast"/>
        <w:jc w:val="both"/>
        <w:rPr>
          <w:color w:val="000000" w:themeColor="text1"/>
        </w:rPr>
      </w:pPr>
      <w:r w:rsidRPr="00D0004F">
        <w:rPr>
          <w:color w:val="000000" w:themeColor="text1"/>
        </w:rPr>
        <w:t xml:space="preserve">Следующая форма – </w:t>
      </w:r>
      <w:r w:rsidRPr="00D0004F">
        <w:rPr>
          <w:b/>
          <w:i/>
          <w:color w:val="000000" w:themeColor="text1"/>
        </w:rPr>
        <w:t>совместная деятельность</w:t>
      </w:r>
      <w:r w:rsidRPr="00D0004F">
        <w:rPr>
          <w:color w:val="000000" w:themeColor="text1"/>
        </w:rPr>
        <w:t>. Дети с удовольст</w:t>
      </w:r>
      <w:r>
        <w:rPr>
          <w:color w:val="000000" w:themeColor="text1"/>
        </w:rPr>
        <w:t xml:space="preserve">вием играли в предложенные нами </w:t>
      </w:r>
      <w:r w:rsidRPr="00D0004F">
        <w:rPr>
          <w:color w:val="000000" w:themeColor="text1"/>
        </w:rPr>
        <w:t>игры.</w:t>
      </w:r>
    </w:p>
    <w:p w:rsidR="00D0004F" w:rsidRDefault="00D0004F" w:rsidP="00D0004F">
      <w:pPr>
        <w:pStyle w:val="a4"/>
        <w:spacing w:line="240" w:lineRule="atLeast"/>
        <w:jc w:val="both"/>
        <w:rPr>
          <w:b/>
          <w:i/>
          <w:color w:val="000000" w:themeColor="text1"/>
        </w:rPr>
      </w:pPr>
      <w:r w:rsidRPr="00D0004F">
        <w:rPr>
          <w:color w:val="000000" w:themeColor="text1"/>
        </w:rPr>
        <w:t>С детьми, ко</w:t>
      </w:r>
      <w:r>
        <w:rPr>
          <w:color w:val="000000" w:themeColor="text1"/>
        </w:rPr>
        <w:t>торые плохо усвоили материал, мы проводили</w:t>
      </w:r>
      <w:r w:rsidRPr="00D0004F">
        <w:rPr>
          <w:color w:val="000000" w:themeColor="text1"/>
        </w:rPr>
        <w:t xml:space="preserve"> </w:t>
      </w:r>
      <w:r w:rsidRPr="00D0004F">
        <w:rPr>
          <w:b/>
          <w:i/>
          <w:color w:val="000000" w:themeColor="text1"/>
        </w:rPr>
        <w:t>индивидуальную работу</w:t>
      </w:r>
      <w:r>
        <w:rPr>
          <w:b/>
          <w:i/>
          <w:color w:val="000000" w:themeColor="text1"/>
        </w:rPr>
        <w:t>.</w:t>
      </w:r>
    </w:p>
    <w:p w:rsidR="00D0004F" w:rsidRPr="00D0004F" w:rsidRDefault="00D0004F" w:rsidP="00D0004F">
      <w:pPr>
        <w:pStyle w:val="a4"/>
        <w:spacing w:line="240" w:lineRule="atLeast"/>
        <w:rPr>
          <w:b/>
          <w:color w:val="000000" w:themeColor="text1"/>
          <w:sz w:val="32"/>
          <w:szCs w:val="32"/>
        </w:rPr>
      </w:pPr>
      <w:r w:rsidRPr="00D0004F">
        <w:rPr>
          <w:b/>
          <w:color w:val="000000" w:themeColor="text1"/>
          <w:sz w:val="32"/>
          <w:szCs w:val="32"/>
          <w:u w:val="single"/>
        </w:rPr>
        <w:t>Средства</w:t>
      </w:r>
      <w:r>
        <w:rPr>
          <w:b/>
          <w:color w:val="000000" w:themeColor="text1"/>
          <w:sz w:val="32"/>
          <w:szCs w:val="32"/>
          <w:u w:val="single"/>
        </w:rPr>
        <w:t>:</w:t>
      </w:r>
    </w:p>
    <w:p w:rsidR="00D0004F" w:rsidRDefault="00D0004F" w:rsidP="00D0004F">
      <w:pPr>
        <w:pStyle w:val="a4"/>
        <w:spacing w:line="240" w:lineRule="atLeast"/>
        <w:rPr>
          <w:color w:val="000000" w:themeColor="text1"/>
        </w:rPr>
      </w:pPr>
      <w:r>
        <w:rPr>
          <w:color w:val="000000" w:themeColor="text1"/>
        </w:rPr>
        <w:t>Основным средством являются дидактические игры.</w:t>
      </w:r>
    </w:p>
    <w:p w:rsidR="00D0004F" w:rsidRPr="00D0004F" w:rsidRDefault="00D0004F" w:rsidP="00D0004F">
      <w:pPr>
        <w:pStyle w:val="a4"/>
        <w:spacing w:line="240" w:lineRule="atLeast"/>
        <w:jc w:val="both"/>
        <w:rPr>
          <w:color w:val="000000" w:themeColor="text1"/>
        </w:rPr>
      </w:pPr>
      <w:r>
        <w:rPr>
          <w:b/>
          <w:color w:val="000000" w:themeColor="text1"/>
          <w:sz w:val="32"/>
          <w:szCs w:val="32"/>
          <w:u w:val="single"/>
        </w:rPr>
        <w:t>Спрогнозированный</w:t>
      </w:r>
      <w:r w:rsidRPr="00D0004F">
        <w:rPr>
          <w:b/>
          <w:color w:val="000000" w:themeColor="text1"/>
          <w:sz w:val="32"/>
          <w:szCs w:val="32"/>
          <w:u w:val="single"/>
        </w:rPr>
        <w:t xml:space="preserve"> результат:</w:t>
      </w:r>
      <w:r w:rsidRPr="00D0004F">
        <w:rPr>
          <w:color w:val="000000" w:themeColor="text1"/>
        </w:rPr>
        <w:t xml:space="preserve"> дидактические игры способствуют успешному формированию у детей представлений о свойствах предметов.</w:t>
      </w:r>
    </w:p>
    <w:p w:rsidR="00D0004F" w:rsidRPr="00D0004F" w:rsidRDefault="00D0004F" w:rsidP="00D0004F">
      <w:pPr>
        <w:pStyle w:val="a4"/>
        <w:spacing w:line="240" w:lineRule="atLeast"/>
        <w:jc w:val="both"/>
        <w:rPr>
          <w:color w:val="000000" w:themeColor="text1"/>
        </w:rPr>
      </w:pPr>
      <w:r w:rsidRPr="00D0004F">
        <w:rPr>
          <w:color w:val="000000" w:themeColor="text1"/>
        </w:rPr>
        <w:t>Для успешного с</w:t>
      </w:r>
      <w:r>
        <w:rPr>
          <w:color w:val="000000" w:themeColor="text1"/>
        </w:rPr>
        <w:t>енсорного развития детей в своих группах мы</w:t>
      </w:r>
      <w:r w:rsidRPr="00D0004F">
        <w:rPr>
          <w:color w:val="000000" w:themeColor="text1"/>
        </w:rPr>
        <w:t xml:space="preserve"> провела диагностику в младшей группе в начале года и в конце. Низкий уровень сенсорного развития сильно снижает возможность успешного обучения </w:t>
      </w:r>
      <w:r>
        <w:rPr>
          <w:color w:val="000000" w:themeColor="text1"/>
        </w:rPr>
        <w:t>ребенка в школе. Она помогла нам</w:t>
      </w:r>
      <w:r w:rsidRPr="00D0004F">
        <w:rPr>
          <w:color w:val="000000" w:themeColor="text1"/>
        </w:rPr>
        <w:t xml:space="preserve"> в отслеживании результатов усвоения</w:t>
      </w:r>
      <w:r>
        <w:rPr>
          <w:color w:val="000000" w:themeColor="text1"/>
        </w:rPr>
        <w:t xml:space="preserve"> сенсорных эталонов, тем самым мы выстраивали</w:t>
      </w:r>
      <w:r w:rsidRPr="00D0004F">
        <w:rPr>
          <w:color w:val="000000" w:themeColor="text1"/>
        </w:rPr>
        <w:t xml:space="preserve"> работу с детьми: на занятиях, в совместной деятельности, индивидуальную работу с детьми. На конец года были видимые результаты. Дети лучше всего усвоили цвет, но и восприятие формы и величины у детей с высоким уровнем стало на 17% больше к концу года, также детей с низким уровнем к концу года стало в 2 раза меньше. </w:t>
      </w:r>
    </w:p>
    <w:p w:rsidR="00D0004F" w:rsidRPr="00D0004F" w:rsidRDefault="00D0004F" w:rsidP="00D0004F">
      <w:pPr>
        <w:pStyle w:val="a4"/>
        <w:spacing w:line="240" w:lineRule="atLeast"/>
        <w:jc w:val="both"/>
        <w:rPr>
          <w:b/>
          <w:color w:val="000000" w:themeColor="text1"/>
          <w:sz w:val="32"/>
          <w:szCs w:val="32"/>
        </w:rPr>
      </w:pPr>
      <w:r w:rsidRPr="00D0004F">
        <w:rPr>
          <w:b/>
          <w:color w:val="000000" w:themeColor="text1"/>
          <w:sz w:val="32"/>
          <w:szCs w:val="32"/>
          <w:u w:val="single"/>
        </w:rPr>
        <w:t>Результат:</w:t>
      </w:r>
    </w:p>
    <w:p w:rsidR="00D0004F" w:rsidRPr="00D0004F" w:rsidRDefault="00D0004F" w:rsidP="00D0004F">
      <w:pPr>
        <w:pStyle w:val="a4"/>
        <w:spacing w:line="240" w:lineRule="atLeast"/>
        <w:jc w:val="both"/>
        <w:rPr>
          <w:color w:val="000000" w:themeColor="text1"/>
        </w:rPr>
      </w:pPr>
      <w:r>
        <w:rPr>
          <w:color w:val="000000" w:themeColor="text1"/>
        </w:rPr>
        <w:t>Мы добили</w:t>
      </w:r>
      <w:r w:rsidRPr="00D0004F">
        <w:rPr>
          <w:color w:val="000000" w:themeColor="text1"/>
        </w:rPr>
        <w:t>сь, чтобы дети у</w:t>
      </w:r>
      <w:r>
        <w:rPr>
          <w:color w:val="000000" w:themeColor="text1"/>
        </w:rPr>
        <w:t>своили 4 цвета</w:t>
      </w:r>
      <w:r w:rsidRPr="00D0004F">
        <w:rPr>
          <w:color w:val="000000" w:themeColor="text1"/>
        </w:rPr>
        <w:t xml:space="preserve"> спектра, их оттенки, умение</w:t>
      </w:r>
      <w:r>
        <w:rPr>
          <w:color w:val="000000" w:themeColor="text1"/>
        </w:rPr>
        <w:t xml:space="preserve"> устанавливать отношения между 4 объектами величины, расширили</w:t>
      </w:r>
      <w:r w:rsidRPr="00D0004F">
        <w:rPr>
          <w:color w:val="000000" w:themeColor="text1"/>
        </w:rPr>
        <w:t xml:space="preserve"> знания детей о разновидностях геометрических фигур. </w:t>
      </w:r>
    </w:p>
    <w:p w:rsidR="00D0004F" w:rsidRPr="00D0004F" w:rsidRDefault="00D0004F" w:rsidP="00D0004F">
      <w:pPr>
        <w:pStyle w:val="a4"/>
        <w:spacing w:line="240" w:lineRule="atLeast"/>
        <w:jc w:val="both"/>
        <w:rPr>
          <w:color w:val="000000" w:themeColor="text1"/>
        </w:rPr>
      </w:pPr>
      <w:r w:rsidRPr="00D0004F">
        <w:rPr>
          <w:color w:val="000000" w:themeColor="text1"/>
        </w:rPr>
        <w:t>Система дидактических игр способствует усвоению сенсорных эталонов: формы, цвета, величины.</w:t>
      </w:r>
    </w:p>
    <w:p w:rsidR="00D0004F" w:rsidRPr="00D0004F" w:rsidRDefault="00D0004F" w:rsidP="00D0004F">
      <w:pPr>
        <w:pStyle w:val="a4"/>
        <w:spacing w:line="240" w:lineRule="atLeast"/>
        <w:jc w:val="both"/>
        <w:rPr>
          <w:color w:val="000000" w:themeColor="text1"/>
        </w:rPr>
      </w:pPr>
    </w:p>
    <w:p w:rsidR="00D0004F" w:rsidRPr="00D0004F" w:rsidRDefault="00D0004F" w:rsidP="00D0004F">
      <w:pPr>
        <w:pStyle w:val="a4"/>
        <w:spacing w:line="240" w:lineRule="atLeast"/>
        <w:jc w:val="both"/>
        <w:rPr>
          <w:color w:val="000000" w:themeColor="text1"/>
        </w:rPr>
      </w:pPr>
    </w:p>
    <w:p w:rsidR="00E84169" w:rsidRPr="00D0004F" w:rsidRDefault="00E84169" w:rsidP="00D0004F">
      <w:pPr>
        <w:spacing w:after="120" w:line="240" w:lineRule="atLeast"/>
        <w:jc w:val="both"/>
        <w:rPr>
          <w:rFonts w:ascii="Times New Roman" w:hAnsi="Times New Roman" w:cs="Times New Roman"/>
          <w:color w:val="000000" w:themeColor="text1"/>
          <w:sz w:val="24"/>
          <w:szCs w:val="24"/>
        </w:rPr>
      </w:pPr>
    </w:p>
    <w:p w:rsidR="00B63FFC" w:rsidRPr="00B4073E" w:rsidRDefault="00B63FFC" w:rsidP="004A29A8">
      <w:pPr>
        <w:spacing w:after="120" w:line="240" w:lineRule="atLeast"/>
        <w:jc w:val="both"/>
        <w:rPr>
          <w:rFonts w:ascii="Times New Roman" w:eastAsia="Times New Roman" w:hAnsi="Times New Roman" w:cs="Times New Roman"/>
          <w:b/>
          <w:color w:val="000000" w:themeColor="text1"/>
          <w:sz w:val="24"/>
          <w:szCs w:val="24"/>
          <w:lang w:eastAsia="ru-RU"/>
        </w:rPr>
      </w:pPr>
    </w:p>
    <w:p w:rsidR="008D241F" w:rsidRPr="00E84169" w:rsidRDefault="00D0004F" w:rsidP="00B4073E">
      <w:pPr>
        <w:jc w:val="both"/>
        <w:rPr>
          <w:rFonts w:ascii="Times New Roman" w:hAnsi="Times New Roman" w:cs="Times New Roman"/>
          <w:color w:val="000000" w:themeColor="text1"/>
          <w:sz w:val="24"/>
          <w:szCs w:val="24"/>
        </w:rPr>
      </w:pPr>
    </w:p>
    <w:sectPr w:rsidR="008D241F" w:rsidRPr="00E84169" w:rsidSect="00987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71C"/>
    <w:multiLevelType w:val="hybridMultilevel"/>
    <w:tmpl w:val="B8C6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73E"/>
    <w:rsid w:val="00251035"/>
    <w:rsid w:val="004A29A8"/>
    <w:rsid w:val="007F0FD6"/>
    <w:rsid w:val="00987DA7"/>
    <w:rsid w:val="00B4073E"/>
    <w:rsid w:val="00B63FFC"/>
    <w:rsid w:val="00BE3A89"/>
    <w:rsid w:val="00D0004F"/>
    <w:rsid w:val="00E84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A7"/>
  </w:style>
  <w:style w:type="paragraph" w:styleId="3">
    <w:name w:val="heading 3"/>
    <w:basedOn w:val="a"/>
    <w:link w:val="30"/>
    <w:uiPriority w:val="9"/>
    <w:qFormat/>
    <w:rsid w:val="00B4073E"/>
    <w:pPr>
      <w:spacing w:before="120" w:after="120" w:line="480" w:lineRule="atLeast"/>
      <w:outlineLvl w:val="2"/>
    </w:pPr>
    <w:rPr>
      <w:rFonts w:ascii="inherit" w:eastAsia="Times New Roman" w:hAnsi="inherit"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73E"/>
    <w:rPr>
      <w:rFonts w:ascii="inherit" w:eastAsia="Times New Roman" w:hAnsi="inherit" w:cs="Times New Roman"/>
      <w:b/>
      <w:bCs/>
      <w:sz w:val="34"/>
      <w:szCs w:val="34"/>
      <w:lang w:eastAsia="ru-RU"/>
    </w:rPr>
  </w:style>
  <w:style w:type="character" w:styleId="a3">
    <w:name w:val="Strong"/>
    <w:basedOn w:val="a0"/>
    <w:uiPriority w:val="22"/>
    <w:qFormat/>
    <w:rsid w:val="00B4073E"/>
    <w:rPr>
      <w:b/>
      <w:bCs/>
    </w:rPr>
  </w:style>
  <w:style w:type="paragraph" w:styleId="a4">
    <w:name w:val="Normal (Web)"/>
    <w:basedOn w:val="a"/>
    <w:uiPriority w:val="99"/>
    <w:unhideWhenUsed/>
    <w:rsid w:val="00B4073E"/>
    <w:pPr>
      <w:spacing w:after="120" w:line="240" w:lineRule="auto"/>
    </w:pPr>
    <w:rPr>
      <w:rFonts w:ascii="Times New Roman" w:eastAsia="Times New Roman" w:hAnsi="Times New Roman" w:cs="Times New Roman"/>
      <w:sz w:val="24"/>
      <w:szCs w:val="24"/>
      <w:lang w:eastAsia="ru-RU"/>
    </w:rPr>
  </w:style>
  <w:style w:type="character" w:customStyle="1" w:styleId="c2">
    <w:name w:val="c2"/>
    <w:basedOn w:val="a0"/>
    <w:rsid w:val="00E84169"/>
  </w:style>
  <w:style w:type="paragraph" w:styleId="a5">
    <w:name w:val="List Paragraph"/>
    <w:basedOn w:val="a"/>
    <w:uiPriority w:val="34"/>
    <w:qFormat/>
    <w:rsid w:val="00E84169"/>
    <w:pPr>
      <w:ind w:left="720"/>
      <w:contextualSpacing/>
    </w:pPr>
  </w:style>
</w:styles>
</file>

<file path=word/webSettings.xml><?xml version="1.0" encoding="utf-8"?>
<w:webSettings xmlns:r="http://schemas.openxmlformats.org/officeDocument/2006/relationships" xmlns:w="http://schemas.openxmlformats.org/wordprocessingml/2006/main">
  <w:divs>
    <w:div w:id="183401618">
      <w:bodyDiv w:val="1"/>
      <w:marLeft w:val="0"/>
      <w:marRight w:val="0"/>
      <w:marTop w:val="0"/>
      <w:marBottom w:val="0"/>
      <w:divBdr>
        <w:top w:val="none" w:sz="0" w:space="0" w:color="auto"/>
        <w:left w:val="none" w:sz="0" w:space="0" w:color="auto"/>
        <w:bottom w:val="none" w:sz="0" w:space="0" w:color="auto"/>
        <w:right w:val="none" w:sz="0" w:space="0" w:color="auto"/>
      </w:divBdr>
      <w:divsChild>
        <w:div w:id="1509910435">
          <w:marLeft w:val="0"/>
          <w:marRight w:val="0"/>
          <w:marTop w:val="0"/>
          <w:marBottom w:val="0"/>
          <w:divBdr>
            <w:top w:val="none" w:sz="0" w:space="0" w:color="auto"/>
            <w:left w:val="none" w:sz="0" w:space="0" w:color="auto"/>
            <w:bottom w:val="none" w:sz="0" w:space="0" w:color="auto"/>
            <w:right w:val="none" w:sz="0" w:space="0" w:color="auto"/>
          </w:divBdr>
          <w:divsChild>
            <w:div w:id="1442528359">
              <w:marLeft w:val="0"/>
              <w:marRight w:val="0"/>
              <w:marTop w:val="0"/>
              <w:marBottom w:val="0"/>
              <w:divBdr>
                <w:top w:val="none" w:sz="0" w:space="0" w:color="auto"/>
                <w:left w:val="none" w:sz="0" w:space="0" w:color="auto"/>
                <w:bottom w:val="none" w:sz="0" w:space="0" w:color="auto"/>
                <w:right w:val="none" w:sz="0" w:space="0" w:color="auto"/>
              </w:divBdr>
              <w:divsChild>
                <w:div w:id="1420366538">
                  <w:marLeft w:val="0"/>
                  <w:marRight w:val="0"/>
                  <w:marTop w:val="0"/>
                  <w:marBottom w:val="0"/>
                  <w:divBdr>
                    <w:top w:val="none" w:sz="0" w:space="0" w:color="auto"/>
                    <w:left w:val="none" w:sz="0" w:space="0" w:color="auto"/>
                    <w:bottom w:val="none" w:sz="0" w:space="0" w:color="auto"/>
                    <w:right w:val="none" w:sz="0" w:space="0" w:color="auto"/>
                  </w:divBdr>
                  <w:divsChild>
                    <w:div w:id="135576518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4025">
      <w:bodyDiv w:val="1"/>
      <w:marLeft w:val="0"/>
      <w:marRight w:val="0"/>
      <w:marTop w:val="0"/>
      <w:marBottom w:val="0"/>
      <w:divBdr>
        <w:top w:val="none" w:sz="0" w:space="0" w:color="auto"/>
        <w:left w:val="none" w:sz="0" w:space="0" w:color="auto"/>
        <w:bottom w:val="none" w:sz="0" w:space="0" w:color="auto"/>
        <w:right w:val="none" w:sz="0" w:space="0" w:color="auto"/>
      </w:divBdr>
      <w:divsChild>
        <w:div w:id="1881628833">
          <w:marLeft w:val="0"/>
          <w:marRight w:val="0"/>
          <w:marTop w:val="0"/>
          <w:marBottom w:val="0"/>
          <w:divBdr>
            <w:top w:val="none" w:sz="0" w:space="0" w:color="auto"/>
            <w:left w:val="none" w:sz="0" w:space="0" w:color="auto"/>
            <w:bottom w:val="none" w:sz="0" w:space="0" w:color="auto"/>
            <w:right w:val="none" w:sz="0" w:space="0" w:color="auto"/>
          </w:divBdr>
          <w:divsChild>
            <w:div w:id="42944119">
              <w:marLeft w:val="0"/>
              <w:marRight w:val="0"/>
              <w:marTop w:val="0"/>
              <w:marBottom w:val="0"/>
              <w:divBdr>
                <w:top w:val="none" w:sz="0" w:space="0" w:color="auto"/>
                <w:left w:val="none" w:sz="0" w:space="0" w:color="auto"/>
                <w:bottom w:val="none" w:sz="0" w:space="0" w:color="auto"/>
                <w:right w:val="none" w:sz="0" w:space="0" w:color="auto"/>
              </w:divBdr>
              <w:divsChild>
                <w:div w:id="1126586728">
                  <w:marLeft w:val="0"/>
                  <w:marRight w:val="0"/>
                  <w:marTop w:val="0"/>
                  <w:marBottom w:val="0"/>
                  <w:divBdr>
                    <w:top w:val="none" w:sz="0" w:space="0" w:color="auto"/>
                    <w:left w:val="none" w:sz="0" w:space="0" w:color="auto"/>
                    <w:bottom w:val="none" w:sz="0" w:space="0" w:color="auto"/>
                    <w:right w:val="none" w:sz="0" w:space="0" w:color="auto"/>
                  </w:divBdr>
                  <w:divsChild>
                    <w:div w:id="124059740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1956">
      <w:bodyDiv w:val="1"/>
      <w:marLeft w:val="0"/>
      <w:marRight w:val="0"/>
      <w:marTop w:val="0"/>
      <w:marBottom w:val="0"/>
      <w:divBdr>
        <w:top w:val="none" w:sz="0" w:space="0" w:color="auto"/>
        <w:left w:val="none" w:sz="0" w:space="0" w:color="auto"/>
        <w:bottom w:val="none" w:sz="0" w:space="0" w:color="auto"/>
        <w:right w:val="none" w:sz="0" w:space="0" w:color="auto"/>
      </w:divBdr>
      <w:divsChild>
        <w:div w:id="693963027">
          <w:marLeft w:val="0"/>
          <w:marRight w:val="0"/>
          <w:marTop w:val="0"/>
          <w:marBottom w:val="0"/>
          <w:divBdr>
            <w:top w:val="none" w:sz="0" w:space="0" w:color="auto"/>
            <w:left w:val="none" w:sz="0" w:space="0" w:color="auto"/>
            <w:bottom w:val="none" w:sz="0" w:space="0" w:color="auto"/>
            <w:right w:val="none" w:sz="0" w:space="0" w:color="auto"/>
          </w:divBdr>
          <w:divsChild>
            <w:div w:id="629870834">
              <w:marLeft w:val="0"/>
              <w:marRight w:val="0"/>
              <w:marTop w:val="0"/>
              <w:marBottom w:val="0"/>
              <w:divBdr>
                <w:top w:val="none" w:sz="0" w:space="0" w:color="auto"/>
                <w:left w:val="none" w:sz="0" w:space="0" w:color="auto"/>
                <w:bottom w:val="none" w:sz="0" w:space="0" w:color="auto"/>
                <w:right w:val="none" w:sz="0" w:space="0" w:color="auto"/>
              </w:divBdr>
              <w:divsChild>
                <w:div w:id="356542819">
                  <w:marLeft w:val="0"/>
                  <w:marRight w:val="0"/>
                  <w:marTop w:val="0"/>
                  <w:marBottom w:val="0"/>
                  <w:divBdr>
                    <w:top w:val="none" w:sz="0" w:space="0" w:color="auto"/>
                    <w:left w:val="none" w:sz="0" w:space="0" w:color="auto"/>
                    <w:bottom w:val="none" w:sz="0" w:space="0" w:color="auto"/>
                    <w:right w:val="none" w:sz="0" w:space="0" w:color="auto"/>
                  </w:divBdr>
                  <w:divsChild>
                    <w:div w:id="50733090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6806105">
          <w:marLeft w:val="0"/>
          <w:marRight w:val="0"/>
          <w:marTop w:val="0"/>
          <w:marBottom w:val="0"/>
          <w:divBdr>
            <w:top w:val="none" w:sz="0" w:space="0" w:color="auto"/>
            <w:left w:val="none" w:sz="0" w:space="0" w:color="auto"/>
            <w:bottom w:val="none" w:sz="0" w:space="0" w:color="auto"/>
            <w:right w:val="none" w:sz="0" w:space="0" w:color="auto"/>
          </w:divBdr>
          <w:divsChild>
            <w:div w:id="2019115926">
              <w:marLeft w:val="0"/>
              <w:marRight w:val="0"/>
              <w:marTop w:val="0"/>
              <w:marBottom w:val="0"/>
              <w:divBdr>
                <w:top w:val="none" w:sz="0" w:space="0" w:color="auto"/>
                <w:left w:val="none" w:sz="0" w:space="0" w:color="auto"/>
                <w:bottom w:val="none" w:sz="0" w:space="0" w:color="auto"/>
                <w:right w:val="none" w:sz="0" w:space="0" w:color="auto"/>
              </w:divBdr>
              <w:divsChild>
                <w:div w:id="1690837237">
                  <w:marLeft w:val="0"/>
                  <w:marRight w:val="0"/>
                  <w:marTop w:val="0"/>
                  <w:marBottom w:val="0"/>
                  <w:divBdr>
                    <w:top w:val="none" w:sz="0" w:space="0" w:color="auto"/>
                    <w:left w:val="none" w:sz="0" w:space="0" w:color="auto"/>
                    <w:bottom w:val="none" w:sz="0" w:space="0" w:color="auto"/>
                    <w:right w:val="none" w:sz="0" w:space="0" w:color="auto"/>
                  </w:divBdr>
                  <w:divsChild>
                    <w:div w:id="93055285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17629">
      <w:bodyDiv w:val="1"/>
      <w:marLeft w:val="0"/>
      <w:marRight w:val="0"/>
      <w:marTop w:val="0"/>
      <w:marBottom w:val="0"/>
      <w:divBdr>
        <w:top w:val="none" w:sz="0" w:space="0" w:color="auto"/>
        <w:left w:val="none" w:sz="0" w:space="0" w:color="auto"/>
        <w:bottom w:val="none" w:sz="0" w:space="0" w:color="auto"/>
        <w:right w:val="none" w:sz="0" w:space="0" w:color="auto"/>
      </w:divBdr>
      <w:divsChild>
        <w:div w:id="1333340575">
          <w:marLeft w:val="0"/>
          <w:marRight w:val="0"/>
          <w:marTop w:val="0"/>
          <w:marBottom w:val="0"/>
          <w:divBdr>
            <w:top w:val="none" w:sz="0" w:space="0" w:color="auto"/>
            <w:left w:val="none" w:sz="0" w:space="0" w:color="auto"/>
            <w:bottom w:val="none" w:sz="0" w:space="0" w:color="auto"/>
            <w:right w:val="none" w:sz="0" w:space="0" w:color="auto"/>
          </w:divBdr>
          <w:divsChild>
            <w:div w:id="974220274">
              <w:marLeft w:val="0"/>
              <w:marRight w:val="0"/>
              <w:marTop w:val="0"/>
              <w:marBottom w:val="0"/>
              <w:divBdr>
                <w:top w:val="none" w:sz="0" w:space="0" w:color="auto"/>
                <w:left w:val="none" w:sz="0" w:space="0" w:color="auto"/>
                <w:bottom w:val="none" w:sz="0" w:space="0" w:color="auto"/>
                <w:right w:val="none" w:sz="0" w:space="0" w:color="auto"/>
              </w:divBdr>
              <w:divsChild>
                <w:div w:id="875435438">
                  <w:marLeft w:val="0"/>
                  <w:marRight w:val="0"/>
                  <w:marTop w:val="0"/>
                  <w:marBottom w:val="0"/>
                  <w:divBdr>
                    <w:top w:val="none" w:sz="0" w:space="0" w:color="auto"/>
                    <w:left w:val="none" w:sz="0" w:space="0" w:color="auto"/>
                    <w:bottom w:val="none" w:sz="0" w:space="0" w:color="auto"/>
                    <w:right w:val="none" w:sz="0" w:space="0" w:color="auto"/>
                  </w:divBdr>
                  <w:divsChild>
                    <w:div w:id="1445101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6165">
      <w:bodyDiv w:val="1"/>
      <w:marLeft w:val="0"/>
      <w:marRight w:val="0"/>
      <w:marTop w:val="0"/>
      <w:marBottom w:val="0"/>
      <w:divBdr>
        <w:top w:val="none" w:sz="0" w:space="0" w:color="auto"/>
        <w:left w:val="none" w:sz="0" w:space="0" w:color="auto"/>
        <w:bottom w:val="none" w:sz="0" w:space="0" w:color="auto"/>
        <w:right w:val="none" w:sz="0" w:space="0" w:color="auto"/>
      </w:divBdr>
      <w:divsChild>
        <w:div w:id="38361361">
          <w:marLeft w:val="0"/>
          <w:marRight w:val="0"/>
          <w:marTop w:val="0"/>
          <w:marBottom w:val="0"/>
          <w:divBdr>
            <w:top w:val="none" w:sz="0" w:space="0" w:color="auto"/>
            <w:left w:val="none" w:sz="0" w:space="0" w:color="auto"/>
            <w:bottom w:val="none" w:sz="0" w:space="0" w:color="auto"/>
            <w:right w:val="none" w:sz="0" w:space="0" w:color="auto"/>
          </w:divBdr>
          <w:divsChild>
            <w:div w:id="2030057032">
              <w:marLeft w:val="0"/>
              <w:marRight w:val="0"/>
              <w:marTop w:val="0"/>
              <w:marBottom w:val="0"/>
              <w:divBdr>
                <w:top w:val="none" w:sz="0" w:space="0" w:color="auto"/>
                <w:left w:val="none" w:sz="0" w:space="0" w:color="auto"/>
                <w:bottom w:val="none" w:sz="0" w:space="0" w:color="auto"/>
                <w:right w:val="none" w:sz="0" w:space="0" w:color="auto"/>
              </w:divBdr>
              <w:divsChild>
                <w:div w:id="1210843393">
                  <w:marLeft w:val="0"/>
                  <w:marRight w:val="0"/>
                  <w:marTop w:val="0"/>
                  <w:marBottom w:val="0"/>
                  <w:divBdr>
                    <w:top w:val="none" w:sz="0" w:space="0" w:color="auto"/>
                    <w:left w:val="none" w:sz="0" w:space="0" w:color="auto"/>
                    <w:bottom w:val="none" w:sz="0" w:space="0" w:color="auto"/>
                    <w:right w:val="none" w:sz="0" w:space="0" w:color="auto"/>
                  </w:divBdr>
                  <w:divsChild>
                    <w:div w:id="54776842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2014-10-27T05:28:00Z</dcterms:created>
  <dcterms:modified xsi:type="dcterms:W3CDTF">2014-10-27T06:48:00Z</dcterms:modified>
</cp:coreProperties>
</file>