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9208D4" w:rsidTr="00AB5292">
        <w:trPr>
          <w:jc w:val="right"/>
        </w:trPr>
        <w:tc>
          <w:tcPr>
            <w:tcW w:w="0" w:type="auto"/>
          </w:tcPr>
          <w:p w:rsidR="009208D4" w:rsidRPr="00D13708" w:rsidRDefault="009208D4" w:rsidP="00AB5292">
            <w:pPr>
              <w:pStyle w:val="a7"/>
              <w:jc w:val="both"/>
              <w:rPr>
                <w:sz w:val="20"/>
              </w:rPr>
            </w:pPr>
          </w:p>
          <w:p w:rsidR="009208D4" w:rsidRDefault="009208D4" w:rsidP="00AB529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9208D4" w:rsidRDefault="009208D4" w:rsidP="00AB5292">
            <w:pPr>
              <w:pStyle w:val="a7"/>
              <w:jc w:val="both"/>
              <w:rPr>
                <w:sz w:val="20"/>
              </w:rPr>
            </w:pPr>
          </w:p>
          <w:p w:rsidR="009208D4" w:rsidRDefault="009208D4" w:rsidP="00520D15">
            <w:pPr>
              <w:pStyle w:val="a7"/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9208D4" w:rsidRDefault="009208D4" w:rsidP="009208D4">
      <w:pPr>
        <w:pStyle w:val="a7"/>
        <w:jc w:val="left"/>
      </w:pPr>
    </w:p>
    <w:p w:rsidR="009208D4" w:rsidRDefault="009208D4" w:rsidP="009208D4">
      <w:pPr>
        <w:pStyle w:val="a7"/>
      </w:pPr>
      <w:r>
        <w:t>ЗАЯВКА  НА УЧАСТИЕ В ЯРМАРКЕ ИННОВАЦИЙ В ОБРАЗОВАНИИ</w:t>
      </w:r>
    </w:p>
    <w:p w:rsidR="009208D4" w:rsidRDefault="009208D4" w:rsidP="009208D4">
      <w:pPr>
        <w:pStyle w:val="a7"/>
        <w:jc w:val="left"/>
      </w:pPr>
    </w:p>
    <w:p w:rsidR="009208D4" w:rsidRDefault="009208D4" w:rsidP="009208D4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9208D4" w:rsidRPr="00407A09" w:rsidRDefault="009208D4" w:rsidP="009208D4">
      <w:pPr>
        <w:pStyle w:val="a7"/>
        <w:jc w:val="left"/>
        <w:rPr>
          <w:sz w:val="28"/>
          <w:szCs w:val="28"/>
        </w:rPr>
      </w:pPr>
    </w:p>
    <w:p w:rsidR="009208D4" w:rsidRPr="00836274" w:rsidRDefault="009208D4" w:rsidP="009208D4">
      <w:pPr>
        <w:pStyle w:val="a7"/>
        <w:jc w:val="left"/>
      </w:pPr>
      <w:r>
        <w:rPr>
          <w:b w:val="0"/>
          <w:bCs w:val="0"/>
        </w:rPr>
        <w:t>Ф.И.О</w:t>
      </w:r>
      <w:r w:rsidRPr="00836274">
        <w:rPr>
          <w:bCs w:val="0"/>
        </w:rPr>
        <w:t xml:space="preserve">.     </w:t>
      </w:r>
      <w:r w:rsidRPr="00836274">
        <w:t>Крылова Галина Александровна, педагог дополнительного образования Золотова Елена Владимировна, заместитель директора по УВР начальной школы</w:t>
      </w:r>
    </w:p>
    <w:p w:rsidR="009208D4" w:rsidRDefault="009208D4" w:rsidP="009208D4">
      <w:pPr>
        <w:pStyle w:val="a7"/>
        <w:jc w:val="left"/>
        <w:rPr>
          <w:b w:val="0"/>
          <w:bCs w:val="0"/>
        </w:rPr>
      </w:pPr>
    </w:p>
    <w:p w:rsidR="009208D4" w:rsidRDefault="009208D4" w:rsidP="009208D4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работы: </w:t>
      </w:r>
      <w:r>
        <w:t>МОУ «СОШ «Всеволожский  ЦО»</w:t>
      </w:r>
    </w:p>
    <w:p w:rsidR="009208D4" w:rsidRDefault="009208D4" w:rsidP="009208D4">
      <w:pPr>
        <w:pStyle w:val="a7"/>
        <w:jc w:val="left"/>
        <w:rPr>
          <w:b w:val="0"/>
          <w:bCs w:val="0"/>
        </w:rPr>
      </w:pPr>
    </w:p>
    <w:p w:rsidR="009208D4" w:rsidRDefault="009208D4" w:rsidP="009208D4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 Всеволожский   </w:t>
      </w:r>
    </w:p>
    <w:p w:rsidR="009208D4" w:rsidRDefault="009208D4" w:rsidP="009208D4">
      <w:pPr>
        <w:pStyle w:val="a7"/>
        <w:jc w:val="left"/>
        <w:rPr>
          <w:b w:val="0"/>
          <w:bCs w:val="0"/>
        </w:rPr>
      </w:pPr>
    </w:p>
    <w:p w:rsidR="009208D4" w:rsidRPr="00393724" w:rsidRDefault="009208D4" w:rsidP="009208D4">
      <w:pPr>
        <w:pStyle w:val="a7"/>
        <w:jc w:val="left"/>
        <w:rPr>
          <w:bCs w:val="0"/>
        </w:rPr>
      </w:pPr>
      <w:r>
        <w:rPr>
          <w:b w:val="0"/>
          <w:bCs w:val="0"/>
        </w:rPr>
        <w:t>Контактный телефон</w:t>
      </w:r>
      <w:r w:rsidRPr="00393724">
        <w:rPr>
          <w:bCs w:val="0"/>
        </w:rPr>
        <w:t xml:space="preserve">: 89217992998   </w:t>
      </w:r>
    </w:p>
    <w:p w:rsidR="009208D4" w:rsidRDefault="009208D4" w:rsidP="009208D4">
      <w:pPr>
        <w:pStyle w:val="a7"/>
        <w:jc w:val="left"/>
        <w:rPr>
          <w:b w:val="0"/>
          <w:bCs w:val="0"/>
        </w:rPr>
      </w:pPr>
    </w:p>
    <w:p w:rsidR="009208D4" w:rsidRPr="009208D4" w:rsidRDefault="009208D4" w:rsidP="009208D4">
      <w:pPr>
        <w:pStyle w:val="a7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9208D4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9208D4">
        <w:rPr>
          <w:b w:val="0"/>
          <w:bCs w:val="0"/>
        </w:rPr>
        <w:t xml:space="preserve">   </w:t>
      </w:r>
      <w:hyperlink r:id="rId8" w:history="1">
        <w:r w:rsidRPr="00393724">
          <w:rPr>
            <w:rStyle w:val="a4"/>
            <w:bCs w:val="0"/>
            <w:color w:val="auto"/>
            <w:lang w:val="en-US"/>
          </w:rPr>
          <w:t>liseek</w:t>
        </w:r>
        <w:r w:rsidRPr="009208D4">
          <w:rPr>
            <w:rStyle w:val="a4"/>
            <w:bCs w:val="0"/>
            <w:color w:val="auto"/>
          </w:rPr>
          <w:t>@</w:t>
        </w:r>
        <w:r w:rsidRPr="00393724">
          <w:rPr>
            <w:rStyle w:val="a4"/>
            <w:bCs w:val="0"/>
            <w:color w:val="auto"/>
            <w:lang w:val="en-US"/>
          </w:rPr>
          <w:t>gmail</w:t>
        </w:r>
        <w:r w:rsidRPr="009208D4">
          <w:rPr>
            <w:rStyle w:val="a4"/>
            <w:bCs w:val="0"/>
            <w:color w:val="auto"/>
          </w:rPr>
          <w:t>.</w:t>
        </w:r>
        <w:r w:rsidRPr="00393724">
          <w:rPr>
            <w:rStyle w:val="a4"/>
            <w:bCs w:val="0"/>
            <w:color w:val="auto"/>
            <w:lang w:val="en-US"/>
          </w:rPr>
          <w:t>com</w:t>
        </w:r>
      </w:hyperlink>
      <w:r w:rsidRPr="009208D4">
        <w:rPr>
          <w:bCs w:val="0"/>
        </w:rPr>
        <w:t xml:space="preserve">      </w:t>
      </w:r>
      <w:r w:rsidRPr="009208D4">
        <w:rPr>
          <w:b w:val="0"/>
          <w:bCs w:val="0"/>
        </w:rPr>
        <w:t xml:space="preserve">               </w:t>
      </w:r>
      <w:r>
        <w:rPr>
          <w:b w:val="0"/>
          <w:bCs w:val="0"/>
          <w:lang w:val="en-US"/>
        </w:rPr>
        <w:t>http</w:t>
      </w:r>
      <w:r w:rsidRPr="009208D4">
        <w:rPr>
          <w:b w:val="0"/>
          <w:bCs w:val="0"/>
        </w:rPr>
        <w:t>:</w:t>
      </w:r>
      <w:r w:rsidRPr="009208D4">
        <w:rPr>
          <w:rFonts w:eastAsia="+mn-ea"/>
          <w:color w:val="404040"/>
          <w:kern w:val="24"/>
          <w:sz w:val="38"/>
          <w:szCs w:val="38"/>
        </w:rPr>
        <w:t xml:space="preserve"> </w:t>
      </w:r>
      <w:r w:rsidRPr="00393724">
        <w:rPr>
          <w:lang w:val="en-US"/>
        </w:rPr>
        <w:t>academy</w:t>
      </w:r>
      <w:r w:rsidRPr="009208D4">
        <w:t>.</w:t>
      </w:r>
      <w:proofErr w:type="spellStart"/>
      <w:r w:rsidRPr="00393724">
        <w:rPr>
          <w:lang w:val="en-US"/>
        </w:rPr>
        <w:t>buslavsky</w:t>
      </w:r>
      <w:proofErr w:type="spellEnd"/>
      <w:r w:rsidRPr="009208D4">
        <w:t>.</w:t>
      </w:r>
      <w:proofErr w:type="spellStart"/>
      <w:r w:rsidRPr="00393724">
        <w:rPr>
          <w:lang w:val="en-US"/>
        </w:rPr>
        <w:t>ru</w:t>
      </w:r>
      <w:proofErr w:type="spellEnd"/>
    </w:p>
    <w:p w:rsidR="009208D4" w:rsidRPr="009208D4" w:rsidRDefault="009208D4" w:rsidP="009208D4">
      <w:pPr>
        <w:pStyle w:val="a7"/>
        <w:jc w:val="left"/>
        <w:rPr>
          <w:b w:val="0"/>
          <w:bCs w:val="0"/>
        </w:rPr>
      </w:pPr>
    </w:p>
    <w:p w:rsidR="009208D4" w:rsidRPr="00407A09" w:rsidRDefault="009208D4" w:rsidP="009208D4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836274" w:rsidRDefault="00836274" w:rsidP="00836274">
      <w:pPr>
        <w:jc w:val="center"/>
        <w:rPr>
          <w:szCs w:val="28"/>
        </w:rPr>
      </w:pPr>
      <w:r w:rsidRPr="007847DE">
        <w:rPr>
          <w:b/>
          <w:szCs w:val="28"/>
        </w:rPr>
        <w:t>Паспорт (описание)  продукта ИОД</w:t>
      </w:r>
      <w:r w:rsidRPr="00106C8D">
        <w:rPr>
          <w:rStyle w:val="a9"/>
          <w:szCs w:val="28"/>
        </w:rPr>
        <w:footnoteReference w:id="1"/>
      </w:r>
    </w:p>
    <w:p w:rsidR="00836274" w:rsidRPr="00106C8D" w:rsidRDefault="00836274" w:rsidP="0083627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836274" w:rsidTr="00F901AF">
        <w:tc>
          <w:tcPr>
            <w:tcW w:w="339" w:type="pct"/>
          </w:tcPr>
          <w:p w:rsidR="00836274" w:rsidRPr="00BD331E" w:rsidRDefault="00836274" w:rsidP="00F901AF">
            <w:pPr>
              <w:rPr>
                <w:b/>
              </w:rPr>
            </w:pPr>
            <w:r w:rsidRPr="00BD331E">
              <w:rPr>
                <w:b/>
              </w:rPr>
              <w:t>№ п\</w:t>
            </w:r>
            <w:proofErr w:type="gramStart"/>
            <w:r w:rsidRPr="00BD331E">
              <w:rPr>
                <w:b/>
              </w:rPr>
              <w:t>п</w:t>
            </w:r>
            <w:proofErr w:type="gramEnd"/>
          </w:p>
        </w:tc>
        <w:tc>
          <w:tcPr>
            <w:tcW w:w="1786" w:type="pct"/>
          </w:tcPr>
          <w:p w:rsidR="00836274" w:rsidRPr="0089535D" w:rsidRDefault="00836274" w:rsidP="00F901AF">
            <w:pPr>
              <w:jc w:val="center"/>
              <w:rPr>
                <w:b/>
                <w:i/>
              </w:rPr>
            </w:pPr>
            <w:r w:rsidRPr="0089535D">
              <w:rPr>
                <w:b/>
                <w:i/>
              </w:rPr>
              <w:t>Критерий</w:t>
            </w:r>
          </w:p>
        </w:tc>
        <w:tc>
          <w:tcPr>
            <w:tcW w:w="2875" w:type="pct"/>
          </w:tcPr>
          <w:p w:rsidR="00836274" w:rsidRPr="0089535D" w:rsidRDefault="00836274" w:rsidP="00F901AF">
            <w:pPr>
              <w:jc w:val="center"/>
              <w:rPr>
                <w:b/>
                <w:i/>
              </w:rPr>
            </w:pPr>
            <w:r w:rsidRPr="0089535D">
              <w:rPr>
                <w:b/>
                <w:i/>
              </w:rPr>
              <w:t>Описание</w:t>
            </w:r>
          </w:p>
        </w:tc>
      </w:tr>
      <w:tr w:rsidR="00836274" w:rsidTr="00F901AF">
        <w:tc>
          <w:tcPr>
            <w:tcW w:w="339" w:type="pct"/>
          </w:tcPr>
          <w:p w:rsidR="00836274" w:rsidRPr="00BD331E" w:rsidRDefault="00836274" w:rsidP="00F901AF">
            <w:r>
              <w:t>1</w:t>
            </w:r>
          </w:p>
        </w:tc>
        <w:tc>
          <w:tcPr>
            <w:tcW w:w="1786" w:type="pct"/>
          </w:tcPr>
          <w:p w:rsidR="00836274" w:rsidRPr="00A629BB" w:rsidRDefault="00836274" w:rsidP="00F901AF">
            <w:pPr>
              <w:rPr>
                <w:b/>
              </w:rPr>
            </w:pPr>
            <w:r w:rsidRPr="00A629BB">
              <w:rPr>
                <w:b/>
              </w:rPr>
              <w:t>Полное название продукта</w:t>
            </w:r>
          </w:p>
        </w:tc>
        <w:tc>
          <w:tcPr>
            <w:tcW w:w="2875" w:type="pct"/>
          </w:tcPr>
          <w:p w:rsidR="00836274" w:rsidRPr="00F46F42" w:rsidRDefault="00836274" w:rsidP="00F901AF">
            <w:pPr>
              <w:pStyle w:val="a3"/>
              <w:spacing w:after="60" w:line="276" w:lineRule="auto"/>
              <w:ind w:left="87"/>
              <w:jc w:val="both"/>
              <w:rPr>
                <w:b/>
                <w:bCs/>
              </w:rPr>
            </w:pPr>
            <w:r>
              <w:t xml:space="preserve"> </w:t>
            </w:r>
            <w:r w:rsidRPr="00F46F42">
              <w:rPr>
                <w:b/>
              </w:rPr>
              <w:t>Модел</w:t>
            </w:r>
            <w:r>
              <w:rPr>
                <w:b/>
              </w:rPr>
              <w:t>ь</w:t>
            </w:r>
            <w:r w:rsidRPr="00F46F42">
              <w:rPr>
                <w:b/>
              </w:rPr>
              <w:t xml:space="preserve"> организации внеурочного процесса </w:t>
            </w:r>
            <w:r>
              <w:rPr>
                <w:b/>
              </w:rPr>
              <w:t>«Музейная среда»</w:t>
            </w:r>
            <w:r>
              <w:rPr>
                <w:b/>
                <w:bCs/>
              </w:rPr>
              <w:t xml:space="preserve"> </w:t>
            </w:r>
            <w:proofErr w:type="gramStart"/>
            <w:r w:rsidRPr="00F46F42">
              <w:rPr>
                <w:b/>
                <w:bCs/>
              </w:rPr>
              <w:t xml:space="preserve">( </w:t>
            </w:r>
            <w:proofErr w:type="gramEnd"/>
            <w:r w:rsidRPr="00F46F42">
              <w:rPr>
                <w:b/>
                <w:bCs/>
              </w:rPr>
              <w:t>1 - 4 класс)</w:t>
            </w:r>
          </w:p>
        </w:tc>
      </w:tr>
      <w:tr w:rsidR="00836274" w:rsidTr="00F901AF">
        <w:tc>
          <w:tcPr>
            <w:tcW w:w="339" w:type="pct"/>
          </w:tcPr>
          <w:p w:rsidR="00836274" w:rsidRPr="00BD331E" w:rsidRDefault="00836274" w:rsidP="00F901AF">
            <w:r>
              <w:t>2</w:t>
            </w:r>
          </w:p>
        </w:tc>
        <w:tc>
          <w:tcPr>
            <w:tcW w:w="1786" w:type="pct"/>
          </w:tcPr>
          <w:p w:rsidR="00836274" w:rsidRDefault="00836274" w:rsidP="00836274">
            <w:pPr>
              <w:rPr>
                <w:b/>
              </w:rPr>
            </w:pPr>
            <w:r>
              <w:rPr>
                <w:b/>
              </w:rPr>
              <w:t>Тематическое направление</w:t>
            </w:r>
          </w:p>
          <w:p w:rsidR="00836274" w:rsidRPr="00A629BB" w:rsidRDefault="00836274" w:rsidP="00836274">
            <w:pPr>
              <w:rPr>
                <w:b/>
              </w:rPr>
            </w:pPr>
            <w:r w:rsidRPr="0010637A">
              <w:t>(указать номер)</w:t>
            </w:r>
          </w:p>
        </w:tc>
        <w:tc>
          <w:tcPr>
            <w:tcW w:w="2875" w:type="pct"/>
          </w:tcPr>
          <w:p w:rsidR="00836274" w:rsidRDefault="00836274" w:rsidP="00F901AF">
            <w:r>
              <w:t>3.Модели организации современного образовательного процесса</w:t>
            </w:r>
          </w:p>
        </w:tc>
      </w:tr>
      <w:tr w:rsidR="00836274" w:rsidTr="00F901AF">
        <w:tc>
          <w:tcPr>
            <w:tcW w:w="339" w:type="pct"/>
          </w:tcPr>
          <w:p w:rsidR="00836274" w:rsidRPr="00BD331E" w:rsidRDefault="00836274" w:rsidP="00F901AF">
            <w:r>
              <w:t>3</w:t>
            </w:r>
          </w:p>
        </w:tc>
        <w:tc>
          <w:tcPr>
            <w:tcW w:w="1786" w:type="pct"/>
          </w:tcPr>
          <w:p w:rsidR="00836274" w:rsidRPr="00A629BB" w:rsidRDefault="00836274" w:rsidP="00F901AF">
            <w:pPr>
              <w:rPr>
                <w:b/>
              </w:rPr>
            </w:pPr>
            <w:r w:rsidRPr="00A629BB">
              <w:rPr>
                <w:b/>
              </w:rPr>
              <w:t>Актуальность</w:t>
            </w:r>
          </w:p>
          <w:p w:rsidR="00836274" w:rsidRDefault="00836274" w:rsidP="00F901AF">
            <w:r w:rsidRPr="00A629BB">
              <w:rPr>
                <w:sz w:val="20"/>
                <w:szCs w:val="20"/>
              </w:rPr>
              <w:t>(проблема, решаемая внедрением данного продукта</w:t>
            </w:r>
            <w:r>
              <w:rPr>
                <w:sz w:val="20"/>
                <w:szCs w:val="20"/>
              </w:rPr>
              <w:t>,</w:t>
            </w:r>
            <w:r w:rsidRPr="00A629BB">
              <w:rPr>
                <w:sz w:val="20"/>
                <w:szCs w:val="20"/>
              </w:rPr>
              <w:t xml:space="preserve"> соответствие современным тенденци</w:t>
            </w:r>
            <w:r>
              <w:rPr>
                <w:sz w:val="20"/>
                <w:szCs w:val="20"/>
              </w:rPr>
              <w:t>ям развития образования</w:t>
            </w:r>
            <w:r w:rsidRPr="00A629BB">
              <w:rPr>
                <w:sz w:val="20"/>
                <w:szCs w:val="20"/>
              </w:rPr>
              <w:t>)</w:t>
            </w:r>
          </w:p>
        </w:tc>
        <w:tc>
          <w:tcPr>
            <w:tcW w:w="2875" w:type="pct"/>
          </w:tcPr>
          <w:p w:rsidR="00836274" w:rsidRPr="00F46F42" w:rsidRDefault="00836274" w:rsidP="00F901AF">
            <w:r>
              <w:t xml:space="preserve"> </w:t>
            </w:r>
            <w:r w:rsidRPr="00410F87">
              <w:t xml:space="preserve">Данная </w:t>
            </w:r>
            <w:r>
              <w:t xml:space="preserve">модель дает возможность </w:t>
            </w:r>
            <w:r w:rsidRPr="00F46F42">
              <w:t>использова</w:t>
            </w:r>
            <w:r>
              <w:t>ть</w:t>
            </w:r>
            <w:r w:rsidRPr="00F46F42">
              <w:t xml:space="preserve"> взаимодействия всех участников образовательного процесса, родителей, учителей  в интерактивном  пространстве</w:t>
            </w:r>
            <w:r>
              <w:t>.</w:t>
            </w:r>
            <w:r w:rsidRPr="00F46F42">
              <w:t xml:space="preserve"> </w:t>
            </w:r>
          </w:p>
          <w:p w:rsidR="00836274" w:rsidRDefault="00836274" w:rsidP="00F901AF"/>
        </w:tc>
      </w:tr>
      <w:tr w:rsidR="00836274" w:rsidTr="00F901AF">
        <w:tc>
          <w:tcPr>
            <w:tcW w:w="339" w:type="pct"/>
          </w:tcPr>
          <w:p w:rsidR="00836274" w:rsidRPr="00BD331E" w:rsidRDefault="00836274" w:rsidP="00F901AF">
            <w:r>
              <w:t>4</w:t>
            </w:r>
          </w:p>
        </w:tc>
        <w:tc>
          <w:tcPr>
            <w:tcW w:w="1786" w:type="pct"/>
          </w:tcPr>
          <w:p w:rsidR="00836274" w:rsidRDefault="00836274" w:rsidP="00F901AF">
            <w:r w:rsidRPr="00A629BB">
              <w:rPr>
                <w:b/>
              </w:rPr>
              <w:t xml:space="preserve">Концепция </w:t>
            </w:r>
            <w:r>
              <w:rPr>
                <w:b/>
              </w:rPr>
              <w:t xml:space="preserve">продукта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>идея, способы реализации</w:t>
            </w:r>
            <w:r w:rsidRPr="00BD331E">
              <w:rPr>
                <w:sz w:val="20"/>
                <w:szCs w:val="20"/>
              </w:rPr>
              <w:t>)</w:t>
            </w:r>
          </w:p>
        </w:tc>
        <w:tc>
          <w:tcPr>
            <w:tcW w:w="2875" w:type="pct"/>
          </w:tcPr>
          <w:p w:rsidR="00836274" w:rsidRDefault="00836274" w:rsidP="00F901AF">
            <w:pPr>
              <w:ind w:left="87"/>
              <w:jc w:val="both"/>
            </w:pPr>
            <w:r>
              <w:t>С</w:t>
            </w:r>
            <w:r w:rsidRPr="006E4142">
              <w:t xml:space="preserve">оздать условия для творческой поисковой работы, в рамках программы духовно-нравственного, экологического воспитания учащихся. </w:t>
            </w:r>
          </w:p>
        </w:tc>
      </w:tr>
      <w:tr w:rsidR="00836274" w:rsidTr="00F901AF">
        <w:tc>
          <w:tcPr>
            <w:tcW w:w="339" w:type="pct"/>
          </w:tcPr>
          <w:p w:rsidR="00836274" w:rsidRPr="00BD331E" w:rsidRDefault="00836274" w:rsidP="00F901AF">
            <w:r>
              <w:t>5</w:t>
            </w:r>
          </w:p>
        </w:tc>
        <w:tc>
          <w:tcPr>
            <w:tcW w:w="1786" w:type="pct"/>
          </w:tcPr>
          <w:p w:rsidR="00836274" w:rsidRDefault="00836274" w:rsidP="00F901AF">
            <w:r w:rsidRPr="00A629BB">
              <w:rPr>
                <w:b/>
              </w:rPr>
              <w:t xml:space="preserve">Новизна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 xml:space="preserve">в чем отличие от имеющихся аналогов, в чем </w:t>
            </w:r>
            <w:proofErr w:type="spellStart"/>
            <w:r w:rsidRPr="00A629BB">
              <w:rPr>
                <w:sz w:val="20"/>
                <w:szCs w:val="20"/>
              </w:rPr>
              <w:t>инновационность</w:t>
            </w:r>
            <w:proofErr w:type="spellEnd"/>
            <w:r w:rsidRPr="00BD331E">
              <w:rPr>
                <w:sz w:val="20"/>
                <w:szCs w:val="20"/>
              </w:rPr>
              <w:t>)</w:t>
            </w:r>
          </w:p>
        </w:tc>
        <w:tc>
          <w:tcPr>
            <w:tcW w:w="2875" w:type="pct"/>
          </w:tcPr>
          <w:p w:rsidR="00836274" w:rsidRDefault="00836274" w:rsidP="00F901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AC1DD9">
              <w:rPr>
                <w:rFonts w:eastAsia="Calibri"/>
              </w:rPr>
              <w:t>Значительное число занятий направлено на ПРАКТИЧЕСКУЮ деятельность</w:t>
            </w:r>
            <w:r>
              <w:rPr>
                <w:rFonts w:eastAsia="Calibri"/>
              </w:rPr>
              <w:t xml:space="preserve">  обучающихся.</w:t>
            </w:r>
            <w:r w:rsidRPr="00AC1DD9">
              <w:rPr>
                <w:rFonts w:eastAsia="Calibri"/>
              </w:rPr>
              <w:t xml:space="preserve"> </w:t>
            </w:r>
          </w:p>
          <w:p w:rsidR="00836274" w:rsidRPr="006E4142" w:rsidRDefault="00836274" w:rsidP="00F901AF">
            <w:pPr>
              <w:jc w:val="both"/>
              <w:rPr>
                <w:rFonts w:eastAsia="Calibri"/>
              </w:rPr>
            </w:pPr>
            <w:r w:rsidRPr="00AC1DD9">
              <w:rPr>
                <w:rFonts w:eastAsia="Calibri"/>
              </w:rPr>
              <w:t xml:space="preserve"> Создавая собственный творческий проек</w:t>
            </w:r>
            <w:r>
              <w:rPr>
                <w:rFonts w:eastAsia="Calibri"/>
              </w:rPr>
              <w:t xml:space="preserve">т (выставку, </w:t>
            </w:r>
            <w:r w:rsidRPr="00AC1DD9">
              <w:rPr>
                <w:rFonts w:eastAsia="Calibri"/>
              </w:rPr>
              <w:t xml:space="preserve">научно- исследовательскую работу),  школьник раскрывает свои способности, </w:t>
            </w:r>
            <w:proofErr w:type="spellStart"/>
            <w:r w:rsidRPr="00AC1DD9">
              <w:rPr>
                <w:rFonts w:eastAsia="Calibri"/>
              </w:rPr>
              <w:t>самовыражается</w:t>
            </w:r>
            <w:proofErr w:type="spellEnd"/>
            <w:r w:rsidRPr="00AC1DD9">
              <w:rPr>
                <w:rFonts w:eastAsia="Calibri"/>
              </w:rPr>
              <w:t xml:space="preserve"> и </w:t>
            </w:r>
            <w:proofErr w:type="spellStart"/>
            <w:r w:rsidRPr="00AC1DD9">
              <w:rPr>
                <w:rFonts w:eastAsia="Calibri"/>
              </w:rPr>
              <w:t>самореализуется</w:t>
            </w:r>
            <w:proofErr w:type="spellEnd"/>
            <w:r w:rsidRPr="00AC1DD9">
              <w:rPr>
                <w:rFonts w:eastAsia="Calibri"/>
              </w:rPr>
              <w:t xml:space="preserve"> в общественно-полезных и личностно значимых формах деятельности.</w:t>
            </w:r>
          </w:p>
        </w:tc>
      </w:tr>
      <w:tr w:rsidR="00836274" w:rsidTr="00F901AF">
        <w:tc>
          <w:tcPr>
            <w:tcW w:w="339" w:type="pct"/>
          </w:tcPr>
          <w:p w:rsidR="00836274" w:rsidRPr="00BD331E" w:rsidRDefault="00836274" w:rsidP="00F901AF">
            <w:r>
              <w:t>6</w:t>
            </w:r>
          </w:p>
        </w:tc>
        <w:tc>
          <w:tcPr>
            <w:tcW w:w="1786" w:type="pct"/>
          </w:tcPr>
          <w:p w:rsidR="00836274" w:rsidRDefault="00836274" w:rsidP="00F901AF">
            <w:r w:rsidRPr="00A629BB">
              <w:rPr>
                <w:b/>
              </w:rPr>
              <w:t xml:space="preserve">Востребованность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>кто может использовать, область применения)</w:t>
            </w:r>
          </w:p>
        </w:tc>
        <w:tc>
          <w:tcPr>
            <w:tcW w:w="2875" w:type="pct"/>
          </w:tcPr>
          <w:p w:rsidR="00836274" w:rsidRDefault="00836274" w:rsidP="00F901AF">
            <w:r>
              <w:t>Педагоги дополнительного образования, учителя начальных классов</w:t>
            </w:r>
          </w:p>
        </w:tc>
      </w:tr>
      <w:tr w:rsidR="00836274" w:rsidTr="00F901AF">
        <w:tc>
          <w:tcPr>
            <w:tcW w:w="339" w:type="pct"/>
          </w:tcPr>
          <w:p w:rsidR="00836274" w:rsidRPr="00BD331E" w:rsidRDefault="00836274" w:rsidP="00F901AF">
            <w:r>
              <w:t>7</w:t>
            </w:r>
          </w:p>
        </w:tc>
        <w:tc>
          <w:tcPr>
            <w:tcW w:w="1786" w:type="pct"/>
          </w:tcPr>
          <w:p w:rsidR="00836274" w:rsidRDefault="00836274" w:rsidP="00F901AF">
            <w:r w:rsidRPr="00A629BB">
              <w:rPr>
                <w:b/>
              </w:rPr>
              <w:t>Условия реализации</w:t>
            </w:r>
            <w:r>
              <w:t xml:space="preserve"> </w:t>
            </w:r>
            <w:r w:rsidRPr="00A629BB">
              <w:rPr>
                <w:sz w:val="20"/>
                <w:szCs w:val="20"/>
              </w:rPr>
              <w:t xml:space="preserve">(какие необходимы ресурсы, каковы </w:t>
            </w:r>
            <w:r w:rsidRPr="00A629BB">
              <w:rPr>
                <w:sz w:val="20"/>
                <w:szCs w:val="20"/>
              </w:rPr>
              <w:lastRenderedPageBreak/>
              <w:t>ограничения, трудоемкость, риски)</w:t>
            </w:r>
          </w:p>
        </w:tc>
        <w:tc>
          <w:tcPr>
            <w:tcW w:w="2875" w:type="pct"/>
          </w:tcPr>
          <w:p w:rsidR="00836274" w:rsidRPr="00410F87" w:rsidRDefault="00836274" w:rsidP="00F901AF">
            <w:pPr>
              <w:jc w:val="both"/>
            </w:pPr>
            <w:r w:rsidRPr="00410F87">
              <w:lastRenderedPageBreak/>
              <w:t>Все занятия,</w:t>
            </w:r>
            <w:r>
              <w:t xml:space="preserve"> </w:t>
            </w:r>
            <w:r w:rsidRPr="00410F87">
              <w:t>как правило,</w:t>
            </w:r>
            <w:r>
              <w:t xml:space="preserve"> проводятся в игровой </w:t>
            </w:r>
            <w:r w:rsidRPr="00410F87">
              <w:t>форме.</w:t>
            </w:r>
            <w:r>
              <w:t xml:space="preserve"> Для </w:t>
            </w:r>
            <w:r w:rsidRPr="00410F87">
              <w:t xml:space="preserve">этого необходимы следующие </w:t>
            </w:r>
            <w:r w:rsidRPr="00410F87">
              <w:lastRenderedPageBreak/>
              <w:t>пособия:</w:t>
            </w:r>
          </w:p>
          <w:p w:rsidR="00836274" w:rsidRPr="00B727BA" w:rsidRDefault="00836274" w:rsidP="00F901AF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B727BA">
              <w:rPr>
                <w:sz w:val="22"/>
                <w:szCs w:val="22"/>
              </w:rPr>
              <w:t xml:space="preserve">карта мира, иллюстрации по темам,  ушки-шапочки,  картины, </w:t>
            </w:r>
            <w:r>
              <w:rPr>
                <w:sz w:val="22"/>
                <w:szCs w:val="22"/>
              </w:rPr>
              <w:t xml:space="preserve"> статуэтки,</w:t>
            </w:r>
            <w:r w:rsidRPr="00B727BA">
              <w:rPr>
                <w:sz w:val="22"/>
                <w:szCs w:val="22"/>
              </w:rPr>
              <w:t xml:space="preserve">  игрушки, просторный кабинет, столы и стулья, стенды и рамки для выставок,</w:t>
            </w:r>
            <w:proofErr w:type="gramEnd"/>
          </w:p>
          <w:p w:rsidR="00836274" w:rsidRPr="006E4142" w:rsidRDefault="00836274" w:rsidP="00F901AF">
            <w:pPr>
              <w:jc w:val="both"/>
            </w:pPr>
            <w:r w:rsidRPr="00B727BA">
              <w:rPr>
                <w:sz w:val="22"/>
                <w:szCs w:val="22"/>
              </w:rPr>
              <w:t>доска для демонстрации наглядных пособий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836274" w:rsidTr="00F901AF">
        <w:tc>
          <w:tcPr>
            <w:tcW w:w="339" w:type="pct"/>
          </w:tcPr>
          <w:p w:rsidR="00836274" w:rsidRPr="00BD331E" w:rsidRDefault="00836274" w:rsidP="00F901AF">
            <w:r>
              <w:lastRenderedPageBreak/>
              <w:t>8</w:t>
            </w:r>
          </w:p>
        </w:tc>
        <w:tc>
          <w:tcPr>
            <w:tcW w:w="1786" w:type="pct"/>
          </w:tcPr>
          <w:p w:rsidR="00836274" w:rsidRDefault="00836274" w:rsidP="00F901AF">
            <w:r w:rsidRPr="00A629BB">
              <w:rPr>
                <w:b/>
              </w:rPr>
              <w:t xml:space="preserve">Результативность </w:t>
            </w:r>
            <w:r w:rsidRPr="00A629BB">
              <w:rPr>
                <w:sz w:val="20"/>
                <w:szCs w:val="20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836274" w:rsidRDefault="00836274" w:rsidP="00F901AF">
            <w:pPr>
              <w:ind w:firstLine="709"/>
              <w:jc w:val="both"/>
            </w:pPr>
            <w:r w:rsidRPr="00410F87">
              <w:t>Предметными результатами изучения изобразительного искусства является формирование следующих умений:</w:t>
            </w:r>
            <w:r>
              <w:t xml:space="preserve"> </w:t>
            </w:r>
          </w:p>
          <w:p w:rsidR="00836274" w:rsidRPr="00410F87" w:rsidRDefault="00836274" w:rsidP="00F901A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знать значение слов художник, </w:t>
            </w:r>
            <w:r w:rsidRPr="00410F87">
              <w:t>палитра, композиция, иллюстрация,</w:t>
            </w:r>
          </w:p>
          <w:p w:rsidR="00836274" w:rsidRPr="00410F87" w:rsidRDefault="00836274" w:rsidP="00F901AF">
            <w:pPr>
              <w:ind w:left="1069"/>
              <w:jc w:val="both"/>
            </w:pPr>
            <w:r>
              <w:t xml:space="preserve">б) </w:t>
            </w:r>
            <w:r w:rsidRPr="00410F87">
              <w:t>узнавать отдельные произведения художников и народных мастеров.</w:t>
            </w:r>
          </w:p>
          <w:p w:rsidR="00836274" w:rsidRPr="00410F87" w:rsidRDefault="00836274" w:rsidP="00F901AF">
            <w:pPr>
              <w:ind w:left="1069"/>
              <w:jc w:val="both"/>
            </w:pPr>
            <w:r>
              <w:t xml:space="preserve">в) </w:t>
            </w:r>
            <w:r w:rsidRPr="00410F87">
              <w:t>раз</w:t>
            </w:r>
            <w:r>
              <w:t xml:space="preserve">личать основные и составные, </w:t>
            </w:r>
            <w:r w:rsidRPr="00410F87">
              <w:t>теплые и холодные цвета</w:t>
            </w:r>
            <w:r>
              <w:t>,</w:t>
            </w:r>
          </w:p>
          <w:p w:rsidR="00836274" w:rsidRPr="00410F87" w:rsidRDefault="00836274" w:rsidP="00F901AF">
            <w:pPr>
              <w:ind w:left="1069"/>
              <w:jc w:val="both"/>
            </w:pPr>
            <w:r>
              <w:t xml:space="preserve">г) </w:t>
            </w:r>
            <w:r w:rsidRPr="00410F87">
              <w:t>организовывать свое рабочее место</w:t>
            </w:r>
            <w:r>
              <w:t>,</w:t>
            </w:r>
          </w:p>
          <w:p w:rsidR="00836274" w:rsidRDefault="00836274" w:rsidP="00F901AF">
            <w:pPr>
              <w:ind w:left="1069"/>
              <w:jc w:val="both"/>
            </w:pPr>
            <w:r>
              <w:t xml:space="preserve">д) </w:t>
            </w:r>
            <w:r w:rsidRPr="00410F87">
              <w:t>пользоваться кистью,</w:t>
            </w:r>
            <w:r>
              <w:t xml:space="preserve"> </w:t>
            </w:r>
            <w:r w:rsidRPr="00410F87">
              <w:t>красками,</w:t>
            </w:r>
            <w:r>
              <w:t xml:space="preserve"> </w:t>
            </w:r>
            <w:r w:rsidRPr="00410F87">
              <w:t>палитрой ножницами.</w:t>
            </w:r>
          </w:p>
          <w:p w:rsidR="00836274" w:rsidRPr="00410F87" w:rsidRDefault="00836274" w:rsidP="00F901AF">
            <w:pPr>
              <w:ind w:firstLine="709"/>
              <w:jc w:val="both"/>
            </w:pPr>
            <w:r w:rsidRPr="00EF29B6">
              <w:t>Игры и упражнения на каждом занятии заканчиваются графическими работами детей, соответствующих заданной и освещенной теме</w:t>
            </w:r>
            <w:r w:rsidRPr="00410F87">
              <w:t>.</w:t>
            </w:r>
          </w:p>
          <w:p w:rsidR="00836274" w:rsidRPr="00410F87" w:rsidRDefault="00836274" w:rsidP="00F901AF">
            <w:pPr>
              <w:ind w:left="709"/>
              <w:jc w:val="both"/>
            </w:pPr>
            <w:r w:rsidRPr="00410F87">
              <w:t>Результатом будет являться итоговая композиция на любую из пройденных тем.</w:t>
            </w:r>
          </w:p>
          <w:p w:rsidR="00836274" w:rsidRDefault="00836274" w:rsidP="00F901AF"/>
        </w:tc>
      </w:tr>
      <w:tr w:rsidR="00836274" w:rsidTr="00F901AF">
        <w:tc>
          <w:tcPr>
            <w:tcW w:w="339" w:type="pct"/>
          </w:tcPr>
          <w:p w:rsidR="00836274" w:rsidRPr="00BD331E" w:rsidRDefault="00836274" w:rsidP="00F901AF">
            <w:r>
              <w:t>9</w:t>
            </w:r>
          </w:p>
        </w:tc>
        <w:tc>
          <w:tcPr>
            <w:tcW w:w="1786" w:type="pct"/>
          </w:tcPr>
          <w:p w:rsidR="00836274" w:rsidRDefault="00836274" w:rsidP="00F901AF">
            <w:r w:rsidRPr="00A629BB">
              <w:rPr>
                <w:b/>
              </w:rPr>
              <w:t>Эффекты</w:t>
            </w:r>
            <w:r>
              <w:t xml:space="preserve"> </w:t>
            </w:r>
            <w:r w:rsidRPr="00A629BB">
              <w:rPr>
                <w:sz w:val="20"/>
                <w:szCs w:val="20"/>
              </w:rPr>
              <w:t>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836274" w:rsidRPr="00410F87" w:rsidRDefault="00836274" w:rsidP="00F901AF">
            <w:pPr>
              <w:ind w:firstLine="709"/>
              <w:jc w:val="both"/>
            </w:pPr>
            <w:r w:rsidRPr="00410F87">
              <w:t>Восприятие действительности и произведений искусства,</w:t>
            </w:r>
            <w:r>
              <w:t xml:space="preserve"> </w:t>
            </w:r>
            <w:r w:rsidRPr="00410F87">
              <w:t>обсуждение работ товарищей,</w:t>
            </w:r>
            <w:r>
              <w:t xml:space="preserve"> </w:t>
            </w:r>
            <w:r w:rsidRPr="00410F87">
              <w:t>результатов индивидуального и коллективного творчества.</w:t>
            </w:r>
          </w:p>
          <w:p w:rsidR="00836274" w:rsidRPr="00410F87" w:rsidRDefault="00836274" w:rsidP="00F901AF">
            <w:pPr>
              <w:ind w:firstLine="709"/>
              <w:jc w:val="both"/>
            </w:pPr>
            <w:r w:rsidRPr="00410F87">
              <w:t>Изучение художественного наследия</w:t>
            </w:r>
            <w:r>
              <w:t xml:space="preserve">, </w:t>
            </w:r>
            <w:r w:rsidRPr="00410F87">
              <w:t>подбор иллюстративного материала к изучаемым темам.</w:t>
            </w:r>
          </w:p>
          <w:p w:rsidR="00836274" w:rsidRDefault="00836274" w:rsidP="00F901AF"/>
        </w:tc>
      </w:tr>
      <w:tr w:rsidR="00836274" w:rsidTr="00F901AF">
        <w:tc>
          <w:tcPr>
            <w:tcW w:w="339" w:type="pct"/>
          </w:tcPr>
          <w:p w:rsidR="00836274" w:rsidRPr="00BD331E" w:rsidRDefault="00836274" w:rsidP="00F901AF">
            <w:r>
              <w:t>10</w:t>
            </w:r>
          </w:p>
        </w:tc>
        <w:tc>
          <w:tcPr>
            <w:tcW w:w="1786" w:type="pct"/>
          </w:tcPr>
          <w:p w:rsidR="00836274" w:rsidRPr="00A629BB" w:rsidRDefault="00836274" w:rsidP="00F901AF">
            <w:pPr>
              <w:rPr>
                <w:b/>
              </w:rPr>
            </w:pPr>
            <w:r w:rsidRPr="00A629BB">
              <w:rPr>
                <w:b/>
              </w:rPr>
              <w:t>Аннотация продукта</w:t>
            </w:r>
          </w:p>
          <w:p w:rsidR="00836274" w:rsidRPr="00A629BB" w:rsidRDefault="00836274" w:rsidP="00F901AF">
            <w:pPr>
              <w:rPr>
                <w:b/>
              </w:rPr>
            </w:pPr>
            <w:r w:rsidRPr="00A629BB">
              <w:rPr>
                <w:sz w:val="20"/>
                <w:szCs w:val="20"/>
              </w:rPr>
              <w:t xml:space="preserve">(для </w:t>
            </w:r>
            <w:r>
              <w:rPr>
                <w:sz w:val="20"/>
                <w:szCs w:val="20"/>
              </w:rPr>
              <w:t>размещения в</w:t>
            </w:r>
            <w:r w:rsidRPr="00A629BB">
              <w:rPr>
                <w:sz w:val="20"/>
                <w:szCs w:val="20"/>
              </w:rPr>
              <w:t xml:space="preserve"> аннотированно</w:t>
            </w:r>
            <w:r>
              <w:rPr>
                <w:sz w:val="20"/>
                <w:szCs w:val="20"/>
              </w:rPr>
              <w:t>м</w:t>
            </w:r>
            <w:r w:rsidRPr="00A629BB">
              <w:rPr>
                <w:sz w:val="20"/>
                <w:szCs w:val="20"/>
              </w:rPr>
              <w:t xml:space="preserve"> перечн</w:t>
            </w:r>
            <w:r>
              <w:rPr>
                <w:sz w:val="20"/>
                <w:szCs w:val="20"/>
              </w:rPr>
              <w:t>е</w:t>
            </w:r>
            <w:r w:rsidRPr="00A629BB">
              <w:rPr>
                <w:sz w:val="20"/>
                <w:szCs w:val="20"/>
              </w:rPr>
              <w:t xml:space="preserve"> продуктов </w:t>
            </w:r>
            <w:r>
              <w:rPr>
                <w:sz w:val="20"/>
                <w:szCs w:val="20"/>
              </w:rPr>
              <w:t xml:space="preserve">ИОД </w:t>
            </w:r>
            <w:r w:rsidRPr="00A629BB">
              <w:rPr>
                <w:sz w:val="20"/>
                <w:szCs w:val="20"/>
              </w:rPr>
              <w:t xml:space="preserve">по итогам </w:t>
            </w:r>
            <w:r>
              <w:rPr>
                <w:sz w:val="20"/>
                <w:szCs w:val="20"/>
              </w:rPr>
              <w:t>Я</w:t>
            </w:r>
            <w:r w:rsidRPr="00A629BB">
              <w:rPr>
                <w:sz w:val="20"/>
                <w:szCs w:val="20"/>
              </w:rPr>
              <w:t xml:space="preserve">рмарки,  не более </w:t>
            </w:r>
            <w:r>
              <w:rPr>
                <w:sz w:val="20"/>
                <w:szCs w:val="20"/>
              </w:rPr>
              <w:t>2</w:t>
            </w:r>
            <w:r w:rsidRPr="00A629BB">
              <w:rPr>
                <w:sz w:val="20"/>
                <w:szCs w:val="20"/>
              </w:rPr>
              <w:t xml:space="preserve"> абзац</w:t>
            </w:r>
            <w:r>
              <w:rPr>
                <w:sz w:val="20"/>
                <w:szCs w:val="20"/>
              </w:rPr>
              <w:t>ев</w:t>
            </w:r>
            <w:r w:rsidRPr="00BD331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75" w:type="pct"/>
          </w:tcPr>
          <w:p w:rsidR="00836274" w:rsidRPr="006E4142" w:rsidRDefault="00836274" w:rsidP="00F901AF">
            <w:pPr>
              <w:jc w:val="both"/>
            </w:pPr>
            <w:r>
              <w:t xml:space="preserve">         </w:t>
            </w:r>
            <w:r w:rsidRPr="00AC1DD9">
              <w:t xml:space="preserve">В основу реализации </w:t>
            </w:r>
            <w:r>
              <w:t>модели</w:t>
            </w:r>
            <w:r w:rsidRPr="00AC1DD9">
              <w:t xml:space="preserve"> </w:t>
            </w:r>
            <w:r>
              <w:t xml:space="preserve"> </w:t>
            </w:r>
            <w:r w:rsidRPr="00AC1DD9">
              <w:t>положен проектный метод организации учебной деятельности</w:t>
            </w:r>
            <w:r>
              <w:t xml:space="preserve">. </w:t>
            </w:r>
            <w:r w:rsidRPr="00AC1DD9">
              <w:t>Такой метод преподавания позволит школьникам актуализировать теоретические знания, полученные на занятиях.</w:t>
            </w:r>
            <w:r w:rsidRPr="006E4142">
              <w:rPr>
                <w:rFonts w:ascii="Trebuchet MS" w:eastAsia="+mn-ea" w:hAnsi="Trebuchet MS"/>
                <w:color w:val="404040"/>
                <w:kern w:val="24"/>
                <w:sz w:val="44"/>
                <w:szCs w:val="44"/>
              </w:rPr>
              <w:t xml:space="preserve"> </w:t>
            </w:r>
            <w:r w:rsidRPr="006E4142">
              <w:rPr>
                <w:rFonts w:eastAsia="+mn-ea"/>
                <w:color w:val="404040"/>
                <w:kern w:val="24"/>
              </w:rPr>
              <w:t>Р</w:t>
            </w:r>
            <w:r w:rsidRPr="006E4142">
              <w:t>еализовать  принцип интерактивности – приобретение опыта личного соприкосновения с реальными и виртуальными информационными, диагностическими материалами  («музей – лаборатория», «музей – игровое пространство»)</w:t>
            </w:r>
          </w:p>
          <w:p w:rsidR="00836274" w:rsidRPr="00A629BB" w:rsidRDefault="00836274" w:rsidP="00F901AF">
            <w:pPr>
              <w:ind w:left="360"/>
              <w:jc w:val="both"/>
              <w:rPr>
                <w:color w:val="FF6600"/>
              </w:rPr>
            </w:pPr>
          </w:p>
        </w:tc>
      </w:tr>
    </w:tbl>
    <w:p w:rsidR="009208D4" w:rsidRDefault="009208D4" w:rsidP="009208D4">
      <w:pPr>
        <w:pStyle w:val="a7"/>
        <w:jc w:val="left"/>
        <w:rPr>
          <w:b w:val="0"/>
        </w:rPr>
      </w:pPr>
    </w:p>
    <w:p w:rsidR="009208D4" w:rsidRPr="00BD5C06" w:rsidRDefault="009208D4" w:rsidP="009208D4">
      <w:pPr>
        <w:pStyle w:val="a7"/>
        <w:jc w:val="left"/>
      </w:pPr>
      <w:r w:rsidRPr="00BD5C06">
        <w:t>Список публикаций, связанных с темой продукта (при наличии)</w:t>
      </w:r>
    </w:p>
    <w:p w:rsidR="009208D4" w:rsidRDefault="009208D4" w:rsidP="009208D4">
      <w:pPr>
        <w:pStyle w:val="a7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9208D4" w:rsidRDefault="009208D4" w:rsidP="009208D4">
      <w:pPr>
        <w:pStyle w:val="a7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9208D4" w:rsidRDefault="009208D4" w:rsidP="009208D4">
      <w:pPr>
        <w:pStyle w:val="a7"/>
        <w:jc w:val="left"/>
        <w:rPr>
          <w:b w:val="0"/>
        </w:rPr>
      </w:pPr>
    </w:p>
    <w:p w:rsidR="009208D4" w:rsidRDefault="009208D4" w:rsidP="009208D4">
      <w:pPr>
        <w:pStyle w:val="a7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9208D4" w:rsidRDefault="009208D4" w:rsidP="009208D4">
      <w:pPr>
        <w:pStyle w:val="a7"/>
        <w:jc w:val="left"/>
        <w:rPr>
          <w:b w:val="0"/>
        </w:rPr>
      </w:pPr>
    </w:p>
    <w:p w:rsidR="009208D4" w:rsidRDefault="009208D4" w:rsidP="009208D4">
      <w:pPr>
        <w:pStyle w:val="a7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9208D4" w:rsidRDefault="009208D4" w:rsidP="009208D4">
      <w:pPr>
        <w:pStyle w:val="a7"/>
        <w:tabs>
          <w:tab w:val="num" w:pos="360"/>
        </w:tabs>
        <w:ind w:left="360"/>
        <w:jc w:val="left"/>
        <w:rPr>
          <w:b w:val="0"/>
        </w:rPr>
      </w:pPr>
    </w:p>
    <w:p w:rsidR="009208D4" w:rsidRDefault="009208D4" w:rsidP="009208D4">
      <w:pPr>
        <w:pStyle w:val="a7"/>
        <w:jc w:val="left"/>
        <w:rPr>
          <w:sz w:val="20"/>
        </w:rPr>
      </w:pPr>
    </w:p>
    <w:p w:rsidR="009208D4" w:rsidRDefault="009208D4" w:rsidP="009208D4">
      <w:pPr>
        <w:pStyle w:val="a7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9208D4" w:rsidRDefault="009208D4" w:rsidP="009208D4">
      <w:pPr>
        <w:pStyle w:val="a7"/>
        <w:jc w:val="left"/>
        <w:rPr>
          <w:sz w:val="20"/>
        </w:rPr>
      </w:pPr>
    </w:p>
    <w:p w:rsidR="009208D4" w:rsidRDefault="009208D4" w:rsidP="009208D4">
      <w:pPr>
        <w:pStyle w:val="a7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9208D4" w:rsidRDefault="009208D4" w:rsidP="009208D4">
      <w:pPr>
        <w:pStyle w:val="a7"/>
        <w:jc w:val="left"/>
      </w:pPr>
    </w:p>
    <w:p w:rsidR="009208D4" w:rsidRDefault="009208D4" w:rsidP="009208D4">
      <w:pPr>
        <w:pStyle w:val="a7"/>
        <w:jc w:val="left"/>
      </w:pPr>
      <w:r>
        <w:t>М.П.</w:t>
      </w:r>
    </w:p>
    <w:p w:rsidR="009208D4" w:rsidRDefault="009208D4" w:rsidP="009208D4">
      <w:pPr>
        <w:rPr>
          <w:sz w:val="2"/>
          <w:szCs w:val="2"/>
        </w:rPr>
      </w:pPr>
    </w:p>
    <w:p w:rsidR="009208D4" w:rsidRDefault="009208D4" w:rsidP="009208D4">
      <w:pPr>
        <w:ind w:firstLine="708"/>
        <w:rPr>
          <w:sz w:val="2"/>
          <w:szCs w:val="2"/>
        </w:rPr>
      </w:pPr>
    </w:p>
    <w:p w:rsidR="009208D4" w:rsidRDefault="009208D4" w:rsidP="009208D4">
      <w:pPr>
        <w:jc w:val="center"/>
        <w:rPr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jc w:val="center"/>
        <w:rPr>
          <w:b/>
          <w:szCs w:val="28"/>
        </w:rPr>
      </w:pPr>
    </w:p>
    <w:p w:rsidR="009208D4" w:rsidRDefault="009208D4" w:rsidP="009208D4">
      <w:pPr>
        <w:pStyle w:val="a7"/>
        <w:jc w:val="right"/>
      </w:pPr>
    </w:p>
    <w:p w:rsidR="009208D4" w:rsidRDefault="009208D4" w:rsidP="009208D4">
      <w:pPr>
        <w:pStyle w:val="a7"/>
        <w:jc w:val="right"/>
      </w:pPr>
    </w:p>
    <w:p w:rsidR="009208D4" w:rsidRDefault="009208D4" w:rsidP="009208D4">
      <w:pPr>
        <w:jc w:val="center"/>
        <w:rPr>
          <w:szCs w:val="28"/>
        </w:rPr>
      </w:pPr>
    </w:p>
    <w:p w:rsidR="009208D4" w:rsidRDefault="009208D4" w:rsidP="009208D4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9208D4" w:rsidRDefault="009208D4" w:rsidP="009208D4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9208D4" w:rsidRDefault="009208D4" w:rsidP="009208D4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9208D4" w:rsidRDefault="009208D4" w:rsidP="009208D4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9208D4" w:rsidRDefault="009208D4" w:rsidP="009208D4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9208D4" w:rsidRDefault="009208D4" w:rsidP="009208D4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9208D4" w:rsidRDefault="009208D4" w:rsidP="009208D4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9208D4" w:rsidRDefault="009208D4" w:rsidP="009208D4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173866" w:rsidRDefault="00173866"/>
    <w:sectPr w:rsidR="00173866" w:rsidSect="0017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4A" w:rsidRDefault="00064E4A" w:rsidP="009208D4">
      <w:r>
        <w:separator/>
      </w:r>
    </w:p>
  </w:endnote>
  <w:endnote w:type="continuationSeparator" w:id="0">
    <w:p w:rsidR="00064E4A" w:rsidRDefault="00064E4A" w:rsidP="0092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4A" w:rsidRDefault="00064E4A" w:rsidP="009208D4">
      <w:r>
        <w:separator/>
      </w:r>
    </w:p>
  </w:footnote>
  <w:footnote w:type="continuationSeparator" w:id="0">
    <w:p w:rsidR="00064E4A" w:rsidRDefault="00064E4A" w:rsidP="009208D4">
      <w:r>
        <w:continuationSeparator/>
      </w:r>
    </w:p>
  </w:footnote>
  <w:footnote w:id="1">
    <w:p w:rsidR="00836274" w:rsidRPr="009208D4" w:rsidRDefault="00836274" w:rsidP="00836274">
      <w:pPr>
        <w:pStyle w:val="a5"/>
        <w:rPr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76740"/>
    <w:multiLevelType w:val="hybridMultilevel"/>
    <w:tmpl w:val="3300F4A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8D4"/>
    <w:rsid w:val="00064E4A"/>
    <w:rsid w:val="00173866"/>
    <w:rsid w:val="00520D15"/>
    <w:rsid w:val="007F278E"/>
    <w:rsid w:val="00836274"/>
    <w:rsid w:val="009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D4"/>
    <w:pPr>
      <w:ind w:left="720"/>
      <w:contextualSpacing/>
    </w:pPr>
  </w:style>
  <w:style w:type="character" w:styleId="a4">
    <w:name w:val="Hyperlink"/>
    <w:rsid w:val="009208D4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9208D4"/>
    <w:pPr>
      <w:ind w:firstLine="425"/>
      <w:jc w:val="both"/>
    </w:pPr>
    <w:rPr>
      <w:sz w:val="16"/>
      <w:szCs w:val="20"/>
    </w:rPr>
  </w:style>
  <w:style w:type="character" w:customStyle="1" w:styleId="a6">
    <w:name w:val="Текст сноски Знак"/>
    <w:basedOn w:val="a0"/>
    <w:link w:val="a5"/>
    <w:semiHidden/>
    <w:rsid w:val="009208D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Title"/>
    <w:basedOn w:val="a"/>
    <w:link w:val="a8"/>
    <w:qFormat/>
    <w:rsid w:val="009208D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920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otnote reference"/>
    <w:semiHidden/>
    <w:unhideWhenUsed/>
    <w:rsid w:val="009208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e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dcterms:created xsi:type="dcterms:W3CDTF">2014-10-30T20:11:00Z</dcterms:created>
  <dcterms:modified xsi:type="dcterms:W3CDTF">2014-10-31T14:31:00Z</dcterms:modified>
</cp:coreProperties>
</file>